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mc:Ignorable="vyd" w:conformance="transitional">
  <w:background/>
  <w:body vyd:_id="vyd:mgw01tpz9bzyn4">
    <w:p w:rsidR="00C13BD8" w:rsidRDefault="00C13BD8" w:rsidP="00C13BD8" vyd:_id="vyd:mgw01tsi4cp6tf">
      <w:pPr>
        <w:pStyle w:val="Default"/>
      </w:pPr>
    </w:p>
    <w:p w:rsidR="00C13BD8" w:rsidRDefault="00C13BD8" w:rsidP="00C13BD8" vyd:_id="vyd:mgw01tsihljbli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iouk9c4" xml:space="preserve">Содержание </w:t>
      </w:r>
    </w:p>
    <w:p w:rsidR="00C13BD8" w:rsidRDefault="00C13BD8" w:rsidP="00C13BD8" vyd:_id="vyd:mgw01tshepwkf7">
      <w:pPr>
        <w:pStyle w:val="Default"/>
        <w:rPr>
          <w:sz w:val="28"/>
          <w:szCs w:val="28"/>
        </w:rPr>
      </w:pPr>
    </w:p>
    <w:p w:rsidR="00C13BD8" w:rsidRDefault="00C13BD8" w:rsidP="00C13BD8" vyd:_id="vyd:mgw01tsh0bfxpx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hsgmmzg" xml:space="preserve">Введение </w:t>
      </w:r>
    </w:p>
    <w:p w:rsidR="00D11339" w:rsidRDefault="00D11339" w:rsidP="00C13BD8" vyd:_id="vyd:mgw01tshk5blzh">
      <w:pPr>
        <w:pStyle w:val="Default"/>
        <w:rPr>
          <w:sz w:val="28"/>
          <w:szCs w:val="28"/>
        </w:rPr>
      </w:pPr>
    </w:p>
    <w:p w:rsidR="00C13BD8" w:rsidRDefault="00C13BD8" w:rsidP="00C13BD8" vyd:_id="vyd:mgw01ts8qjtfhi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hghfyh3">1 Технологи</w:t>
      </w:r>
      <w:r>
        <w:rPr>
          <w:sz w:val="28"/>
          <w:szCs w:val="28"/>
        </w:rPr>
        <w:t vyd:_id="vyd:mgw01tsg7cz8ak">ческая карта на монтаж внутреннего</w:t>
      </w:r>
      <w:r>
        <w:rPr>
          <w:sz w:val="28"/>
          <w:szCs w:val="28"/>
        </w:rPr>
        <w:t vyd:_id="vyd:mgw01tsgd3xutz" xml:space="preserve"> газопровода </w:t>
      </w:r>
    </w:p>
    <w:p w:rsidR="00D11339" w:rsidRDefault="00D11339" w:rsidP="00C13BD8" vyd:_id="vyd:mgw01ts71f5n7q">
      <w:pPr>
        <w:pStyle w:val="Default"/>
        <w:rPr>
          <w:sz w:val="28"/>
          <w:szCs w:val="28"/>
        </w:rPr>
      </w:pPr>
    </w:p>
    <w:p w:rsidR="00C13BD8" w:rsidRDefault="00C13BD8" w:rsidP="00C13BD8" vyd:_id="vyd:mgw01ts77z4u8w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70eu6xz" xml:space="preserve">1.1 Область применения и назначение технологической карты </w:t>
      </w:r>
    </w:p>
    <w:p w:rsidR="00C13BD8" w:rsidRDefault="00D11339" w:rsidP="00C13BD8" vyd:_id="vyd:mgw01ts58rxo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6hx781h">1.2 Спецификация на внутренний</w:t>
      </w:r>
      <w:r>
        <w:rPr>
          <w:sz w:val="28"/>
          <w:szCs w:val="28"/>
        </w:rPr>
        <w:t vyd:_id="vyd:mgw01ts6x25s98" xml:space="preserve"> газопровод </w:t>
      </w:r>
    </w:p>
    <w:p w:rsidR="00D11339" w:rsidRDefault="00C13BD8" w:rsidP="00C13BD8" vyd:_id="vyd:mgw01ts4slb4t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50usd68" xml:space="preserve">1.3 Ведомость объѐмов работ </w:t>
      </w:r>
    </w:p>
    <w:p w:rsidR="00C13BD8" w:rsidRDefault="00C13BD8" w:rsidP="00C13BD8" vyd:_id="vyd:mgw01ts3w3qzwl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42tmpx8" xml:space="preserve">1.4 Калькуляция трудозатрат и машинного времени </w:t>
      </w:r>
    </w:p>
    <w:p w:rsidR="00C13BD8" w:rsidRDefault="00C13BD8" w:rsidP="00C13BD8" vyd:_id="vyd:mgw01ts3bbk6ao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352d9uo" xml:space="preserve">1.5 Расчет состава бригады </w:t>
      </w:r>
    </w:p>
    <w:p w:rsidR="00C13BD8" w:rsidRDefault="00C13BD8" w:rsidP="00C13BD8" vyd:_id="vyd:mgw01ts2ikg9an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22gnuk1" xml:space="preserve">1.6 Технология организации работ </w:t>
      </w:r>
    </w:p>
    <w:p w:rsidR="00C13BD8" w:rsidRDefault="00D11339" w:rsidP="00C13BD8" vyd:_id="vyd:mgw01ts120e29l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2d30ot7">1.7</w:t>
      </w:r>
      <w:r>
        <w:rPr>
          <w:sz w:val="28"/>
          <w:szCs w:val="28"/>
        </w:rPr>
        <w:t vyd:_id="vyd:mgw01ts1uhieby" xml:space="preserve"> Контроль качества выполнения работ </w:t>
      </w:r>
    </w:p>
    <w:p w:rsidR="00C13BD8" w:rsidRDefault="00D11339" w:rsidP="00C13BD8" vyd:_id="vyd:mgw01ts0sv0st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1k0mqow">1.8</w:t>
      </w:r>
      <w:r>
        <w:rPr>
          <w:sz w:val="28"/>
          <w:szCs w:val="28"/>
        </w:rPr>
        <w:t vyd:_id="vyd:mgw01ts1r7sw8o" xml:space="preserve"> Технический </w:t>
      </w:r>
      <w:r>
        <w:rPr>
          <w:sz w:val="28"/>
          <w:szCs w:val="28"/>
        </w:rPr>
        <w:t vyd:_id="vyd:mgw01ts18j8dl2">нормокомплект</w:t>
      </w:r>
      <w:r>
        <w:rPr>
          <w:sz w:val="28"/>
          <w:szCs w:val="28"/>
        </w:rPr>
        <w:t vyd:_id="vyd:mgw01ts04coik9" xml:space="preserve"> </w:t>
      </w:r>
    </w:p>
    <w:p w:rsidR="00C13BD8" w:rsidRDefault="00D11339" w:rsidP="00C13BD8" vyd:_id="vyd:mgw01try58yge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s0e20447">1.9</w:t>
      </w:r>
      <w:r>
        <w:rPr>
          <w:sz w:val="28"/>
          <w:szCs w:val="28"/>
        </w:rPr>
        <w:t vyd:_id="vyd:mgw01trzlkhbd4" xml:space="preserve"> Техника безопасности </w:t>
      </w:r>
      <w:r>
        <w:rPr>
          <w:sz w:val="28"/>
          <w:szCs w:val="28"/>
        </w:rPr>
        <w:t vyd:_id="vyd:mgw01trzsypu2t">при</w:t>
      </w:r>
      <w:r>
        <w:rPr>
          <w:sz w:val="28"/>
          <w:szCs w:val="28"/>
        </w:rPr>
        <w:t vyd:_id="vyd:mgw01trzivmr3b" xml:space="preserve"> выполнение работ </w:t>
      </w:r>
    </w:p>
    <w:p w:rsidR="00C13BD8" w:rsidRDefault="00D11339" w:rsidP="00C13BD8" vyd:_id="vyd:mgw01trxi43fok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ywcdhh0">1.10</w:t>
      </w:r>
      <w:r>
        <w:rPr>
          <w:sz w:val="28"/>
          <w:szCs w:val="28"/>
        </w:rPr>
        <w:t vyd:_id="vyd:mgw01try7y453n" xml:space="preserve"> Выбор ведущего механизма </w:t>
      </w:r>
    </w:p>
    <w:p w:rsidR="00C13BD8" w:rsidRDefault="00D11339" w:rsidP="00C13BD8" vyd:_id="vyd:mgw01trxbladfz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xv40phu">1.11</w:t>
      </w:r>
      <w:r>
        <w:rPr>
          <w:sz w:val="28"/>
          <w:szCs w:val="28"/>
        </w:rPr>
        <w:t vyd:_id="vyd:mgw01trx5jgbgn" xml:space="preserve"> Технико-экономические показатели </w:t>
      </w:r>
    </w:p>
    <w:p w:rsidR="00D11339" w:rsidRDefault="00D11339" w:rsidP="00C13BD8" vyd:_id="vyd:mgw01trwvq5j5k">
      <w:pPr>
        <w:pStyle w:val="Default"/>
        <w:rPr>
          <w:sz w:val="28"/>
          <w:szCs w:val="28"/>
        </w:rPr>
      </w:pPr>
    </w:p>
    <w:p w:rsidR="00C13BD8" w:rsidRDefault="00C13BD8" w:rsidP="00C13BD8" vyd:_id="vyd:mgw01trv2xu9xo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wut4kcs" xml:space="preserve">2 Календарный план строительства </w:t>
      </w:r>
    </w:p>
    <w:p w:rsidR="00D11339" w:rsidRDefault="00D11339" w:rsidP="00C13BD8" vyd:_id="vyd:mgw01trvdfclsh">
      <w:pPr>
        <w:pStyle w:val="Default"/>
        <w:rPr>
          <w:sz w:val="28"/>
          <w:szCs w:val="28"/>
        </w:rPr>
      </w:pPr>
    </w:p>
    <w:p w:rsidR="00C13BD8" w:rsidRDefault="00C13BD8" w:rsidP="00C13BD8" vyd:_id="vyd:mgw01trvciazz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vbwq5kg" xml:space="preserve">2.1 Назначение и область применения календарного плана </w:t>
      </w:r>
    </w:p>
    <w:p w:rsidR="00C13BD8" w:rsidRDefault="00C13BD8" w:rsidP="00C13BD8" vyd:_id="vyd:mgw01truzuiru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udsvmo2" xml:space="preserve">2.2 Спецификация на наружный и внутренний газопровод </w:t>
      </w:r>
    </w:p>
    <w:p w:rsidR="00C13BD8" w:rsidRDefault="00C13BD8" w:rsidP="00C13BD8" vyd:_id="vyd:mgw01trtjjjcok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uaih2v3" xml:space="preserve">2.3 Ведомость подсчета объемов работ </w:t>
      </w:r>
    </w:p>
    <w:p w:rsidR="00C13BD8" w:rsidRDefault="00C13BD8" w:rsidP="00C13BD8" vyd:_id="vyd:mgw01trtw5mla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txp75cp" xml:space="preserve">2.4 Калькуляция трудозатрат и машинного времени </w:t>
      </w:r>
    </w:p>
    <w:p w:rsidR="00C13BD8" w:rsidRDefault="00C13BD8" w:rsidP="00C13BD8" vyd:_id="vyd:mgw01trsraz5zr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twagw7m" xml:space="preserve">2.5 Технология и увязка выполняемых работ </w:t>
      </w:r>
    </w:p>
    <w:p w:rsidR="00C13BD8" w:rsidRDefault="00C13BD8" w:rsidP="00C13BD8" vyd:_id="vyd:mgw01trsnbyfen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suqieyw" xml:space="preserve">2.6 Технико-экономические показатели календарного плана </w:t>
      </w:r>
    </w:p>
    <w:p w:rsidR="00D11339" w:rsidRDefault="00D11339" w:rsidP="00C13BD8" vyd:_id="vyd:mgw01trsqvz2uc">
      <w:pPr>
        <w:pStyle w:val="Default"/>
        <w:rPr>
          <w:sz w:val="28"/>
          <w:szCs w:val="28"/>
        </w:rPr>
      </w:pPr>
    </w:p>
    <w:p w:rsidR="00C13BD8" w:rsidRDefault="00C13BD8" w:rsidP="00C13BD8" vyd:_id="vyd:mgw01trr4hrc10">
      <w:pPr>
        <w:pStyle w:val="Default"/>
        <w:rPr>
          <w:sz w:val="28"/>
        </w:rPr>
      </w:pPr>
      <w:r>
        <w:rPr>
          <w:sz w:val="28"/>
          <w:szCs w:val="28"/>
        </w:rPr>
        <w:t vyd:_id="vyd:mgw01trs0cn608">3 Строительный генеральный план</w:t>
      </w:r>
    </w:p>
    <w:p w:rsidR="00C13BD8" w:rsidRDefault="00C13BD8" w:rsidP="00C13BD8" vyd:_id="vyd:mgw02lnzha3n5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2lnx1z4nsb" xml:space="preserve"> </w:t>
      </w:r>
    </w:p>
    <w:p w:rsidR="00C13BD8" w:rsidRDefault="00C13BD8" w:rsidP="00C13BD8" vyd:_id="vyd:mgw01trrf8j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rqm1u10" xml:space="preserve">3.1 Назначение строительного генерального плана </w:t>
      </w:r>
    </w:p>
    <w:p w:rsidR="00C13BD8" w:rsidRDefault="00C13BD8" w:rsidP="00C13BD8" vyd:_id="vyd:mgw01trqlguuan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qbummuz" xml:space="preserve">3.2 Мероприятия по техники безопасности на строительном генеральном плане </w:t>
      </w:r>
    </w:p>
    <w:p w:rsidR="00C13BD8" w:rsidRDefault="00C13BD8" w:rsidP="00C13BD8" vyd:_id="vyd:mgw01trplz70nk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qyofh21" xml:space="preserve">3.3 Противопожарные мероприятия на строительной площадке </w:t>
      </w:r>
    </w:p>
    <w:p w:rsidR="00C13BD8" w:rsidRDefault="00C13BD8" w:rsidP="00C13BD8" vyd:_id="vyd:mgw01trppem6dh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pm8ln93" xml:space="preserve">3.4 Мероприятия по охране окружающей среды </w:t>
      </w:r>
    </w:p>
    <w:p w:rsidR="00D11339" w:rsidRDefault="00D11339" w:rsidP="00C13BD8" vyd:_id="vyd:mgw01trpvabvtz">
      <w:pPr>
        <w:pStyle w:val="Default"/>
        <w:rPr>
          <w:sz w:val="28"/>
          <w:szCs w:val="28"/>
        </w:rPr>
      </w:pPr>
    </w:p>
    <w:p w:rsidR="00C13BD8" w:rsidRDefault="00C13BD8" w:rsidP="00C13BD8" vyd:_id="vyd:mgw01trosdcymu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p6o09b5" xml:space="preserve">Заключение </w:t>
      </w:r>
    </w:p>
    <w:p w:rsidR="00D11339" w:rsidRDefault="00D11339" w:rsidP="00C13BD8" vyd:_id="vyd:mgw01trojvf8qs">
      <w:pPr>
        <w:pStyle w:val="Default"/>
        <w:rPr>
          <w:sz w:val="28"/>
          <w:szCs w:val="28"/>
        </w:rPr>
      </w:pPr>
    </w:p>
    <w:p w:rsidR="00C13BD8" w:rsidRDefault="00C13BD8" w:rsidP="00C13BD8" vyd:_id="vyd:mgw01trnnx9yaq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o6pfcj1">Приложение</w:t>
      </w:r>
      <w:r>
        <w:rPr>
          <w:sz w:val="28"/>
          <w:szCs w:val="28"/>
        </w:rPr>
        <w:t vyd:_id="vyd:mgw01trocnyos6" xml:space="preserve"> А</w:t>
      </w:r>
      <w:r>
        <w:rPr>
          <w:sz w:val="28"/>
          <w:szCs w:val="28"/>
        </w:rPr>
        <w:t vyd:_id="vyd:mgw01trndtmpab" xml:space="preserve"> Локальный сметный расчет</w:t>
      </w:r>
    </w:p>
    <w:p w:rsidR="00C13BD8" w:rsidRDefault="00C13BD8" w:rsidP="00C13BD8" vyd:_id="vyd:mgw01trl14vfzg">
      <w:pPr>
        <w:pStyle w:val="Default"/>
        <w:rPr>
          <w:sz w:val="28"/>
          <w:szCs w:val="28"/>
        </w:rPr>
      </w:pPr>
      <w:r>
        <w:rPr>
          <w:sz w:val="28"/>
          <w:szCs w:val="28"/>
        </w:rPr>
        <w:t vyd:_id="vyd:mgw01trnn7lno9">Приложение</w:t>
      </w:r>
      <w:r>
        <w:rPr>
          <w:sz w:val="28"/>
          <w:szCs w:val="28"/>
        </w:rPr>
        <w:t vyd:_id="vyd:mgw01trmbbsy7x" xml:space="preserve"> Б</w:t>
      </w:r>
      <w:r>
        <w:rPr>
          <w:sz w:val="28"/>
          <w:szCs w:val="28"/>
        </w:rPr>
        <w:t vyd:_id="vyd:mgw01trmxg6r9k" xml:space="preserve"> Сводный сметный расчет</w:t>
      </w:r>
    </w:p>
    <w:p w:rsidR="00D11339" w:rsidRDefault="00D11339" w:rsidP="00C13BD8" vyd:_id="vyd:mgw01trlqzrcqh">
      <w:pPr>
        <w:rPr>
          <w:rFonts w:ascii="Times New Roman" w:hAnsi="Times New Roman" w:cs="Times New Roman"/>
          <w:sz w:val="28"/>
          <w:szCs w:val="28"/>
        </w:rPr>
      </w:pPr>
    </w:p>
    <w:p w:rsidR="004D0EF4" w:rsidRPr="00C13BD8" w:rsidRDefault="00C13BD8" w:rsidP="00C13BD8" vyd:_id="vyd:mgw01tricanoap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vyd:_id="vyd:mgw01trjiw2eks" xml:space="preserve">Список литературы </w:t>
      </w:r>
    </w:p>
    <w:sectPr vyd:_id="vyd:mgw01tricaoo71" w:rsidR="004D0EF4" w:rsidRPr="00C13BD8" w:rsidSect="00AB541D">
      <w:type w:val="continuous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o="urn:schemas-microsoft-com:office:office" xmlns:w="http://schemas.openxmlformats.org/wordprocessingml/2006/main" xmlns:v="urn:schemas-microsoft-com:vml">
  <w:zoom w:percent="120"/>
  <w:displayBackgroundShape w:val="1"/>
  <w:defaultTabStop w:val="708"/>
  <w:evenAndOddHeaders w:val="0"/>
  <w:characterSpacingControl w:val="doNotCompress"/>
  <w:compat>
    <w:useFELayout w:val="1"/>
  </w:compat>
  <w:rsids>
    <w:rsidRoot w:val="00C13BD8"/>
    <w:rsid w:val="004D0EF4"/>
    <w:rsid w:val="00AB541D"/>
    <w:rsid w:val="00C13BD8"/>
    <w:rsid w:val="00D1133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Default" w:customStyle="1">
    <w:name w:val="Default"/>
    <w:rsid w:val="00C13B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color w:val="000000"/>
      <w:szCs w:val="24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AB541D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</ep:Template>
  <ep:TotalTime>4</ep:TotalTime>
  <ep:Pages>1</ep:Pages>
  <ep:Words>181</ep:Words>
  <ep:Characters>1035</ep:Characters>
  <ep:Application>Microsoft Office Word</ep:Application>
  <ep:DocSecurity>0</ep:DocSecurity>
  <ep:Lines>8</ep:Lines>
  <ep:Paragraphs>2</ep:Paragraphs>
  <ep:ScaleCrop>0</ep:ScaleCrop>
  <ep:Company/>
  <ep:LinksUpToDate>0</ep:LinksUpToDate>
  <ep:CharactersWithSpaces>1214</ep:CharactersWithSpaces>
  <ep:SharedDoc>0</ep:SharedDoc>
  <ep:HyperlinksChanged>0</ep:HyperlinksChanged>
  <ep:AppVersion>12.0000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2025-09-13T06:28:00Z</dcterms:created>
  <dcterms:modified xsi:type="dcterms:W3CDTF">2025-09-13T06:34:00Z</dcterms:modified>
</cp:coreProperties>
</file>