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31.07.2025 N 308-ФЗ</w:t>
              <w:br/>
              <w:t xml:space="preserve">"О внесении изменений в Федеральный закон "О газоснабжении в Российской Федерации" и статьи 113 и 157.3 Жилищного кодекса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31 июля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308-ФЗ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ФЕДЕРАЛЬНЫЙ ЗАКОН "О ГАЗОСНАБЖЕНИИ В РОССИЙСКОЙ ФЕДЕРАЦИИ"</w:t>
      </w:r>
    </w:p>
    <w:p>
      <w:pPr>
        <w:pStyle w:val="2"/>
        <w:jc w:val="center"/>
      </w:pPr>
      <w:r>
        <w:rPr>
          <w:sz w:val="24"/>
        </w:rPr>
        <w:t xml:space="preserve">И СТАТЬИ 113 И 157.3 ЖИЛИЩНОГО КОДЕКСА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22 июля 2025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25 июля 2025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Федеральный </w:t>
      </w:r>
      <w:r>
        <w:rPr>
          <w:sz w:val="24"/>
        </w:rPr>
        <w:t xml:space="preserve">закон</w:t>
      </w:r>
      <w:r>
        <w:rPr>
          <w:sz w:val="24"/>
        </w:rPr>
        <w:t xml:space="preserve"> от 31 марта 1999 года N 69-ФЗ "О газоснабжении в Российской Федерации" (Собрание законодательства Российской Федерации, 1999, N 14, ст. 1667; 2009, N 1, ст. 21; 2011, N 30, ст. 4590; N 45, ст. 6333; 2012, N 53, ст. 7616; 2013, N 14, ст. 1643; 2015, N 45, ст. 6208; 2016, N 27, ст. 4203; N 50, ст. 6975; 2018, N 30, ст. 4545; N 32, ст. 5135; 2019, N 30, ст. 4144; 2021, N 24, ст. 4202; 2022, N 18, ст. 3023; 2023, N 12, ст. 1884; N 51, ст. 9148; 2024, N 1, ст. 3; N 53, ст. 8538)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</w:t>
      </w:r>
      <w:r>
        <w:rPr>
          <w:sz w:val="24"/>
        </w:rPr>
        <w:t xml:space="preserve">абзаце четырнадцатом статьи 2</w:t>
      </w:r>
      <w:r>
        <w:rPr>
          <w:sz w:val="24"/>
        </w:rPr>
        <w:t xml:space="preserve"> слово "специализированная" исключить, слова "регулируемый вид" заменить словами "регулируемые виды", слова ", осуществляет деятельность по техническому обслуживанию и ремонту внутридомового и (или) внутриквартирного газового оборудования" исключить;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</w:t>
      </w:r>
      <w:r>
        <w:rPr>
          <w:sz w:val="24"/>
        </w:rPr>
        <w:t xml:space="preserve">части второй статьи 8</w:t>
      </w:r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r>
        <w:rPr>
          <w:sz w:val="24"/>
        </w:rPr>
        <w:t xml:space="preserve">абзац четвертый</w:t>
      </w:r>
      <w:r>
        <w:rPr>
          <w:sz w:val="24"/>
        </w:rPr>
        <w:t xml:space="preserve"> после слова "Отечества"," дополнить словами "цен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доме, предусмотренных утвержденным Правительством Российской Федерации минимальным перечнем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 (далее - минимальный перечень), цен (стоимости) работ по установке (за исключением случаев, предусмотренных правилами технологического присоединения газоиспользующего оборудования к газораспределительным сетям) и замене такого оборудования,";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</w:t>
      </w:r>
      <w:r>
        <w:rPr>
          <w:sz w:val="24"/>
        </w:rPr>
        <w:t xml:space="preserve">абзац седьмой</w:t>
      </w:r>
      <w:r>
        <w:rPr>
          <w:sz w:val="24"/>
        </w:rPr>
        <w:t xml:space="preserve"> после слова "ремонту" дополнить словами ", установке, замене";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</w:t>
      </w:r>
      <w:r>
        <w:rPr>
          <w:sz w:val="24"/>
        </w:rPr>
        <w:t xml:space="preserve">наименовании</w:t>
      </w:r>
      <w:r>
        <w:rPr>
          <w:sz w:val="24"/>
        </w:rPr>
        <w:t xml:space="preserve"> главы IX слово "промышленной" исключить;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</w:t>
      </w:r>
      <w:r>
        <w:rPr>
          <w:sz w:val="24"/>
        </w:rPr>
        <w:t xml:space="preserve">дополнить</w:t>
      </w:r>
      <w:r>
        <w:rPr>
          <w:sz w:val="24"/>
        </w:rPr>
        <w:t xml:space="preserve"> статьей 30.1 следующего содержания: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"Статья 30.1. Требования к техническому обслуживанию, ремонту, установке, замене внутридомового и внутриквартирного газового оборудования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Техническое обслуживание и ремонт внутридомового газового оборудования в многоквартирном доме,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доме, предусмотренные минимальным перечнем, установка (за исключением случаев, предусмотренных правилами технологического присоединения газоиспользующего оборудования к газораспределительным сетям) и замена такого оборудования, если при предоставлении коммунальной услуги газоснабжения используется природный газ, осуществляются в порядке, установленном Правительством Российской Федерации, газораспределительной организацией, осуществляющей транспортировку подаваемого до внутридомового газового оборудования природного газа по сети газораспределения, либо газораспределительной организацией, осуществляющей техническое обслуживание этой сети по договору, заключенному в соответствии с требованиями промышленной безопасности и (или) законодательства о техническом регулировании с газораспределительной организацией, осуществляющей транспортировку подаваемого до внутридомового газового оборудования природного газа по этой сети.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Техническое обслуживание и ремонт внутридомового газового оборудования в многоквартирном доме,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доме, предусмотренные минимальным перечнем, установка и замена такого оборудования, если при предоставлении коммунальной услуги газоснабжения используется сжиженный углеводородный газ, поставляемый из резервуарной или групповой баллонной установки, осуществляются в порядке, установленном Правительством Российской Федерации, газоснабжающей организацией, осуществляющей поставку такого газа до места соединения сети газораспределения сжиженного углеводородного газа с газопроводом, входящим в состав внутридомового газового оборудования.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доме, предусмотренные минимальным перечнем, установка и замена такого оборудования, если при предоставлении коммунальной услуги газоснабжения используется бытовой газ в баллонах, осуществляются в порядке, установленном Правительством Российской Федерации, газоснабжающей организацией, уполномоченной на поставку сжиженных углеводородных газов для бытовых нужд населения в субъекте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Ремонт (за исключением гарантийного) внутриквартирного газового оборудования в многоквартирном доме и внутридомового газового оборудования в жилом доме, не предусмотренный минимальным перечнем, может осуществляться организациями, указанными в частях первой - третьей настоящей статьи, а также иными организациями, отвечающими требованиям, установленным Правительством Российской Федерации или федеральным органом исполнительной власти, уполномоченным Правительством Российской Федерации на установление таких требований, в соответствии с утвержденным Правительством Российской Федерации порядком взаимодействия этих организаций с газораспределительными организациями или газоснабжающими организациями, указанными в частях первой - третьей настоящей статьи, при ремонте данного газового оборудования.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Гарантийный ремонт внутридомового, внутриквартирного газового оборудования осуществляется в соответствии с другими федеральными законами с соблюдением требований, установленных законодательством о газоснабжении в Российской Федерации.".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Жилищный </w:t>
      </w:r>
      <w:r>
        <w:rPr>
          <w:sz w:val="24"/>
        </w:rPr>
        <w:t xml:space="preserve">кодекс</w:t>
      </w:r>
      <w:r>
        <w:rPr>
          <w:sz w:val="24"/>
        </w:rPr>
        <w:t xml:space="preserve"> Российской Федерации (Собрание законодательства Российской Федерации, 2005, N 1, ст. 14; 2014, N 30, ст. 4264; 2023, N 12, ст. 1884)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</w:t>
      </w:r>
      <w:r>
        <w:rPr>
          <w:sz w:val="24"/>
        </w:rPr>
        <w:t xml:space="preserve">части 1.2 статьи 113</w:t>
      </w:r>
      <w:r>
        <w:rPr>
          <w:sz w:val="24"/>
        </w:rPr>
        <w:t xml:space="preserve"> слова "со специализированной организацией" заменить словами "с организацией", слово "исключительным" исключить, после слов "внутриквартирного газового оборудования" дополнить словами ", установку и замену указанного оборудования";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</w:t>
      </w:r>
      <w:r>
        <w:rPr>
          <w:sz w:val="24"/>
        </w:rPr>
        <w:t xml:space="preserve">статье 157.3</w:t>
      </w:r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</w:t>
      </w:r>
      <w:r>
        <w:rPr>
          <w:sz w:val="24"/>
        </w:rPr>
        <w:t xml:space="preserve">части 1</w:t>
      </w:r>
      <w:r>
        <w:rPr>
          <w:sz w:val="24"/>
        </w:rPr>
        <w:t xml:space="preserve"> после слов "использования в многоквартирном доме," дополнить словами "нанимателям жилых помещений по договорам найма специализированных жилых помещений,", слова "в порядке, предусмотренном настоящим Кодексом" заменить словами "в соответствии с настоящим Кодексом и законодательством о газоснабжении в Российской Федерации";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</w:t>
      </w:r>
      <w:r>
        <w:rPr>
          <w:sz w:val="24"/>
        </w:rPr>
        <w:t xml:space="preserve">часть 3</w:t>
      </w:r>
      <w:r>
        <w:rPr>
          <w:sz w:val="24"/>
        </w:rPr>
        <w:t xml:space="preserve"> после слов "использования в многоквартирном доме," дополнить словами "нанимателем жилого помещения по договору найма специализированного жилого помещения в многоквартирном доме,";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</w:t>
      </w:r>
      <w:r>
        <w:rPr>
          <w:sz w:val="24"/>
        </w:rPr>
        <w:t xml:space="preserve">часть 5</w:t>
      </w:r>
      <w:r>
        <w:rPr>
          <w:sz w:val="24"/>
        </w:rPr>
        <w:t xml:space="preserve"> после слова "дома" дополнить словами "или нанимателем жилого помещения по договору найма специализированного жилого помещения";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</w:t>
      </w:r>
      <w:r>
        <w:rPr>
          <w:sz w:val="24"/>
        </w:rPr>
        <w:t xml:space="preserve">дополнить</w:t>
      </w:r>
      <w:r>
        <w:rPr>
          <w:sz w:val="24"/>
        </w:rPr>
        <w:t xml:space="preserve"> частью 5.1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"5.1. В специально построенных или переоборудованных домах либо в частях домов, предоставленных под общежития, техническое обслуживание и (или) ремонт внутридомового и (или) внутриквартирного газового оборудования, установка (за исключением случаев, предусмотренных правилами технологического присоединения газоиспользующего оборудования к газораспределительным сетям) и замена такого оборудования осуществляются на основании договоров, предусмотренных частями 2, 3, 5 и 10 настоящей статьи, заключенных собственником жилых помещений в общежитии (действующими от его имени уполномоченным органом государственной власти или уполномоченным органом местного самоуправления) или уполномоченным им лицом со специализированной организацией.";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</w:t>
      </w:r>
      <w:r>
        <w:rPr>
          <w:sz w:val="24"/>
        </w:rPr>
        <w:t xml:space="preserve">часть 6</w:t>
      </w:r>
      <w:r>
        <w:rPr>
          <w:sz w:val="24"/>
        </w:rPr>
        <w:t xml:space="preserve"> после слов "жилом доме" дополнить словами ", установку и замену такого оборудования";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в </w:t>
      </w:r>
      <w:r>
        <w:rPr>
          <w:sz w:val="24"/>
        </w:rPr>
        <w:t xml:space="preserve">части 7</w:t>
      </w:r>
      <w:r>
        <w:rPr>
          <w:sz w:val="24"/>
        </w:rPr>
        <w:t xml:space="preserve"> слова "Требования к специализированной организации, порядок" заменить словом "Порядок", слова ", порядок их оказания" заменить словами "(далее - минимальный перечень), порядок их оказания";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</w:t>
      </w:r>
      <w:r>
        <w:rPr>
          <w:sz w:val="24"/>
        </w:rPr>
        <w:t xml:space="preserve">часть 9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"9. Размер платы за техническое обслуживание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предусмотренное минимальным перечнем, размер платы за установку (за исключением случаев, предусмотренных правилами технологического присоединения газоиспользующего оборудования к газораспределительным сетям) и замену такого оборудования рассчитываются на основании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доме, а также цен (стоимости) работ по установке и замене такого оборудования, утвержденных исполнительными органами субъектов Российской Федерации в области государственного регулирования цен (тарифов) в соответствии с методическими указаниями, утвержденными уполномоченным Правительством Российской Федерации федеральным органом исполнительной власти.";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</w:t>
      </w:r>
      <w:r>
        <w:rPr>
          <w:sz w:val="24"/>
        </w:rPr>
        <w:t xml:space="preserve">часть 10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"10. Ремонт внутриквартирного газового оборудования в многоквартирном доме и внутридомового газового оборудования в жилом доме, не предусмотренный минимальным перечнем, установка и замена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 осуществляются на основании отдельных договоров, заключенных собственником такого оборудования со специализированной организацией.".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вступает в силу с 1 марта 2026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специализированных жилых помещениях договоры, предусмотренные </w:t>
      </w:r>
      <w:r>
        <w:rPr>
          <w:sz w:val="24"/>
        </w:rPr>
        <w:t xml:space="preserve">частями 2</w:t>
      </w:r>
      <w:r>
        <w:rPr>
          <w:sz w:val="24"/>
        </w:rPr>
        <w:t xml:space="preserve">, </w:t>
      </w:r>
      <w:r>
        <w:rPr>
          <w:sz w:val="24"/>
        </w:rPr>
        <w:t xml:space="preserve">3</w:t>
      </w:r>
      <w:r>
        <w:rPr>
          <w:sz w:val="24"/>
        </w:rPr>
        <w:t xml:space="preserve"> и </w:t>
      </w:r>
      <w:r>
        <w:rPr>
          <w:sz w:val="24"/>
        </w:rPr>
        <w:t xml:space="preserve">5 статьи 157.3</w:t>
      </w:r>
      <w:r>
        <w:rPr>
          <w:sz w:val="24"/>
        </w:rPr>
        <w:t xml:space="preserve"> Жилищного кодекса Российской Федерации (в редакции настоящего Федерального закона), должны быть заключены не позднее 31 декабря 2026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Договоры о техническом обслуживании и ремонте внутридомового газового оборудования в многоквартирном доме, договоры о техническом обслуживании внутриквартирного газового оборудования в многоквартирном доме, договоры о техническом обслуживании внутридомового газового оборудования в жилом доме, заключенные до дня вступления в силу настоящего Федерального закона, должны быть приведены в соответствие с положениями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31 марта 1999 года N 69-ФЗ "О газоснабжении в Российской Федерации" (в редакции настоящего Федерального закона) и Жилищного </w:t>
      </w:r>
      <w:r>
        <w:rPr>
          <w:sz w:val="24"/>
        </w:rPr>
        <w:t xml:space="preserve">кодекса</w:t>
      </w:r>
      <w:r>
        <w:rPr>
          <w:sz w:val="24"/>
        </w:rPr>
        <w:t xml:space="preserve"> Российской Федерации (в редакции настоящего Федерального закона) не позднее 31 декабря 2026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31 июля 2025 года</w:t>
      </w:r>
    </w:p>
    <w:p>
      <w:pPr>
        <w:pStyle w:val="0"/>
        <w:spacing w:before="240" w:line-rule="auto"/>
      </w:pPr>
      <w:r>
        <w:rPr>
          <w:sz w:val="24"/>
        </w:rPr>
        <w:t xml:space="preserve">N 308-ФЗ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31.07.2025 N 308-ФЗ</w:t>
            <w:br/>
            <w:t>"О внесении изменений в Федеральный закон "О газоснабжении в Российской Федерац...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31.07.2025 N 308-ФЗ
"О внесении изменений в Федеральный закон "О газоснабжении в Российской Федерации" и статьи 113 и 157.3 Жилищного кодекса Российской Федерации"</dc:title>
  <dcterms:created xsi:type="dcterms:W3CDTF">2026-06-16T11:19:50Z</dcterms:created>
</cp:coreProperties>
</file>