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5C" w:rsidRPr="006A3407" w:rsidRDefault="00F64F5C" w:rsidP="00F64F5C">
      <w:pPr>
        <w:shd w:val="clear" w:color="auto" w:fill="FFFFFF"/>
        <w:spacing w:after="120"/>
        <w:jc w:val="center"/>
        <w:rPr>
          <w:b/>
          <w:bCs/>
        </w:rPr>
      </w:pPr>
      <w:bookmarkStart w:id="0" w:name="_GoBack"/>
      <w:bookmarkEnd w:id="0"/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140"/>
        <w:gridCol w:w="2862"/>
      </w:tblGrid>
      <w:tr w:rsidR="00F64F5C" w:rsidRPr="00185C91" w:rsidTr="00F437EE">
        <w:trPr>
          <w:cantSplit/>
          <w:trHeight w:val="989"/>
        </w:trPr>
        <w:tc>
          <w:tcPr>
            <w:tcW w:w="999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D7841" w:rsidRPr="006A3407" w:rsidRDefault="006D7841" w:rsidP="00F437EE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F64F5C" w:rsidRPr="00185C91" w:rsidRDefault="00F64F5C" w:rsidP="00F437EE">
            <w:pPr>
              <w:jc w:val="center"/>
              <w:rPr>
                <w:b/>
                <w:caps/>
                <w:sz w:val="24"/>
                <w:szCs w:val="24"/>
              </w:rPr>
            </w:pPr>
            <w:r w:rsidRPr="00185C91">
              <w:rPr>
                <w:b/>
                <w:caps/>
                <w:sz w:val="24"/>
                <w:szCs w:val="24"/>
              </w:rPr>
              <w:t>ФедеральноЕ агентствО</w:t>
            </w:r>
          </w:p>
          <w:p w:rsidR="006D7841" w:rsidRPr="00185C91" w:rsidRDefault="006D7841" w:rsidP="00F437EE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F64F5C" w:rsidRPr="00185C91" w:rsidRDefault="00F64F5C" w:rsidP="00F437EE">
            <w:pPr>
              <w:jc w:val="center"/>
              <w:rPr>
                <w:b/>
                <w:caps/>
                <w:sz w:val="24"/>
                <w:szCs w:val="24"/>
              </w:rPr>
            </w:pPr>
            <w:r w:rsidRPr="00185C91">
              <w:rPr>
                <w:b/>
                <w:caps/>
                <w:sz w:val="24"/>
                <w:szCs w:val="24"/>
              </w:rPr>
              <w:t>по техническому регулированию и метрологии</w:t>
            </w:r>
          </w:p>
          <w:p w:rsidR="006D7841" w:rsidRPr="00185C91" w:rsidRDefault="006D7841" w:rsidP="00F437EE">
            <w:pPr>
              <w:jc w:val="center"/>
              <w:rPr>
                <w:b/>
              </w:rPr>
            </w:pPr>
          </w:p>
        </w:tc>
      </w:tr>
      <w:tr w:rsidR="00F64F5C" w:rsidRPr="00185C91" w:rsidTr="00F437EE">
        <w:trPr>
          <w:cantSplit/>
          <w:trHeight w:val="375"/>
        </w:trPr>
        <w:tc>
          <w:tcPr>
            <w:tcW w:w="999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F64F5C" w:rsidRPr="00185C91" w:rsidRDefault="00F64F5C" w:rsidP="00F437EE"/>
        </w:tc>
      </w:tr>
      <w:tr w:rsidR="00F64F5C" w:rsidRPr="00185C91" w:rsidTr="006D7841">
        <w:trPr>
          <w:cantSplit/>
          <w:trHeight w:val="600"/>
        </w:trPr>
        <w:tc>
          <w:tcPr>
            <w:tcW w:w="29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F5C" w:rsidRPr="00185C91" w:rsidRDefault="008423D1" w:rsidP="00F437EE">
            <w:pPr>
              <w:ind w:left="-284"/>
            </w:pPr>
            <w:r>
              <w:rPr>
                <w:noProof/>
              </w:rPr>
              <w:drawing>
                <wp:inline distT="0" distB="0" distL="0" distR="0">
                  <wp:extent cx="1708150" cy="1078230"/>
                  <wp:effectExtent l="0" t="0" r="6350" b="7620"/>
                  <wp:docPr id="1" name="Рисунок 1" descr="знак Г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Г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F5C" w:rsidRPr="00185C91" w:rsidRDefault="00F64F5C" w:rsidP="006D7841">
            <w:pPr>
              <w:spacing w:line="276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185C91">
              <w:rPr>
                <w:b/>
                <w:spacing w:val="40"/>
                <w:sz w:val="24"/>
                <w:szCs w:val="24"/>
              </w:rPr>
              <w:t>НАЦИОНАЛЬНЫЙ</w:t>
            </w:r>
          </w:p>
          <w:p w:rsidR="00F64F5C" w:rsidRPr="00185C91" w:rsidRDefault="00F64F5C" w:rsidP="006D7841">
            <w:pPr>
              <w:spacing w:line="276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185C91">
              <w:rPr>
                <w:b/>
                <w:spacing w:val="40"/>
                <w:sz w:val="24"/>
                <w:szCs w:val="24"/>
              </w:rPr>
              <w:t>СТАНДАРТ</w:t>
            </w:r>
          </w:p>
          <w:p w:rsidR="00F64F5C" w:rsidRPr="00185C91" w:rsidRDefault="00F64F5C" w:rsidP="006D7841">
            <w:pPr>
              <w:spacing w:line="276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185C91">
              <w:rPr>
                <w:b/>
                <w:spacing w:val="40"/>
                <w:sz w:val="24"/>
                <w:szCs w:val="24"/>
              </w:rPr>
              <w:t>РОССИЙСКОЙ</w:t>
            </w:r>
          </w:p>
          <w:p w:rsidR="00F64F5C" w:rsidRPr="00185C91" w:rsidRDefault="00F64F5C" w:rsidP="006D7841">
            <w:pPr>
              <w:spacing w:line="276" w:lineRule="auto"/>
              <w:jc w:val="center"/>
            </w:pPr>
            <w:r w:rsidRPr="00185C91">
              <w:rPr>
                <w:b/>
                <w:spacing w:val="40"/>
                <w:sz w:val="24"/>
                <w:szCs w:val="24"/>
              </w:rPr>
              <w:t>ФЕДЕРАЦИИ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F5C" w:rsidRPr="00185C91" w:rsidRDefault="00F64F5C" w:rsidP="00F437EE">
            <w:pPr>
              <w:rPr>
                <w:b/>
                <w:sz w:val="32"/>
                <w:szCs w:val="32"/>
              </w:rPr>
            </w:pPr>
            <w:r w:rsidRPr="00185C91">
              <w:rPr>
                <w:b/>
                <w:sz w:val="32"/>
                <w:szCs w:val="32"/>
              </w:rPr>
              <w:t>ГОСТ Р</w:t>
            </w:r>
            <w:r w:rsidR="00F7308E" w:rsidRPr="00185C91">
              <w:rPr>
                <w:b/>
                <w:sz w:val="32"/>
                <w:szCs w:val="32"/>
              </w:rPr>
              <w:t xml:space="preserve"> </w:t>
            </w:r>
            <w:r w:rsidRPr="00185C91">
              <w:rPr>
                <w:b/>
                <w:sz w:val="24"/>
                <w:szCs w:val="24"/>
              </w:rPr>
              <w:t>(</w:t>
            </w:r>
            <w:r w:rsidRPr="00185C91">
              <w:rPr>
                <w:b/>
                <w:i/>
                <w:sz w:val="24"/>
                <w:szCs w:val="24"/>
              </w:rPr>
              <w:t>проект, первая редакция)</w:t>
            </w:r>
          </w:p>
        </w:tc>
      </w:tr>
      <w:tr w:rsidR="00F64F5C" w:rsidRPr="00185C91" w:rsidTr="00F437EE">
        <w:trPr>
          <w:cantSplit/>
          <w:trHeight w:val="600"/>
        </w:trPr>
        <w:tc>
          <w:tcPr>
            <w:tcW w:w="2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F5C" w:rsidRPr="00185C91" w:rsidRDefault="00F64F5C" w:rsidP="00F437EE"/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F5C" w:rsidRPr="00185C91" w:rsidRDefault="00F64F5C" w:rsidP="00F437EE"/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F5C" w:rsidRPr="00185C91" w:rsidRDefault="00F64F5C" w:rsidP="00F437EE">
            <w:pPr>
              <w:rPr>
                <w:i/>
                <w:sz w:val="32"/>
                <w:szCs w:val="32"/>
              </w:rPr>
            </w:pPr>
          </w:p>
        </w:tc>
      </w:tr>
      <w:tr w:rsidR="00F64F5C" w:rsidRPr="00185C91" w:rsidTr="00F437EE">
        <w:trPr>
          <w:cantSplit/>
          <w:trHeight w:val="600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F5C" w:rsidRPr="00185C91" w:rsidRDefault="00F64F5C" w:rsidP="00F437EE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F5C" w:rsidRPr="00185C91" w:rsidRDefault="00F64F5C" w:rsidP="00F437EE"/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F64F5C" w:rsidRPr="00185C91" w:rsidRDefault="00F64F5C" w:rsidP="00F437EE">
            <w:pPr>
              <w:rPr>
                <w:i/>
                <w:sz w:val="32"/>
                <w:szCs w:val="32"/>
              </w:rPr>
            </w:pPr>
          </w:p>
        </w:tc>
      </w:tr>
      <w:tr w:rsidR="00F64F5C" w:rsidRPr="00185C91" w:rsidTr="00F437EE">
        <w:trPr>
          <w:cantSplit/>
          <w:trHeight w:val="375"/>
        </w:trPr>
        <w:tc>
          <w:tcPr>
            <w:tcW w:w="99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4F5C" w:rsidRPr="00185C91" w:rsidRDefault="00F64F5C" w:rsidP="00F437EE"/>
        </w:tc>
      </w:tr>
    </w:tbl>
    <w:p w:rsidR="00F64F5C" w:rsidRPr="00185C91" w:rsidRDefault="00F64F5C" w:rsidP="00F64F5C">
      <w:pPr>
        <w:shd w:val="clear" w:color="auto" w:fill="FFFFFF"/>
        <w:tabs>
          <w:tab w:val="center" w:pos="4962"/>
          <w:tab w:val="right" w:pos="9924"/>
        </w:tabs>
        <w:spacing w:line="360" w:lineRule="auto"/>
        <w:jc w:val="center"/>
        <w:rPr>
          <w:b/>
          <w:bCs/>
          <w:sz w:val="36"/>
          <w:szCs w:val="36"/>
        </w:rPr>
      </w:pPr>
    </w:p>
    <w:p w:rsidR="00F64F5C" w:rsidRPr="00185C91" w:rsidRDefault="00F64F5C" w:rsidP="00F64F5C">
      <w:pPr>
        <w:shd w:val="clear" w:color="auto" w:fill="FFFFFF"/>
        <w:tabs>
          <w:tab w:val="center" w:pos="4962"/>
          <w:tab w:val="right" w:pos="9924"/>
        </w:tabs>
        <w:spacing w:line="480" w:lineRule="auto"/>
        <w:jc w:val="center"/>
        <w:rPr>
          <w:b/>
          <w:bCs/>
          <w:sz w:val="36"/>
          <w:szCs w:val="36"/>
        </w:rPr>
      </w:pPr>
      <w:r w:rsidRPr="00185C91">
        <w:rPr>
          <w:b/>
          <w:bCs/>
          <w:sz w:val="36"/>
          <w:szCs w:val="36"/>
        </w:rPr>
        <w:t>Системы газораспределительные</w:t>
      </w:r>
    </w:p>
    <w:p w:rsidR="00F64F5C" w:rsidRPr="00185C91" w:rsidRDefault="00F64F5C" w:rsidP="00F64F5C">
      <w:pPr>
        <w:shd w:val="clear" w:color="auto" w:fill="FFFFFF"/>
        <w:spacing w:line="480" w:lineRule="auto"/>
        <w:ind w:right="1"/>
        <w:jc w:val="center"/>
        <w:rPr>
          <w:b/>
          <w:bCs/>
          <w:sz w:val="36"/>
          <w:szCs w:val="36"/>
        </w:rPr>
      </w:pPr>
      <w:r w:rsidRPr="00185C91">
        <w:rPr>
          <w:b/>
          <w:bCs/>
          <w:sz w:val="36"/>
          <w:szCs w:val="36"/>
        </w:rPr>
        <w:t>Требования к сетям газопотребления</w:t>
      </w:r>
    </w:p>
    <w:p w:rsidR="00F64F5C" w:rsidRPr="00185C91" w:rsidRDefault="00F64F5C" w:rsidP="00F64F5C">
      <w:pPr>
        <w:shd w:val="clear" w:color="auto" w:fill="FFFFFF"/>
        <w:spacing w:line="480" w:lineRule="auto"/>
        <w:ind w:right="1"/>
        <w:jc w:val="center"/>
        <w:rPr>
          <w:b/>
          <w:bCs/>
          <w:sz w:val="36"/>
          <w:szCs w:val="36"/>
        </w:rPr>
      </w:pPr>
      <w:r w:rsidRPr="00185C91">
        <w:rPr>
          <w:b/>
          <w:bCs/>
          <w:sz w:val="36"/>
          <w:szCs w:val="36"/>
        </w:rPr>
        <w:t>Часть 0. Общие положения</w:t>
      </w:r>
    </w:p>
    <w:p w:rsidR="006D7841" w:rsidRPr="00185C91" w:rsidRDefault="006D7841" w:rsidP="00F64F5C">
      <w:pPr>
        <w:shd w:val="clear" w:color="auto" w:fill="FFFFFF"/>
        <w:spacing w:line="480" w:lineRule="auto"/>
        <w:ind w:right="1"/>
        <w:jc w:val="center"/>
        <w:rPr>
          <w:b/>
          <w:bCs/>
          <w:sz w:val="36"/>
          <w:szCs w:val="36"/>
        </w:rPr>
      </w:pPr>
    </w:p>
    <w:p w:rsidR="006D7841" w:rsidRPr="00185C91" w:rsidRDefault="006D7841" w:rsidP="00F64F5C">
      <w:pPr>
        <w:shd w:val="clear" w:color="auto" w:fill="FFFFFF"/>
        <w:spacing w:line="480" w:lineRule="auto"/>
        <w:ind w:right="1"/>
        <w:jc w:val="center"/>
        <w:rPr>
          <w:b/>
          <w:bCs/>
          <w:sz w:val="36"/>
          <w:szCs w:val="36"/>
        </w:rPr>
      </w:pPr>
    </w:p>
    <w:p w:rsidR="006D7841" w:rsidRPr="00185C91" w:rsidRDefault="006D7841" w:rsidP="00F64F5C">
      <w:pPr>
        <w:shd w:val="clear" w:color="auto" w:fill="FFFFFF"/>
        <w:spacing w:line="480" w:lineRule="auto"/>
        <w:ind w:right="1"/>
        <w:jc w:val="center"/>
        <w:rPr>
          <w:b/>
          <w:bCs/>
          <w:sz w:val="36"/>
          <w:szCs w:val="36"/>
        </w:rPr>
      </w:pPr>
    </w:p>
    <w:p w:rsidR="006D7841" w:rsidRPr="00185C91" w:rsidRDefault="006D7841" w:rsidP="00F64F5C">
      <w:pPr>
        <w:shd w:val="clear" w:color="auto" w:fill="FFFFFF"/>
        <w:spacing w:line="480" w:lineRule="auto"/>
        <w:ind w:right="1"/>
        <w:jc w:val="center"/>
        <w:rPr>
          <w:b/>
          <w:bCs/>
          <w:sz w:val="36"/>
          <w:szCs w:val="36"/>
        </w:rPr>
      </w:pPr>
    </w:p>
    <w:p w:rsidR="00F64F5C" w:rsidRPr="00185C91" w:rsidRDefault="00F64F5C" w:rsidP="00F64F5C">
      <w:pPr>
        <w:shd w:val="clear" w:color="auto" w:fill="FFFFFF"/>
        <w:spacing w:before="1046"/>
        <w:ind w:right="1"/>
        <w:jc w:val="center"/>
        <w:rPr>
          <w:b/>
          <w:bCs/>
          <w:sz w:val="24"/>
          <w:szCs w:val="24"/>
        </w:rPr>
      </w:pPr>
      <w:r w:rsidRPr="00185C91">
        <w:rPr>
          <w:b/>
          <w:bCs/>
          <w:sz w:val="24"/>
          <w:szCs w:val="24"/>
        </w:rPr>
        <w:t xml:space="preserve">Настоящий проект стандарта не подлежит применению до его утверждения </w:t>
      </w:r>
    </w:p>
    <w:p w:rsidR="00F64F5C" w:rsidRPr="00185C91" w:rsidRDefault="00F64F5C" w:rsidP="00F64F5C">
      <w:pPr>
        <w:shd w:val="clear" w:color="auto" w:fill="FFFFFF"/>
        <w:ind w:left="6"/>
        <w:jc w:val="center"/>
        <w:rPr>
          <w:b/>
          <w:bCs/>
          <w:i/>
          <w:iCs/>
        </w:rPr>
      </w:pPr>
    </w:p>
    <w:p w:rsidR="00F64F5C" w:rsidRPr="00185C91" w:rsidRDefault="00F64F5C" w:rsidP="00F64F5C">
      <w:pPr>
        <w:shd w:val="clear" w:color="auto" w:fill="FFFFFF"/>
        <w:ind w:left="6"/>
        <w:jc w:val="center"/>
        <w:rPr>
          <w:b/>
          <w:bCs/>
          <w:i/>
          <w:iCs/>
        </w:rPr>
      </w:pPr>
    </w:p>
    <w:p w:rsidR="00F64F5C" w:rsidRPr="00185C91" w:rsidRDefault="00F64F5C" w:rsidP="00F64F5C">
      <w:pPr>
        <w:shd w:val="clear" w:color="auto" w:fill="FFFFFF"/>
        <w:ind w:left="6"/>
        <w:jc w:val="center"/>
        <w:rPr>
          <w:b/>
          <w:bCs/>
          <w:i/>
          <w:iCs/>
        </w:rPr>
      </w:pPr>
    </w:p>
    <w:p w:rsidR="00F64F5C" w:rsidRPr="00185C91" w:rsidRDefault="00F64F5C" w:rsidP="00F64F5C">
      <w:pPr>
        <w:shd w:val="clear" w:color="auto" w:fill="FFFFFF"/>
        <w:ind w:left="6"/>
        <w:jc w:val="center"/>
        <w:rPr>
          <w:b/>
          <w:bCs/>
          <w:i/>
          <w:iCs/>
        </w:rPr>
      </w:pPr>
    </w:p>
    <w:p w:rsidR="00F64F5C" w:rsidRPr="00185C91" w:rsidRDefault="00F64F5C" w:rsidP="00F64F5C">
      <w:pPr>
        <w:shd w:val="clear" w:color="auto" w:fill="FFFFFF"/>
        <w:ind w:left="6"/>
        <w:jc w:val="center"/>
        <w:rPr>
          <w:b/>
          <w:bCs/>
          <w:i/>
          <w:iCs/>
        </w:rPr>
      </w:pPr>
    </w:p>
    <w:p w:rsidR="00F64F5C" w:rsidRPr="00185C91" w:rsidRDefault="00F64F5C" w:rsidP="00F64F5C">
      <w:pPr>
        <w:shd w:val="clear" w:color="auto" w:fill="FFFFFF"/>
        <w:ind w:left="6"/>
        <w:jc w:val="center"/>
        <w:rPr>
          <w:b/>
          <w:bCs/>
          <w:i/>
          <w:iCs/>
        </w:rPr>
      </w:pPr>
    </w:p>
    <w:p w:rsidR="00F64F5C" w:rsidRPr="00185C91" w:rsidRDefault="00F64F5C" w:rsidP="00F64F5C">
      <w:pPr>
        <w:shd w:val="clear" w:color="auto" w:fill="FFFFFF"/>
        <w:ind w:left="6"/>
        <w:jc w:val="center"/>
        <w:rPr>
          <w:b/>
          <w:bCs/>
          <w:i/>
          <w:iCs/>
        </w:rPr>
      </w:pPr>
    </w:p>
    <w:tbl>
      <w:tblPr>
        <w:tblW w:w="0" w:type="auto"/>
        <w:tblInd w:w="3508" w:type="dxa"/>
        <w:tblBorders>
          <w:insideH w:val="single" w:sz="4" w:space="0" w:color="auto"/>
        </w:tblBorders>
        <w:tblLook w:val="01E0"/>
      </w:tblPr>
      <w:tblGrid>
        <w:gridCol w:w="1100"/>
        <w:gridCol w:w="1800"/>
      </w:tblGrid>
      <w:tr w:rsidR="00F64F5C" w:rsidRPr="00185C91" w:rsidTr="00F437EE">
        <w:tc>
          <w:tcPr>
            <w:tcW w:w="1100" w:type="dxa"/>
            <w:shd w:val="clear" w:color="auto" w:fill="auto"/>
          </w:tcPr>
          <w:p w:rsidR="00F64F5C" w:rsidRPr="00185C91" w:rsidRDefault="008423D1" w:rsidP="00F437E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534670" cy="4311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F64F5C" w:rsidRPr="00185C91" w:rsidRDefault="00F64F5C" w:rsidP="00F437EE">
            <w:pPr>
              <w:shd w:val="clear" w:color="auto" w:fill="FFFFFF"/>
              <w:ind w:left="-113" w:right="-113"/>
              <w:jc w:val="center"/>
              <w:rPr>
                <w:b/>
                <w:bCs/>
              </w:rPr>
            </w:pPr>
            <w:r w:rsidRPr="00185C91">
              <w:rPr>
                <w:b/>
                <w:bCs/>
              </w:rPr>
              <w:t>Москва</w:t>
            </w:r>
          </w:p>
          <w:p w:rsidR="00F64F5C" w:rsidRPr="00185C91" w:rsidRDefault="00F64F5C" w:rsidP="00F437EE">
            <w:pPr>
              <w:shd w:val="clear" w:color="auto" w:fill="FFFFFF"/>
              <w:ind w:left="-113" w:right="-113"/>
              <w:jc w:val="center"/>
              <w:rPr>
                <w:b/>
                <w:bCs/>
              </w:rPr>
            </w:pPr>
            <w:r w:rsidRPr="00185C91">
              <w:rPr>
                <w:b/>
                <w:bCs/>
              </w:rPr>
              <w:t>Стандартинформ</w:t>
            </w:r>
          </w:p>
          <w:p w:rsidR="00F64F5C" w:rsidRPr="00185C91" w:rsidRDefault="00F64F5C" w:rsidP="00F437EE">
            <w:pPr>
              <w:ind w:left="-113" w:right="-113"/>
              <w:jc w:val="center"/>
              <w:rPr>
                <w:b/>
                <w:bCs/>
                <w:lang w:val="en-US"/>
              </w:rPr>
            </w:pPr>
            <w:r w:rsidRPr="00185C91">
              <w:rPr>
                <w:b/>
                <w:bCs/>
              </w:rPr>
              <w:t>201_</w:t>
            </w:r>
          </w:p>
        </w:tc>
      </w:tr>
    </w:tbl>
    <w:p w:rsidR="00F64F5C" w:rsidRPr="00185C91" w:rsidRDefault="00F64F5C" w:rsidP="00F64F5C">
      <w:pPr>
        <w:shd w:val="clear" w:color="auto" w:fill="FFFFFF"/>
        <w:spacing w:before="120" w:line="259" w:lineRule="exact"/>
        <w:jc w:val="center"/>
        <w:rPr>
          <w:b/>
          <w:bCs/>
          <w:spacing w:val="30"/>
        </w:rPr>
        <w:sectPr w:rsidR="00F64F5C" w:rsidRPr="00185C91" w:rsidSect="00D948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38"/>
          <w:pgMar w:top="1134" w:right="1134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F64F5C" w:rsidRPr="00185C91" w:rsidRDefault="00F64F5C" w:rsidP="00F64F5C">
      <w:pPr>
        <w:shd w:val="clear" w:color="auto" w:fill="FFFFFF"/>
        <w:spacing w:after="240" w:line="360" w:lineRule="auto"/>
        <w:jc w:val="center"/>
        <w:rPr>
          <w:b/>
          <w:sz w:val="28"/>
          <w:szCs w:val="24"/>
        </w:rPr>
      </w:pPr>
      <w:r w:rsidRPr="00185C91">
        <w:rPr>
          <w:b/>
          <w:sz w:val="28"/>
          <w:szCs w:val="24"/>
        </w:rPr>
        <w:lastRenderedPageBreak/>
        <w:t>Предисловие</w:t>
      </w:r>
    </w:p>
    <w:p w:rsidR="00F64F5C" w:rsidRPr="00185C91" w:rsidRDefault="00F64F5C" w:rsidP="00886A32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Цели и принципы стандартизации в Российской Федерации установлены Ф</w:t>
      </w:r>
      <w:r w:rsidRPr="00185C91">
        <w:rPr>
          <w:sz w:val="24"/>
          <w:szCs w:val="24"/>
        </w:rPr>
        <w:t>е</w:t>
      </w:r>
      <w:r w:rsidRPr="00185C91">
        <w:rPr>
          <w:sz w:val="24"/>
          <w:szCs w:val="24"/>
        </w:rPr>
        <w:t>деральным законом от 27 декабря 2002 г. № 184-ФЗ</w:t>
      </w:r>
      <w:r w:rsidR="002D4195" w:rsidRPr="00185C91">
        <w:rPr>
          <w:sz w:val="24"/>
          <w:szCs w:val="24"/>
        </w:rPr>
        <w:t xml:space="preserve"> </w:t>
      </w:r>
      <w:r w:rsidR="009D6F8A" w:rsidRPr="00185C91">
        <w:rPr>
          <w:sz w:val="24"/>
          <w:szCs w:val="24"/>
        </w:rPr>
        <w:t>«</w:t>
      </w:r>
      <w:r w:rsidRPr="00185C91">
        <w:rPr>
          <w:sz w:val="24"/>
          <w:szCs w:val="24"/>
        </w:rPr>
        <w:t>О техническом регулиров</w:t>
      </w:r>
      <w:r w:rsidRPr="00185C91">
        <w:rPr>
          <w:sz w:val="24"/>
          <w:szCs w:val="24"/>
        </w:rPr>
        <w:t>а</w:t>
      </w:r>
      <w:r w:rsidRPr="00185C91">
        <w:rPr>
          <w:sz w:val="24"/>
          <w:szCs w:val="24"/>
        </w:rPr>
        <w:t>нии</w:t>
      </w:r>
      <w:r w:rsidR="009D6F8A" w:rsidRPr="00185C91">
        <w:rPr>
          <w:sz w:val="24"/>
          <w:szCs w:val="24"/>
        </w:rPr>
        <w:t>»</w:t>
      </w:r>
      <w:r w:rsidRPr="00185C91">
        <w:rPr>
          <w:sz w:val="24"/>
          <w:szCs w:val="24"/>
        </w:rPr>
        <w:t xml:space="preserve">, а правила применения национальных стандартов Российской Федерации – </w:t>
      </w:r>
      <w:r w:rsidRPr="00185C91">
        <w:rPr>
          <w:sz w:val="24"/>
          <w:szCs w:val="24"/>
        </w:rPr>
        <w:br/>
        <w:t>ГОСТ Р 1.0–20</w:t>
      </w:r>
      <w:r w:rsidR="002D4195" w:rsidRPr="00185C91">
        <w:rPr>
          <w:sz w:val="24"/>
          <w:szCs w:val="24"/>
        </w:rPr>
        <w:t>12</w:t>
      </w:r>
      <w:r w:rsidRPr="00185C91">
        <w:rPr>
          <w:sz w:val="24"/>
          <w:szCs w:val="24"/>
        </w:rPr>
        <w:t xml:space="preserve"> </w:t>
      </w:r>
      <w:r w:rsidR="009D6F8A" w:rsidRPr="00185C91">
        <w:rPr>
          <w:sz w:val="24"/>
          <w:szCs w:val="24"/>
        </w:rPr>
        <w:t>«</w:t>
      </w:r>
      <w:r w:rsidRPr="00185C91">
        <w:rPr>
          <w:sz w:val="24"/>
          <w:szCs w:val="24"/>
        </w:rPr>
        <w:t>Стандартизация в Российской Федерации. Основные положения</w:t>
      </w:r>
      <w:r w:rsidR="009D6F8A" w:rsidRPr="00185C91">
        <w:rPr>
          <w:sz w:val="24"/>
          <w:szCs w:val="24"/>
        </w:rPr>
        <w:t>»</w:t>
      </w:r>
    </w:p>
    <w:p w:rsidR="00F64F5C" w:rsidRPr="00185C91" w:rsidRDefault="00F64F5C" w:rsidP="00886A32">
      <w:pPr>
        <w:shd w:val="clear" w:color="auto" w:fill="FFFFFF"/>
        <w:spacing w:before="240" w:after="240" w:line="360" w:lineRule="auto"/>
        <w:ind w:firstLine="709"/>
        <w:jc w:val="both"/>
        <w:rPr>
          <w:b/>
          <w:bCs/>
          <w:sz w:val="24"/>
          <w:szCs w:val="24"/>
        </w:rPr>
      </w:pPr>
      <w:r w:rsidRPr="00185C91">
        <w:rPr>
          <w:b/>
          <w:bCs/>
          <w:sz w:val="24"/>
          <w:szCs w:val="24"/>
        </w:rPr>
        <w:t>Сведения о стандарте</w:t>
      </w:r>
    </w:p>
    <w:p w:rsidR="00F64F5C" w:rsidRPr="00185C91" w:rsidRDefault="00F64F5C" w:rsidP="00886A32">
      <w:pPr>
        <w:numPr>
          <w:ilvl w:val="0"/>
          <w:numId w:val="1"/>
        </w:numPr>
        <w:shd w:val="clear" w:color="auto" w:fill="FFFFFF"/>
        <w:tabs>
          <w:tab w:val="left" w:pos="567"/>
          <w:tab w:val="left" w:pos="710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РАЗРАБОТАН Открытым акционерным обществом </w:t>
      </w:r>
      <w:r w:rsidR="009D6F8A" w:rsidRPr="00185C91">
        <w:rPr>
          <w:sz w:val="24"/>
          <w:szCs w:val="24"/>
        </w:rPr>
        <w:t>«</w:t>
      </w:r>
      <w:r w:rsidRPr="00185C91">
        <w:rPr>
          <w:sz w:val="24"/>
          <w:szCs w:val="24"/>
        </w:rPr>
        <w:t>Головной научно-исследовательский и проектный институт по распределению и использованию газа</w:t>
      </w:r>
      <w:r w:rsidR="009D6F8A" w:rsidRPr="00185C91">
        <w:rPr>
          <w:sz w:val="24"/>
          <w:szCs w:val="24"/>
        </w:rPr>
        <w:t>»</w:t>
      </w:r>
      <w:r w:rsidRPr="00185C91">
        <w:rPr>
          <w:sz w:val="24"/>
          <w:szCs w:val="24"/>
        </w:rPr>
        <w:t xml:space="preserve"> (ОАО </w:t>
      </w:r>
      <w:r w:rsidR="009D6F8A" w:rsidRPr="00185C91">
        <w:rPr>
          <w:sz w:val="24"/>
          <w:szCs w:val="24"/>
        </w:rPr>
        <w:t>«</w:t>
      </w:r>
      <w:r w:rsidRPr="00185C91">
        <w:rPr>
          <w:sz w:val="24"/>
          <w:szCs w:val="24"/>
        </w:rPr>
        <w:t>Гипрониигаз</w:t>
      </w:r>
      <w:r w:rsidR="009D6F8A" w:rsidRPr="00185C91">
        <w:rPr>
          <w:sz w:val="24"/>
          <w:szCs w:val="24"/>
        </w:rPr>
        <w:t>»</w:t>
      </w:r>
      <w:r w:rsidRPr="00185C91">
        <w:rPr>
          <w:sz w:val="24"/>
          <w:szCs w:val="24"/>
        </w:rPr>
        <w:t xml:space="preserve">), </w:t>
      </w:r>
      <w:r w:rsidR="00F0146C" w:rsidRPr="00185C91">
        <w:rPr>
          <w:sz w:val="24"/>
          <w:szCs w:val="24"/>
        </w:rPr>
        <w:t>обществом с ограниченной ответственностью «Газпром ме</w:t>
      </w:r>
      <w:r w:rsidR="00F0146C" w:rsidRPr="00185C91">
        <w:rPr>
          <w:sz w:val="24"/>
          <w:szCs w:val="24"/>
        </w:rPr>
        <w:t>ж</w:t>
      </w:r>
      <w:r w:rsidR="00F0146C" w:rsidRPr="00185C91">
        <w:rPr>
          <w:sz w:val="24"/>
          <w:szCs w:val="24"/>
        </w:rPr>
        <w:t>регионгаз» (ООО «Газпром межрегионгаз»)</w:t>
      </w:r>
    </w:p>
    <w:p w:rsidR="00F64F5C" w:rsidRPr="00185C91" w:rsidRDefault="00F64F5C" w:rsidP="002D419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ВНЕСЕН Техническим комитетом по стандартизации ТК 23 </w:t>
      </w:r>
      <w:r w:rsidR="009D6F8A" w:rsidRPr="00185C91">
        <w:rPr>
          <w:sz w:val="24"/>
          <w:szCs w:val="24"/>
        </w:rPr>
        <w:t>«</w:t>
      </w:r>
      <w:r w:rsidR="002D4195" w:rsidRPr="00185C91">
        <w:rPr>
          <w:sz w:val="24"/>
          <w:szCs w:val="24"/>
        </w:rPr>
        <w:t>Нефтяная и г</w:t>
      </w:r>
      <w:r w:rsidR="002D4195" w:rsidRPr="00185C91">
        <w:rPr>
          <w:sz w:val="24"/>
          <w:szCs w:val="24"/>
        </w:rPr>
        <w:t>а</w:t>
      </w:r>
      <w:r w:rsidR="002D4195" w:rsidRPr="00185C91">
        <w:rPr>
          <w:sz w:val="24"/>
          <w:szCs w:val="24"/>
        </w:rPr>
        <w:t>зовая промышленность</w:t>
      </w:r>
      <w:r w:rsidR="009D6F8A" w:rsidRPr="00185C91">
        <w:rPr>
          <w:sz w:val="24"/>
          <w:szCs w:val="24"/>
        </w:rPr>
        <w:t>»</w:t>
      </w:r>
      <w:r w:rsidRPr="00185C91">
        <w:rPr>
          <w:sz w:val="24"/>
          <w:szCs w:val="24"/>
        </w:rPr>
        <w:t xml:space="preserve"> ПК 4 </w:t>
      </w:r>
      <w:r w:rsidR="009D6F8A" w:rsidRPr="00185C91">
        <w:rPr>
          <w:sz w:val="24"/>
          <w:szCs w:val="24"/>
        </w:rPr>
        <w:t>«</w:t>
      </w:r>
      <w:r w:rsidRPr="00185C91">
        <w:rPr>
          <w:sz w:val="24"/>
          <w:szCs w:val="24"/>
        </w:rPr>
        <w:t>Газораспределение и газопотребление</w:t>
      </w:r>
      <w:r w:rsidR="009D6F8A" w:rsidRPr="00185C91">
        <w:rPr>
          <w:sz w:val="24"/>
          <w:szCs w:val="24"/>
        </w:rPr>
        <w:t>»</w:t>
      </w:r>
    </w:p>
    <w:p w:rsidR="00F64F5C" w:rsidRPr="00185C91" w:rsidRDefault="00F64F5C" w:rsidP="00886A32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УТВЕРЖДЕН И ВВЕДЕН В ДЕЙСТВИЕ Приказом Федерального агентства по техническому регулированию и метрологии от №</w:t>
      </w:r>
    </w:p>
    <w:p w:rsidR="00F64F5C" w:rsidRPr="00185C91" w:rsidRDefault="00F64F5C" w:rsidP="00886A32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ВВЕДЕН ВПЕРВЫЕ </w:t>
      </w:r>
    </w:p>
    <w:p w:rsidR="00F64F5C" w:rsidRPr="00185C91" w:rsidRDefault="00F64F5C" w:rsidP="00886A32">
      <w:p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4"/>
          <w:szCs w:val="24"/>
        </w:rPr>
      </w:pPr>
    </w:p>
    <w:p w:rsidR="00F64F5C" w:rsidRPr="00185C91" w:rsidRDefault="00F64F5C" w:rsidP="00886A32">
      <w:p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4"/>
          <w:szCs w:val="24"/>
        </w:rPr>
      </w:pPr>
    </w:p>
    <w:p w:rsidR="00F64F5C" w:rsidRPr="00185C91" w:rsidRDefault="00F64F5C" w:rsidP="00886A32">
      <w:pPr>
        <w:shd w:val="clear" w:color="auto" w:fill="FFFFFF"/>
        <w:spacing w:line="360" w:lineRule="auto"/>
        <w:ind w:firstLine="709"/>
        <w:jc w:val="both"/>
        <w:rPr>
          <w:i/>
          <w:iCs/>
          <w:sz w:val="24"/>
          <w:szCs w:val="24"/>
        </w:rPr>
      </w:pPr>
      <w:r w:rsidRPr="00185C91">
        <w:rPr>
          <w:i/>
          <w:iCs/>
          <w:sz w:val="24"/>
          <w:szCs w:val="24"/>
        </w:rPr>
        <w:t>Правила применения настоящего стандарта установлены</w:t>
      </w:r>
      <w:r w:rsidR="00CE4D44" w:rsidRPr="00185C91">
        <w:rPr>
          <w:i/>
          <w:iCs/>
          <w:sz w:val="24"/>
          <w:szCs w:val="24"/>
        </w:rPr>
        <w:br/>
      </w:r>
      <w:r w:rsidRPr="00185C91">
        <w:rPr>
          <w:i/>
          <w:iCs/>
          <w:sz w:val="24"/>
          <w:szCs w:val="24"/>
        </w:rPr>
        <w:t xml:space="preserve"> в ГОСТ Р 1.0-2012 (раздел 8). Информация об изменениях к настоящему станда</w:t>
      </w:r>
      <w:r w:rsidRPr="00185C91">
        <w:rPr>
          <w:i/>
          <w:iCs/>
          <w:sz w:val="24"/>
          <w:szCs w:val="24"/>
        </w:rPr>
        <w:t>р</w:t>
      </w:r>
      <w:r w:rsidRPr="00185C91">
        <w:rPr>
          <w:i/>
          <w:iCs/>
          <w:sz w:val="24"/>
          <w:szCs w:val="24"/>
        </w:rPr>
        <w:t xml:space="preserve">ту публикуется в ежегодно издаваемом информационном указателе </w:t>
      </w:r>
      <w:r w:rsidR="009D6F8A" w:rsidRPr="00185C91">
        <w:rPr>
          <w:i/>
          <w:iCs/>
          <w:sz w:val="24"/>
          <w:szCs w:val="24"/>
        </w:rPr>
        <w:t>«</w:t>
      </w:r>
      <w:r w:rsidRPr="00185C91">
        <w:rPr>
          <w:i/>
          <w:iCs/>
          <w:sz w:val="24"/>
          <w:szCs w:val="24"/>
        </w:rPr>
        <w:t>Национал</w:t>
      </w:r>
      <w:r w:rsidRPr="00185C91">
        <w:rPr>
          <w:i/>
          <w:iCs/>
          <w:sz w:val="24"/>
          <w:szCs w:val="24"/>
        </w:rPr>
        <w:t>ь</w:t>
      </w:r>
      <w:r w:rsidRPr="00185C91">
        <w:rPr>
          <w:i/>
          <w:iCs/>
          <w:sz w:val="24"/>
          <w:szCs w:val="24"/>
        </w:rPr>
        <w:t>ные стандарты</w:t>
      </w:r>
      <w:r w:rsidR="009D6F8A" w:rsidRPr="00185C91">
        <w:rPr>
          <w:i/>
          <w:iCs/>
          <w:sz w:val="24"/>
          <w:szCs w:val="24"/>
        </w:rPr>
        <w:t>»</w:t>
      </w:r>
      <w:r w:rsidRPr="00185C91">
        <w:rPr>
          <w:i/>
          <w:iCs/>
          <w:sz w:val="24"/>
          <w:szCs w:val="24"/>
        </w:rPr>
        <w:t xml:space="preserve">, а текст изменений и поправок </w:t>
      </w:r>
      <w:r w:rsidRPr="00185C91">
        <w:rPr>
          <w:sz w:val="24"/>
          <w:szCs w:val="24"/>
        </w:rPr>
        <w:t xml:space="preserve">— в </w:t>
      </w:r>
      <w:r w:rsidRPr="00185C91">
        <w:rPr>
          <w:i/>
          <w:iCs/>
          <w:sz w:val="24"/>
          <w:szCs w:val="24"/>
        </w:rPr>
        <w:t>ежемесячно издаваемых и</w:t>
      </w:r>
      <w:r w:rsidRPr="00185C91">
        <w:rPr>
          <w:i/>
          <w:iCs/>
          <w:sz w:val="24"/>
          <w:szCs w:val="24"/>
        </w:rPr>
        <w:t>н</w:t>
      </w:r>
      <w:r w:rsidRPr="00185C91">
        <w:rPr>
          <w:i/>
          <w:iCs/>
          <w:sz w:val="24"/>
          <w:szCs w:val="24"/>
        </w:rPr>
        <w:t xml:space="preserve">формационных указателях </w:t>
      </w:r>
      <w:r w:rsidR="009D6F8A" w:rsidRPr="00185C91">
        <w:rPr>
          <w:i/>
          <w:iCs/>
          <w:sz w:val="24"/>
          <w:szCs w:val="24"/>
        </w:rPr>
        <w:t>«</w:t>
      </w:r>
      <w:r w:rsidRPr="00185C91">
        <w:rPr>
          <w:i/>
          <w:iCs/>
          <w:sz w:val="24"/>
          <w:szCs w:val="24"/>
        </w:rPr>
        <w:t>Национальные стандарты</w:t>
      </w:r>
      <w:r w:rsidR="009D6F8A" w:rsidRPr="00185C91">
        <w:rPr>
          <w:i/>
          <w:iCs/>
          <w:sz w:val="24"/>
          <w:szCs w:val="24"/>
        </w:rPr>
        <w:t>»</w:t>
      </w:r>
      <w:r w:rsidRPr="00185C91">
        <w:rPr>
          <w:i/>
          <w:iCs/>
          <w:sz w:val="24"/>
          <w:szCs w:val="24"/>
        </w:rPr>
        <w:t xml:space="preserve">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</w:t>
      </w:r>
      <w:r w:rsidR="009D6F8A" w:rsidRPr="00185C91">
        <w:rPr>
          <w:i/>
          <w:iCs/>
          <w:sz w:val="24"/>
          <w:szCs w:val="24"/>
        </w:rPr>
        <w:t>«</w:t>
      </w:r>
      <w:r w:rsidRPr="00185C91">
        <w:rPr>
          <w:i/>
          <w:iCs/>
          <w:sz w:val="24"/>
          <w:szCs w:val="24"/>
        </w:rPr>
        <w:t>Н</w:t>
      </w:r>
      <w:r w:rsidRPr="00185C91">
        <w:rPr>
          <w:i/>
          <w:iCs/>
          <w:sz w:val="24"/>
          <w:szCs w:val="24"/>
        </w:rPr>
        <w:t>а</w:t>
      </w:r>
      <w:r w:rsidRPr="00185C91">
        <w:rPr>
          <w:i/>
          <w:iCs/>
          <w:sz w:val="24"/>
          <w:szCs w:val="24"/>
        </w:rPr>
        <w:t>циональные стандарты</w:t>
      </w:r>
      <w:r w:rsidR="009D6F8A" w:rsidRPr="00185C91">
        <w:rPr>
          <w:i/>
          <w:iCs/>
          <w:sz w:val="24"/>
          <w:szCs w:val="24"/>
        </w:rPr>
        <w:t>»</w:t>
      </w:r>
      <w:r w:rsidRPr="00185C91">
        <w:rPr>
          <w:i/>
          <w:iCs/>
          <w:sz w:val="24"/>
          <w:szCs w:val="24"/>
        </w:rPr>
        <w:t>. Соответствующая информация, уведомление и те</w:t>
      </w:r>
      <w:r w:rsidRPr="00185C91">
        <w:rPr>
          <w:i/>
          <w:iCs/>
          <w:sz w:val="24"/>
          <w:szCs w:val="24"/>
        </w:rPr>
        <w:t>к</w:t>
      </w:r>
      <w:r w:rsidRPr="00185C91">
        <w:rPr>
          <w:i/>
          <w:iCs/>
          <w:sz w:val="24"/>
          <w:szCs w:val="24"/>
        </w:rPr>
        <w:t xml:space="preserve">сты размещаются также в информационной системе общего пользования </w:t>
      </w:r>
      <w:r w:rsidRPr="00185C91">
        <w:rPr>
          <w:sz w:val="24"/>
          <w:szCs w:val="24"/>
        </w:rPr>
        <w:t xml:space="preserve">— </w:t>
      </w:r>
      <w:r w:rsidRPr="00185C91">
        <w:rPr>
          <w:i/>
          <w:iCs/>
          <w:sz w:val="24"/>
          <w:szCs w:val="24"/>
        </w:rPr>
        <w:t>на официальном сайте Федерального агентства по техническому регулированию и метрологии в сети Интернет (www.gost.ru).</w:t>
      </w:r>
    </w:p>
    <w:p w:rsidR="00F64F5C" w:rsidRPr="00185C91" w:rsidRDefault="00F64F5C" w:rsidP="00886A32">
      <w:pPr>
        <w:shd w:val="clear" w:color="auto" w:fill="FFFFFF"/>
        <w:spacing w:line="360" w:lineRule="auto"/>
        <w:ind w:firstLine="709"/>
        <w:jc w:val="both"/>
        <w:rPr>
          <w:i/>
          <w:iCs/>
          <w:sz w:val="24"/>
          <w:szCs w:val="24"/>
        </w:rPr>
      </w:pPr>
    </w:p>
    <w:p w:rsidR="00F64F5C" w:rsidRPr="00185C91" w:rsidRDefault="00F64F5C" w:rsidP="00886A32">
      <w:pPr>
        <w:tabs>
          <w:tab w:val="left" w:pos="1560"/>
        </w:tabs>
        <w:spacing w:line="360" w:lineRule="auto"/>
        <w:ind w:firstLine="709"/>
        <w:jc w:val="right"/>
        <w:rPr>
          <w:iCs/>
          <w:sz w:val="24"/>
          <w:szCs w:val="24"/>
        </w:rPr>
      </w:pPr>
      <w:r w:rsidRPr="00185C91">
        <w:rPr>
          <w:iCs/>
          <w:sz w:val="24"/>
          <w:szCs w:val="24"/>
        </w:rPr>
        <w:sym w:font="Symbol" w:char="00D3"/>
      </w:r>
      <w:r w:rsidRPr="00185C91">
        <w:rPr>
          <w:iCs/>
          <w:sz w:val="24"/>
          <w:szCs w:val="24"/>
        </w:rPr>
        <w:t>Стандартинформ, 201_</w:t>
      </w:r>
    </w:p>
    <w:p w:rsidR="00B23603" w:rsidRPr="00185C91" w:rsidRDefault="00F64F5C" w:rsidP="00B23603">
      <w:pPr>
        <w:shd w:val="clear" w:color="auto" w:fill="FFFFFF"/>
        <w:tabs>
          <w:tab w:val="righ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F64F5C" w:rsidRPr="00185C91" w:rsidRDefault="00F64F5C" w:rsidP="00C07A9E">
      <w:pPr>
        <w:shd w:val="clear" w:color="auto" w:fill="FFFFFF"/>
        <w:spacing w:after="120" w:line="360" w:lineRule="auto"/>
        <w:jc w:val="center"/>
        <w:rPr>
          <w:b/>
          <w:sz w:val="24"/>
          <w:szCs w:val="24"/>
        </w:rPr>
      </w:pPr>
      <w:r w:rsidRPr="00185C91">
        <w:rPr>
          <w:b/>
          <w:sz w:val="28"/>
          <w:szCs w:val="24"/>
        </w:rPr>
        <w:lastRenderedPageBreak/>
        <w:t>Содержание</w:t>
      </w:r>
    </w:p>
    <w:tbl>
      <w:tblPr>
        <w:tblW w:w="9691" w:type="dxa"/>
        <w:tblInd w:w="-34" w:type="dxa"/>
        <w:tblLayout w:type="fixed"/>
        <w:tblLook w:val="04A0"/>
      </w:tblPr>
      <w:tblGrid>
        <w:gridCol w:w="34"/>
        <w:gridCol w:w="534"/>
        <w:gridCol w:w="567"/>
        <w:gridCol w:w="283"/>
        <w:gridCol w:w="90"/>
        <w:gridCol w:w="477"/>
        <w:gridCol w:w="7227"/>
        <w:gridCol w:w="428"/>
        <w:gridCol w:w="51"/>
      </w:tblGrid>
      <w:tr w:rsidR="007509A0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534" w:type="dxa"/>
          </w:tcPr>
          <w:p w:rsidR="007509A0" w:rsidRPr="00185C91" w:rsidRDefault="007509A0" w:rsidP="00C07A9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44" w:type="dxa"/>
            <w:gridSpan w:val="5"/>
            <w:tcMar>
              <w:left w:w="0" w:type="dxa"/>
              <w:right w:w="0" w:type="dxa"/>
            </w:tcMar>
          </w:tcPr>
          <w:p w:rsidR="00B23603" w:rsidRPr="00185C91" w:rsidRDefault="007509A0" w:rsidP="00B23603">
            <w:pPr>
              <w:tabs>
                <w:tab w:val="right" w:pos="56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</w:rPr>
              <w:t>Введение</w:t>
            </w:r>
            <w:r w:rsidR="00F95EF0" w:rsidRPr="00185C91">
              <w:rPr>
                <w:sz w:val="24"/>
              </w:rPr>
              <w:t xml:space="preserve"> </w:t>
            </w:r>
            <w:r w:rsidR="004266E2" w:rsidRPr="00185C91">
              <w:rPr>
                <w:sz w:val="24"/>
              </w:rPr>
              <w:t>………………………………………………………………………………..</w:t>
            </w:r>
          </w:p>
        </w:tc>
        <w:tc>
          <w:tcPr>
            <w:tcW w:w="428" w:type="dxa"/>
          </w:tcPr>
          <w:p w:rsidR="007509A0" w:rsidRPr="00185C91" w:rsidRDefault="007509A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534" w:type="dxa"/>
          </w:tcPr>
          <w:p w:rsidR="00045C86" w:rsidRPr="00185C91" w:rsidRDefault="00045C86" w:rsidP="00C07A9E">
            <w:pPr>
              <w:spacing w:line="360" w:lineRule="auto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1</w:t>
            </w:r>
          </w:p>
        </w:tc>
        <w:tc>
          <w:tcPr>
            <w:tcW w:w="8644" w:type="dxa"/>
            <w:gridSpan w:val="5"/>
            <w:tcMar>
              <w:left w:w="0" w:type="dxa"/>
              <w:right w:w="0" w:type="dxa"/>
            </w:tcMar>
          </w:tcPr>
          <w:p w:rsidR="00045C86" w:rsidRPr="00185C91" w:rsidRDefault="00045C86" w:rsidP="00C07A9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5C91">
              <w:rPr>
                <w:sz w:val="24"/>
                <w:szCs w:val="24"/>
              </w:rPr>
              <w:t>Область применения …………………</w:t>
            </w:r>
            <w:r w:rsidR="003941C1" w:rsidRPr="00185C91">
              <w:rPr>
                <w:sz w:val="24"/>
                <w:szCs w:val="24"/>
              </w:rPr>
              <w:t>..</w:t>
            </w:r>
            <w:r w:rsidRPr="00185C91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534" w:type="dxa"/>
          </w:tcPr>
          <w:p w:rsidR="00045C86" w:rsidRPr="00185C91" w:rsidRDefault="00045C86" w:rsidP="00C07A9E">
            <w:pPr>
              <w:spacing w:line="360" w:lineRule="auto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2</w:t>
            </w:r>
          </w:p>
        </w:tc>
        <w:tc>
          <w:tcPr>
            <w:tcW w:w="8644" w:type="dxa"/>
            <w:gridSpan w:val="5"/>
            <w:tcMar>
              <w:left w:w="0" w:type="dxa"/>
              <w:right w:w="0" w:type="dxa"/>
            </w:tcMar>
          </w:tcPr>
          <w:p w:rsidR="00045C86" w:rsidRPr="00185C91" w:rsidRDefault="00045C86" w:rsidP="00C07A9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5C91">
              <w:rPr>
                <w:sz w:val="24"/>
                <w:szCs w:val="24"/>
              </w:rPr>
              <w:t>Нормативные ссылки …………………</w:t>
            </w:r>
            <w:r w:rsidR="003941C1" w:rsidRPr="00185C91">
              <w:rPr>
                <w:sz w:val="24"/>
                <w:szCs w:val="24"/>
              </w:rPr>
              <w:t>..</w:t>
            </w:r>
            <w:r w:rsidRPr="00185C91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534" w:type="dxa"/>
          </w:tcPr>
          <w:p w:rsidR="00045C86" w:rsidRPr="00185C91" w:rsidRDefault="00045C86" w:rsidP="00C07A9E">
            <w:pPr>
              <w:spacing w:line="360" w:lineRule="auto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3</w:t>
            </w:r>
          </w:p>
        </w:tc>
        <w:tc>
          <w:tcPr>
            <w:tcW w:w="8644" w:type="dxa"/>
            <w:gridSpan w:val="5"/>
            <w:tcMar>
              <w:left w:w="0" w:type="dxa"/>
              <w:right w:w="0" w:type="dxa"/>
            </w:tcMar>
          </w:tcPr>
          <w:p w:rsidR="00045C86" w:rsidRPr="00185C91" w:rsidRDefault="00045C86" w:rsidP="00C07A9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5C91">
              <w:rPr>
                <w:sz w:val="24"/>
                <w:szCs w:val="24"/>
              </w:rPr>
              <w:t>Термины и определения ………………………………………………………………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534" w:type="dxa"/>
          </w:tcPr>
          <w:p w:rsidR="00045C86" w:rsidRPr="00185C91" w:rsidRDefault="00045C86" w:rsidP="00C07A9E">
            <w:pPr>
              <w:spacing w:line="360" w:lineRule="auto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4</w:t>
            </w:r>
          </w:p>
        </w:tc>
        <w:tc>
          <w:tcPr>
            <w:tcW w:w="8644" w:type="dxa"/>
            <w:gridSpan w:val="5"/>
            <w:tcMar>
              <w:left w:w="0" w:type="dxa"/>
              <w:right w:w="0" w:type="dxa"/>
            </w:tcMar>
          </w:tcPr>
          <w:p w:rsidR="00045C86" w:rsidRPr="00185C91" w:rsidRDefault="003941C1" w:rsidP="003941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Обозначения и сокращения……………………………………………………………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3941C1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534" w:type="dxa"/>
          </w:tcPr>
          <w:p w:rsidR="003941C1" w:rsidRPr="00185C91" w:rsidRDefault="003941C1" w:rsidP="00C07A9E">
            <w:pPr>
              <w:spacing w:line="360" w:lineRule="auto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5</w:t>
            </w:r>
          </w:p>
        </w:tc>
        <w:tc>
          <w:tcPr>
            <w:tcW w:w="8644" w:type="dxa"/>
            <w:gridSpan w:val="5"/>
            <w:tcMar>
              <w:left w:w="0" w:type="dxa"/>
              <w:right w:w="0" w:type="dxa"/>
            </w:tcMar>
          </w:tcPr>
          <w:p w:rsidR="003941C1" w:rsidRPr="00185C91" w:rsidRDefault="003941C1" w:rsidP="00C07A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Система менеджмента качества и требования к персоналу …………………....</w:t>
            </w:r>
          </w:p>
        </w:tc>
        <w:tc>
          <w:tcPr>
            <w:tcW w:w="428" w:type="dxa"/>
          </w:tcPr>
          <w:p w:rsidR="003941C1" w:rsidRPr="00185C91" w:rsidRDefault="003941C1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534" w:type="dxa"/>
          </w:tcPr>
          <w:p w:rsidR="00045C86" w:rsidRPr="00185C91" w:rsidRDefault="003941C1" w:rsidP="00C07A9E">
            <w:pPr>
              <w:spacing w:line="360" w:lineRule="auto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6</w:t>
            </w:r>
          </w:p>
        </w:tc>
        <w:tc>
          <w:tcPr>
            <w:tcW w:w="8644" w:type="dxa"/>
            <w:gridSpan w:val="5"/>
            <w:tcMar>
              <w:left w:w="0" w:type="dxa"/>
              <w:right w:w="0" w:type="dxa"/>
            </w:tcMar>
          </w:tcPr>
          <w:p w:rsidR="00045C86" w:rsidRPr="00185C91" w:rsidRDefault="003941C1" w:rsidP="003941C1">
            <w:pPr>
              <w:spacing w:line="360" w:lineRule="auto"/>
              <w:ind w:right="-2"/>
              <w:jc w:val="both"/>
              <w:rPr>
                <w:sz w:val="24"/>
                <w:szCs w:val="24"/>
                <w:lang w:val="en-US"/>
              </w:rPr>
            </w:pPr>
            <w:r w:rsidRPr="00185C91">
              <w:rPr>
                <w:sz w:val="24"/>
                <w:szCs w:val="24"/>
              </w:rPr>
              <w:t>Проектирование.</w:t>
            </w:r>
            <w:r w:rsidR="00045C86" w:rsidRPr="00185C91">
              <w:rPr>
                <w:sz w:val="24"/>
                <w:szCs w:val="24"/>
              </w:rPr>
              <w:t>……………………………………………………............................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After w:val="1"/>
          <w:wAfter w:w="51" w:type="dxa"/>
        </w:trPr>
        <w:tc>
          <w:tcPr>
            <w:tcW w:w="1135" w:type="dxa"/>
            <w:gridSpan w:val="3"/>
          </w:tcPr>
          <w:p w:rsidR="00045C86" w:rsidRPr="00185C91" w:rsidRDefault="003941C1" w:rsidP="00D73D52">
            <w:pPr>
              <w:spacing w:line="360" w:lineRule="auto"/>
              <w:ind w:firstLine="318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6</w:t>
            </w:r>
            <w:r w:rsidR="00045C86" w:rsidRPr="00185C91">
              <w:rPr>
                <w:sz w:val="24"/>
                <w:szCs w:val="24"/>
              </w:rPr>
              <w:t>.1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045C86" w:rsidRPr="00185C91" w:rsidRDefault="00045C86" w:rsidP="00F95E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Общие положения ........</w:t>
            </w:r>
            <w:r w:rsidR="00D73D52" w:rsidRPr="00185C91">
              <w:rPr>
                <w:sz w:val="24"/>
                <w:szCs w:val="24"/>
              </w:rPr>
              <w:t>..........................</w:t>
            </w:r>
            <w:r w:rsidRPr="00185C91">
              <w:rPr>
                <w:sz w:val="24"/>
                <w:szCs w:val="24"/>
              </w:rPr>
              <w:t>.........................................</w:t>
            </w:r>
            <w:r w:rsidR="00F95EF0" w:rsidRPr="00185C91">
              <w:rPr>
                <w:sz w:val="24"/>
                <w:szCs w:val="24"/>
              </w:rPr>
              <w:t>.</w:t>
            </w:r>
            <w:r w:rsidRPr="00185C91">
              <w:rPr>
                <w:sz w:val="24"/>
                <w:szCs w:val="24"/>
              </w:rPr>
              <w:t>..........</w:t>
            </w:r>
            <w:r w:rsidR="003941C1" w:rsidRPr="00185C91">
              <w:rPr>
                <w:sz w:val="24"/>
                <w:szCs w:val="24"/>
              </w:rPr>
              <w:t>..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After w:val="1"/>
          <w:wAfter w:w="51" w:type="dxa"/>
        </w:trPr>
        <w:tc>
          <w:tcPr>
            <w:tcW w:w="1135" w:type="dxa"/>
            <w:gridSpan w:val="3"/>
          </w:tcPr>
          <w:p w:rsidR="00045C86" w:rsidRPr="00185C91" w:rsidRDefault="003941C1" w:rsidP="00D73D52">
            <w:pPr>
              <w:spacing w:line="360" w:lineRule="auto"/>
              <w:ind w:firstLine="318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6</w:t>
            </w:r>
            <w:r w:rsidR="00045C86" w:rsidRPr="00185C91">
              <w:rPr>
                <w:sz w:val="24"/>
                <w:szCs w:val="24"/>
              </w:rPr>
              <w:t>.2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045C86" w:rsidRPr="00185C91" w:rsidRDefault="00045C86" w:rsidP="00C07A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Требования к материалам труб, тр</w:t>
            </w:r>
            <w:r w:rsidR="00D73D52" w:rsidRPr="00185C91">
              <w:rPr>
                <w:sz w:val="24"/>
                <w:szCs w:val="24"/>
              </w:rPr>
              <w:t>убных соединений и деталей ………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After w:val="1"/>
          <w:wAfter w:w="51" w:type="dxa"/>
        </w:trPr>
        <w:tc>
          <w:tcPr>
            <w:tcW w:w="1135" w:type="dxa"/>
            <w:gridSpan w:val="3"/>
          </w:tcPr>
          <w:p w:rsidR="00045C86" w:rsidRPr="00185C91" w:rsidRDefault="003941C1" w:rsidP="00D73D52">
            <w:pPr>
              <w:spacing w:line="360" w:lineRule="auto"/>
              <w:ind w:firstLine="318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6</w:t>
            </w:r>
            <w:r w:rsidR="00045C86" w:rsidRPr="00185C91">
              <w:rPr>
                <w:sz w:val="24"/>
                <w:szCs w:val="24"/>
              </w:rPr>
              <w:t>.3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045C86" w:rsidRPr="00185C91" w:rsidRDefault="00045C86" w:rsidP="00C07A9E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Требования к техническим и технологическим устройствам …………….</w:t>
            </w:r>
            <w:r w:rsidR="00B5480E" w:rsidRPr="00185C9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After w:val="1"/>
          <w:wAfter w:w="51" w:type="dxa"/>
        </w:trPr>
        <w:tc>
          <w:tcPr>
            <w:tcW w:w="1135" w:type="dxa"/>
            <w:gridSpan w:val="3"/>
          </w:tcPr>
          <w:p w:rsidR="00045C86" w:rsidRPr="00185C91" w:rsidRDefault="003941C1" w:rsidP="00D73D52">
            <w:pPr>
              <w:spacing w:line="360" w:lineRule="auto"/>
              <w:ind w:firstLine="318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6</w:t>
            </w:r>
            <w:r w:rsidR="00045C86" w:rsidRPr="00185C91">
              <w:rPr>
                <w:rFonts w:eastAsia="Calibri"/>
                <w:sz w:val="24"/>
                <w:szCs w:val="24"/>
              </w:rPr>
              <w:t>.4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045C86" w:rsidRPr="00185C91" w:rsidRDefault="00D10491" w:rsidP="00C07A9E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Требования к приборам (узлам) учета газа…………………………………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After w:val="1"/>
          <w:wAfter w:w="51" w:type="dxa"/>
        </w:trPr>
        <w:tc>
          <w:tcPr>
            <w:tcW w:w="1135" w:type="dxa"/>
            <w:gridSpan w:val="3"/>
          </w:tcPr>
          <w:p w:rsidR="00045C86" w:rsidRPr="00185C91" w:rsidRDefault="003941C1" w:rsidP="00D73D52">
            <w:pPr>
              <w:spacing w:line="360" w:lineRule="auto"/>
              <w:ind w:firstLine="318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6</w:t>
            </w:r>
            <w:r w:rsidR="00045C86" w:rsidRPr="00185C91">
              <w:rPr>
                <w:rFonts w:eastAsia="Calibri"/>
                <w:sz w:val="24"/>
                <w:szCs w:val="24"/>
              </w:rPr>
              <w:t>.5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045C86" w:rsidRPr="00185C91" w:rsidRDefault="00D10491" w:rsidP="00C07A9E">
            <w:pPr>
              <w:widowControl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Требования к способам соединения элементов газопроводов …………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After w:val="1"/>
          <w:wAfter w:w="51" w:type="dxa"/>
        </w:trPr>
        <w:tc>
          <w:tcPr>
            <w:tcW w:w="1135" w:type="dxa"/>
            <w:gridSpan w:val="3"/>
          </w:tcPr>
          <w:p w:rsidR="00045C86" w:rsidRPr="00185C91" w:rsidRDefault="003941C1" w:rsidP="00D73D52">
            <w:pPr>
              <w:spacing w:line="360" w:lineRule="auto"/>
              <w:ind w:firstLine="318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6</w:t>
            </w:r>
            <w:r w:rsidR="00045C86" w:rsidRPr="00185C91">
              <w:rPr>
                <w:rFonts w:eastAsia="Calibri"/>
                <w:sz w:val="24"/>
                <w:szCs w:val="24"/>
              </w:rPr>
              <w:t>.6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045C86" w:rsidRPr="00185C91" w:rsidRDefault="00D10491" w:rsidP="00C07A9E">
            <w:pPr>
              <w:widowControl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Требования к размещению трубопроводной арматуры …………………..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After w:val="1"/>
          <w:wAfter w:w="51" w:type="dxa"/>
        </w:trPr>
        <w:tc>
          <w:tcPr>
            <w:tcW w:w="1135" w:type="dxa"/>
            <w:gridSpan w:val="3"/>
          </w:tcPr>
          <w:p w:rsidR="00045C86" w:rsidRPr="00185C91" w:rsidRDefault="003941C1" w:rsidP="00D73D52">
            <w:pPr>
              <w:spacing w:line="360" w:lineRule="auto"/>
              <w:ind w:firstLine="318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6</w:t>
            </w:r>
            <w:r w:rsidR="00045C86" w:rsidRPr="00185C91">
              <w:rPr>
                <w:rFonts w:eastAsia="Calibri"/>
                <w:sz w:val="24"/>
                <w:szCs w:val="24"/>
              </w:rPr>
              <w:t>.7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045C86" w:rsidRPr="00185C91" w:rsidRDefault="00D10491" w:rsidP="00447B04">
            <w:pPr>
              <w:widowControl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Вводные </w:t>
            </w:r>
            <w:r w:rsidR="00447B04" w:rsidRPr="00185C91">
              <w:rPr>
                <w:sz w:val="24"/>
                <w:szCs w:val="24"/>
              </w:rPr>
              <w:t>и внутриплощадочные</w:t>
            </w:r>
            <w:r w:rsidR="00447B04" w:rsidRPr="00185C9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85C91">
              <w:rPr>
                <w:rFonts w:eastAsia="Calibri"/>
                <w:sz w:val="24"/>
                <w:szCs w:val="24"/>
              </w:rPr>
              <w:t>газопроводы ……………………………</w:t>
            </w:r>
            <w:r w:rsidR="00447B04" w:rsidRPr="00185C91">
              <w:rPr>
                <w:rFonts w:eastAsia="Calibri"/>
                <w:sz w:val="24"/>
                <w:szCs w:val="24"/>
              </w:rPr>
              <w:t>..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After w:val="1"/>
          <w:wAfter w:w="51" w:type="dxa"/>
        </w:trPr>
        <w:tc>
          <w:tcPr>
            <w:tcW w:w="1135" w:type="dxa"/>
            <w:gridSpan w:val="3"/>
          </w:tcPr>
          <w:p w:rsidR="00045C86" w:rsidRPr="00185C91" w:rsidRDefault="003941C1" w:rsidP="00D73D52">
            <w:pPr>
              <w:spacing w:line="360" w:lineRule="auto"/>
              <w:ind w:firstLine="318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6</w:t>
            </w:r>
            <w:r w:rsidR="00045C86" w:rsidRPr="00185C91">
              <w:rPr>
                <w:sz w:val="24"/>
                <w:szCs w:val="24"/>
              </w:rPr>
              <w:t>.8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045C86" w:rsidRPr="00185C91" w:rsidRDefault="00D10491" w:rsidP="00F95EF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Внутренние газопроводы ……………………………………….………..……..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10491" w:rsidRPr="00185C91" w:rsidTr="00D10491">
        <w:trPr>
          <w:gridAfter w:val="1"/>
          <w:wAfter w:w="51" w:type="dxa"/>
        </w:trPr>
        <w:tc>
          <w:tcPr>
            <w:tcW w:w="1135" w:type="dxa"/>
            <w:gridSpan w:val="3"/>
          </w:tcPr>
          <w:p w:rsidR="00D10491" w:rsidRPr="00185C91" w:rsidRDefault="00D10491" w:rsidP="00D73D52">
            <w:pPr>
              <w:spacing w:line="360" w:lineRule="auto"/>
              <w:ind w:firstLine="318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6.9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D10491" w:rsidRPr="00185C91" w:rsidRDefault="00D10491" w:rsidP="00F95EF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</w:rPr>
              <w:t>Газоиспользующее оборудование ..............................................................</w:t>
            </w:r>
          </w:p>
        </w:tc>
        <w:tc>
          <w:tcPr>
            <w:tcW w:w="428" w:type="dxa"/>
          </w:tcPr>
          <w:p w:rsidR="00D10491" w:rsidRPr="00185C91" w:rsidRDefault="00D10491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1384" w:type="dxa"/>
            <w:gridSpan w:val="3"/>
          </w:tcPr>
          <w:p w:rsidR="00045C86" w:rsidRPr="00185C91" w:rsidRDefault="003941C1" w:rsidP="00D10491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45C86" w:rsidRPr="00185C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0491" w:rsidRPr="00185C9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45C86" w:rsidRPr="00185C91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794" w:type="dxa"/>
            <w:gridSpan w:val="3"/>
            <w:tcMar>
              <w:left w:w="0" w:type="dxa"/>
              <w:right w:w="0" w:type="dxa"/>
            </w:tcMar>
          </w:tcPr>
          <w:p w:rsidR="00045C86" w:rsidRPr="00185C91" w:rsidRDefault="002C26D1" w:rsidP="00804500">
            <w:pPr>
              <w:widowControl/>
              <w:autoSpaceDE/>
              <w:autoSpaceDN/>
              <w:adjustRightInd/>
              <w:spacing w:line="360" w:lineRule="auto"/>
              <w:ind w:left="142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Общие положения ………………………………</w:t>
            </w:r>
            <w:r w:rsidR="00045C86" w:rsidRPr="00185C91">
              <w:rPr>
                <w:rFonts w:eastAsia="Calibri"/>
                <w:sz w:val="24"/>
                <w:szCs w:val="24"/>
                <w:lang w:eastAsia="en-US"/>
              </w:rPr>
              <w:t>……</w:t>
            </w:r>
            <w:r w:rsidR="00F95EF0" w:rsidRPr="00185C91">
              <w:rPr>
                <w:rFonts w:eastAsia="Calibri"/>
                <w:sz w:val="24"/>
                <w:szCs w:val="24"/>
                <w:lang w:eastAsia="en-US"/>
              </w:rPr>
              <w:t>..</w:t>
            </w:r>
            <w:r w:rsidR="00045C86" w:rsidRPr="00185C91">
              <w:rPr>
                <w:rFonts w:eastAsia="Calibri"/>
                <w:sz w:val="24"/>
                <w:szCs w:val="24"/>
                <w:lang w:eastAsia="en-US"/>
              </w:rPr>
              <w:t>………………</w:t>
            </w:r>
            <w:r w:rsidR="00B5480E" w:rsidRPr="00185C91">
              <w:rPr>
                <w:rFonts w:eastAsia="Calibri"/>
                <w:sz w:val="24"/>
                <w:szCs w:val="24"/>
                <w:lang w:eastAsia="en-US"/>
              </w:rPr>
              <w:t>…</w:t>
            </w:r>
            <w:r w:rsidR="003941C1" w:rsidRPr="00185C91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1384" w:type="dxa"/>
            <w:gridSpan w:val="3"/>
          </w:tcPr>
          <w:p w:rsidR="00045C86" w:rsidRPr="00185C91" w:rsidRDefault="003941C1" w:rsidP="00D10491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45C86" w:rsidRPr="00185C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0491" w:rsidRPr="00185C9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45C86" w:rsidRPr="00185C91">
              <w:rPr>
                <w:sz w:val="24"/>
                <w:szCs w:val="24"/>
              </w:rPr>
              <w:t>.2</w:t>
            </w:r>
          </w:p>
        </w:tc>
        <w:tc>
          <w:tcPr>
            <w:tcW w:w="7794" w:type="dxa"/>
            <w:gridSpan w:val="3"/>
            <w:tcMar>
              <w:left w:w="0" w:type="dxa"/>
              <w:right w:w="0" w:type="dxa"/>
            </w:tcMar>
          </w:tcPr>
          <w:p w:rsidR="00045C86" w:rsidRPr="00185C91" w:rsidRDefault="00045C86" w:rsidP="00804500">
            <w:pPr>
              <w:spacing w:line="360" w:lineRule="auto"/>
              <w:ind w:left="142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Газоиспользующее оборудование жилых многоквартирных зданий</w:t>
            </w:r>
            <w:r w:rsidR="00804500" w:rsidRPr="00185C91">
              <w:rPr>
                <w:sz w:val="24"/>
                <w:szCs w:val="24"/>
              </w:rPr>
              <w:t>..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1384" w:type="dxa"/>
            <w:gridSpan w:val="3"/>
          </w:tcPr>
          <w:p w:rsidR="00045C86" w:rsidRPr="00185C91" w:rsidRDefault="003941C1" w:rsidP="00D10491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45C86" w:rsidRPr="00185C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0491" w:rsidRPr="00185C9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45C86" w:rsidRPr="00185C91">
              <w:rPr>
                <w:sz w:val="24"/>
                <w:szCs w:val="24"/>
              </w:rPr>
              <w:t>.3</w:t>
            </w:r>
          </w:p>
        </w:tc>
        <w:tc>
          <w:tcPr>
            <w:tcW w:w="7794" w:type="dxa"/>
            <w:gridSpan w:val="3"/>
            <w:tcMar>
              <w:left w:w="0" w:type="dxa"/>
              <w:right w:w="0" w:type="dxa"/>
            </w:tcMar>
          </w:tcPr>
          <w:p w:rsidR="00045C86" w:rsidRPr="00185C91" w:rsidRDefault="00045C86" w:rsidP="00804500">
            <w:pPr>
              <w:spacing w:line="360" w:lineRule="auto"/>
              <w:ind w:left="142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Газоиспользующее оборудование одноквартирных жилых домов....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1384" w:type="dxa"/>
            <w:gridSpan w:val="3"/>
          </w:tcPr>
          <w:p w:rsidR="00045C86" w:rsidRPr="00185C91" w:rsidRDefault="003941C1" w:rsidP="00D10491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45C86" w:rsidRPr="00185C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0491" w:rsidRPr="00185C9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45C86" w:rsidRPr="00185C91">
              <w:rPr>
                <w:sz w:val="24"/>
                <w:szCs w:val="24"/>
              </w:rPr>
              <w:t>.4</w:t>
            </w:r>
          </w:p>
        </w:tc>
        <w:tc>
          <w:tcPr>
            <w:tcW w:w="7794" w:type="dxa"/>
            <w:gridSpan w:val="3"/>
            <w:tcMar>
              <w:left w:w="0" w:type="dxa"/>
              <w:right w:w="0" w:type="dxa"/>
            </w:tcMar>
          </w:tcPr>
          <w:p w:rsidR="00045C86" w:rsidRPr="00185C91" w:rsidRDefault="00045C86" w:rsidP="00804500">
            <w:pPr>
              <w:spacing w:line="360" w:lineRule="auto"/>
              <w:ind w:left="142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Газоиспользующее оборудование общественных, административных и бытовых зданий ...............................................................</w:t>
            </w:r>
            <w:r w:rsidR="00B5480E" w:rsidRPr="00185C91">
              <w:rPr>
                <w:sz w:val="24"/>
                <w:szCs w:val="24"/>
              </w:rPr>
              <w:t>..</w:t>
            </w:r>
            <w:r w:rsidRPr="00185C91">
              <w:rPr>
                <w:sz w:val="24"/>
                <w:szCs w:val="24"/>
              </w:rPr>
              <w:t>.........</w:t>
            </w:r>
            <w:r w:rsidR="003941C1" w:rsidRPr="00185C91">
              <w:rPr>
                <w:sz w:val="24"/>
                <w:szCs w:val="24"/>
              </w:rPr>
              <w:t>.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1384" w:type="dxa"/>
            <w:gridSpan w:val="3"/>
          </w:tcPr>
          <w:p w:rsidR="00045C86" w:rsidRPr="00185C91" w:rsidRDefault="003941C1" w:rsidP="00D10491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45C86" w:rsidRPr="00185C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0491" w:rsidRPr="00185C9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45C86" w:rsidRPr="00185C91">
              <w:rPr>
                <w:sz w:val="24"/>
                <w:szCs w:val="24"/>
              </w:rPr>
              <w:t>.5</w:t>
            </w:r>
          </w:p>
        </w:tc>
        <w:tc>
          <w:tcPr>
            <w:tcW w:w="7794" w:type="dxa"/>
            <w:gridSpan w:val="3"/>
            <w:tcMar>
              <w:left w:w="0" w:type="dxa"/>
              <w:right w:w="0" w:type="dxa"/>
            </w:tcMar>
          </w:tcPr>
          <w:p w:rsidR="00045C86" w:rsidRPr="00185C91" w:rsidRDefault="00045C86" w:rsidP="00B23603">
            <w:pPr>
              <w:spacing w:line="360" w:lineRule="auto"/>
              <w:ind w:left="142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Газоиспользующее оборудование производственных зданий...........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45C86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1101" w:type="dxa"/>
            <w:gridSpan w:val="2"/>
          </w:tcPr>
          <w:p w:rsidR="00045C86" w:rsidRPr="00185C91" w:rsidRDefault="003941C1" w:rsidP="00D10491">
            <w:pPr>
              <w:spacing w:line="360" w:lineRule="auto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</w:rPr>
              <w:t>6</w:t>
            </w:r>
            <w:r w:rsidR="00045C86" w:rsidRPr="00185C91">
              <w:rPr>
                <w:rFonts w:eastAsia="Calibri"/>
                <w:sz w:val="24"/>
                <w:szCs w:val="24"/>
              </w:rPr>
              <w:t>.</w:t>
            </w:r>
            <w:r w:rsidR="00D10491" w:rsidRPr="00185C9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045C86" w:rsidRPr="00185C91" w:rsidRDefault="00045C86" w:rsidP="00804500">
            <w:pPr>
              <w:widowControl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Устройство дымовых и вентиляционных </w:t>
            </w:r>
            <w:r w:rsidR="00804500" w:rsidRPr="00185C91">
              <w:rPr>
                <w:rFonts w:eastAsia="Calibri"/>
                <w:sz w:val="24"/>
                <w:szCs w:val="24"/>
              </w:rPr>
              <w:t>систем</w:t>
            </w:r>
            <w:r w:rsidRPr="00185C91">
              <w:rPr>
                <w:rFonts w:eastAsia="Calibri"/>
                <w:sz w:val="24"/>
                <w:szCs w:val="24"/>
              </w:rPr>
              <w:t xml:space="preserve"> …………………………</w:t>
            </w:r>
            <w:r w:rsidR="00804500" w:rsidRPr="00185C91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8" w:type="dxa"/>
          </w:tcPr>
          <w:p w:rsidR="00045C86" w:rsidRPr="00185C91" w:rsidRDefault="00045C86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1474" w:type="dxa"/>
            <w:gridSpan w:val="4"/>
          </w:tcPr>
          <w:p w:rsidR="00804500" w:rsidRPr="00185C91" w:rsidRDefault="003941C1" w:rsidP="00D10491">
            <w:pPr>
              <w:spacing w:line="360" w:lineRule="auto"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04500" w:rsidRPr="00185C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0491" w:rsidRPr="00185C91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804500" w:rsidRPr="00185C91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704" w:type="dxa"/>
            <w:gridSpan w:val="2"/>
            <w:tcMar>
              <w:left w:w="0" w:type="dxa"/>
              <w:right w:w="0" w:type="dxa"/>
            </w:tcMar>
          </w:tcPr>
          <w:p w:rsidR="00804500" w:rsidRPr="00185C91" w:rsidRDefault="00804500" w:rsidP="00804500">
            <w:pPr>
              <w:widowControl/>
              <w:spacing w:line="360" w:lineRule="auto"/>
              <w:ind w:right="8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Общие положения ……………………………………</w:t>
            </w:r>
            <w:r w:rsidR="00B23603" w:rsidRPr="00185C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>..……………….…..</w:t>
            </w:r>
          </w:p>
        </w:tc>
        <w:tc>
          <w:tcPr>
            <w:tcW w:w="428" w:type="dxa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1474" w:type="dxa"/>
            <w:gridSpan w:val="4"/>
          </w:tcPr>
          <w:p w:rsidR="00804500" w:rsidRPr="00185C91" w:rsidRDefault="003941C1" w:rsidP="00D10491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04500" w:rsidRPr="00185C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0491" w:rsidRPr="00185C91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804500" w:rsidRPr="00185C91">
              <w:rPr>
                <w:sz w:val="24"/>
                <w:szCs w:val="24"/>
              </w:rPr>
              <w:t>.2</w:t>
            </w:r>
          </w:p>
        </w:tc>
        <w:tc>
          <w:tcPr>
            <w:tcW w:w="7704" w:type="dxa"/>
            <w:gridSpan w:val="2"/>
            <w:tcMar>
              <w:left w:w="0" w:type="dxa"/>
              <w:right w:w="0" w:type="dxa"/>
            </w:tcMar>
          </w:tcPr>
          <w:p w:rsidR="00804500" w:rsidRPr="00185C91" w:rsidRDefault="00804500" w:rsidP="00CE4D44">
            <w:pPr>
              <w:spacing w:line="360" w:lineRule="auto"/>
              <w:ind w:right="89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Устройство дымовых и вентиляционных систем многоквартирных жилых зданий</w:t>
            </w:r>
            <w:r w:rsidR="00CE4D44" w:rsidRPr="00185C91">
              <w:rPr>
                <w:sz w:val="24"/>
                <w:szCs w:val="24"/>
              </w:rPr>
              <w:t xml:space="preserve"> </w:t>
            </w:r>
            <w:r w:rsidRPr="00185C91"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428" w:type="dxa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1474" w:type="dxa"/>
            <w:gridSpan w:val="4"/>
          </w:tcPr>
          <w:p w:rsidR="00804500" w:rsidRPr="00185C91" w:rsidRDefault="003941C1" w:rsidP="00D10491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04500" w:rsidRPr="00185C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0491" w:rsidRPr="00185C91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804500" w:rsidRPr="00185C91">
              <w:rPr>
                <w:sz w:val="24"/>
                <w:szCs w:val="24"/>
              </w:rPr>
              <w:t>.3</w:t>
            </w:r>
          </w:p>
        </w:tc>
        <w:tc>
          <w:tcPr>
            <w:tcW w:w="7704" w:type="dxa"/>
            <w:gridSpan w:val="2"/>
            <w:tcMar>
              <w:left w:w="0" w:type="dxa"/>
              <w:right w:w="0" w:type="dxa"/>
            </w:tcMar>
          </w:tcPr>
          <w:p w:rsidR="00804500" w:rsidRPr="00185C91" w:rsidRDefault="00804500" w:rsidP="003941C1">
            <w:pPr>
              <w:spacing w:line="360" w:lineRule="auto"/>
              <w:ind w:right="89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Устройство дымовых и вентиляционных систем одноквартирных жилых домов</w:t>
            </w:r>
            <w:r w:rsidR="003941C1" w:rsidRPr="00185C91">
              <w:rPr>
                <w:sz w:val="24"/>
                <w:szCs w:val="24"/>
              </w:rPr>
              <w:t xml:space="preserve"> </w:t>
            </w:r>
            <w:r w:rsidRPr="00185C91">
              <w:rPr>
                <w:sz w:val="24"/>
                <w:szCs w:val="24"/>
              </w:rPr>
              <w:t>…………………………………………………………......</w:t>
            </w:r>
            <w:r w:rsidR="003941C1" w:rsidRPr="00185C91">
              <w:rPr>
                <w:sz w:val="24"/>
                <w:szCs w:val="24"/>
              </w:rPr>
              <w:t>..</w:t>
            </w:r>
          </w:p>
        </w:tc>
        <w:tc>
          <w:tcPr>
            <w:tcW w:w="428" w:type="dxa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1474" w:type="dxa"/>
            <w:gridSpan w:val="4"/>
          </w:tcPr>
          <w:p w:rsidR="00804500" w:rsidRPr="00185C91" w:rsidRDefault="003941C1" w:rsidP="00D10491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04500" w:rsidRPr="00185C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0491" w:rsidRPr="00185C91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804500" w:rsidRPr="00185C91">
              <w:rPr>
                <w:sz w:val="24"/>
                <w:szCs w:val="24"/>
              </w:rPr>
              <w:t>.4</w:t>
            </w:r>
          </w:p>
        </w:tc>
        <w:tc>
          <w:tcPr>
            <w:tcW w:w="7704" w:type="dxa"/>
            <w:gridSpan w:val="2"/>
            <w:tcMar>
              <w:left w:w="0" w:type="dxa"/>
              <w:right w:w="0" w:type="dxa"/>
            </w:tcMar>
          </w:tcPr>
          <w:p w:rsidR="00804500" w:rsidRPr="00185C91" w:rsidRDefault="00804500" w:rsidP="00CE4D44">
            <w:pPr>
              <w:spacing w:line="360" w:lineRule="auto"/>
              <w:ind w:right="89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 xml:space="preserve">Устройство дымовых и вентиляционных систем общественных, </w:t>
            </w:r>
            <w:r w:rsidRPr="00185C91">
              <w:rPr>
                <w:sz w:val="24"/>
                <w:szCs w:val="24"/>
              </w:rPr>
              <w:br/>
              <w:t>административных и бытовых зданий</w:t>
            </w:r>
            <w:r w:rsidR="00CE4D44" w:rsidRPr="00185C91">
              <w:rPr>
                <w:sz w:val="24"/>
                <w:szCs w:val="24"/>
              </w:rPr>
              <w:t xml:space="preserve"> </w:t>
            </w:r>
            <w:r w:rsidRPr="00185C91">
              <w:rPr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28" w:type="dxa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gridAfter w:val="1"/>
          <w:wBefore w:w="34" w:type="dxa"/>
          <w:wAfter w:w="51" w:type="dxa"/>
        </w:trPr>
        <w:tc>
          <w:tcPr>
            <w:tcW w:w="1474" w:type="dxa"/>
            <w:gridSpan w:val="4"/>
          </w:tcPr>
          <w:p w:rsidR="00804500" w:rsidRPr="00185C91" w:rsidRDefault="003941C1" w:rsidP="00D10491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04500" w:rsidRPr="00185C9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0491" w:rsidRPr="00185C91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804500" w:rsidRPr="00185C91">
              <w:rPr>
                <w:sz w:val="24"/>
                <w:szCs w:val="24"/>
              </w:rPr>
              <w:t>.5</w:t>
            </w:r>
          </w:p>
        </w:tc>
        <w:tc>
          <w:tcPr>
            <w:tcW w:w="7704" w:type="dxa"/>
            <w:gridSpan w:val="2"/>
            <w:tcMar>
              <w:left w:w="0" w:type="dxa"/>
              <w:right w:w="0" w:type="dxa"/>
            </w:tcMar>
          </w:tcPr>
          <w:p w:rsidR="00804500" w:rsidRPr="00185C91" w:rsidRDefault="00804500" w:rsidP="00B23603">
            <w:pP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Устройство дымовых и вентиляционных систем производственных зданий</w:t>
            </w:r>
            <w:r w:rsidR="00CE4D44" w:rsidRPr="00185C91">
              <w:rPr>
                <w:sz w:val="24"/>
                <w:szCs w:val="24"/>
              </w:rPr>
              <w:t xml:space="preserve"> </w:t>
            </w:r>
            <w:r w:rsidRPr="00185C91">
              <w:rPr>
                <w:sz w:val="24"/>
                <w:szCs w:val="24"/>
              </w:rPr>
              <w:t>............</w:t>
            </w:r>
            <w:r w:rsidR="00B23603" w:rsidRPr="00185C91">
              <w:rPr>
                <w:sz w:val="24"/>
                <w:szCs w:val="24"/>
              </w:rPr>
              <w:t>...........................................</w:t>
            </w:r>
            <w:r w:rsidRPr="00185C91">
              <w:rPr>
                <w:sz w:val="24"/>
                <w:szCs w:val="24"/>
              </w:rPr>
              <w:t>...............</w:t>
            </w:r>
            <w:r w:rsidR="003941C1" w:rsidRPr="00185C91"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428" w:type="dxa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C4718" w:rsidRPr="00185C91" w:rsidTr="00D10491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8C4718" w:rsidRPr="00185C91" w:rsidRDefault="003941C1" w:rsidP="008C4718">
            <w:pPr>
              <w:spacing w:line="360" w:lineRule="auto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7</w:t>
            </w:r>
          </w:p>
        </w:tc>
        <w:tc>
          <w:tcPr>
            <w:tcW w:w="8644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8C4718" w:rsidRPr="00185C91" w:rsidRDefault="008C4718" w:rsidP="008C47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Строительство</w:t>
            </w:r>
            <w:r w:rsidR="003941C1" w:rsidRPr="00185C91"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479" w:type="dxa"/>
            <w:gridSpan w:val="2"/>
          </w:tcPr>
          <w:p w:rsidR="008C4718" w:rsidRPr="00185C91" w:rsidRDefault="008C4718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C4718" w:rsidRPr="00185C91" w:rsidTr="00D10491">
        <w:trPr>
          <w:gridBefore w:val="1"/>
          <w:wBefore w:w="34" w:type="dxa"/>
        </w:trPr>
        <w:tc>
          <w:tcPr>
            <w:tcW w:w="1101" w:type="dxa"/>
            <w:gridSpan w:val="2"/>
            <w:shd w:val="clear" w:color="auto" w:fill="auto"/>
          </w:tcPr>
          <w:p w:rsidR="008C4718" w:rsidRPr="00185C91" w:rsidRDefault="003941C1" w:rsidP="00D73D52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7</w:t>
            </w:r>
            <w:r w:rsidR="008C4718" w:rsidRPr="00185C91">
              <w:rPr>
                <w:sz w:val="24"/>
                <w:szCs w:val="24"/>
              </w:rPr>
              <w:t>.1</w:t>
            </w:r>
          </w:p>
        </w:tc>
        <w:tc>
          <w:tcPr>
            <w:tcW w:w="807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8C4718" w:rsidRPr="00185C91" w:rsidRDefault="008C4718" w:rsidP="00C07A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Общие положения………………………………………………………………...</w:t>
            </w:r>
          </w:p>
        </w:tc>
        <w:tc>
          <w:tcPr>
            <w:tcW w:w="479" w:type="dxa"/>
            <w:gridSpan w:val="2"/>
          </w:tcPr>
          <w:p w:rsidR="008C4718" w:rsidRPr="00185C91" w:rsidRDefault="008C4718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804500" w:rsidRPr="00185C91" w:rsidRDefault="003941C1" w:rsidP="00D73D52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7</w:t>
            </w:r>
            <w:r w:rsidR="00804500" w:rsidRPr="00185C91">
              <w:rPr>
                <w:sz w:val="24"/>
                <w:szCs w:val="24"/>
              </w:rPr>
              <w:t>.2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804500" w:rsidRPr="00185C91" w:rsidRDefault="008C4718" w:rsidP="008C47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 xml:space="preserve">Строительство вводных газопроводов сетей газопотребления жилых одноквартирных домов, жилых многоквартирных, общественных, </w:t>
            </w:r>
            <w:r w:rsidRPr="00185C91">
              <w:rPr>
                <w:sz w:val="24"/>
                <w:szCs w:val="24"/>
              </w:rPr>
              <w:br/>
              <w:t xml:space="preserve">административных и бытовых зданий </w:t>
            </w:r>
            <w:r w:rsidR="00804500" w:rsidRPr="00185C91">
              <w:rPr>
                <w:sz w:val="24"/>
                <w:szCs w:val="24"/>
              </w:rPr>
              <w:t>……………………………</w:t>
            </w:r>
            <w:r w:rsidRPr="00185C91">
              <w:rPr>
                <w:sz w:val="24"/>
                <w:szCs w:val="24"/>
              </w:rPr>
              <w:t>..</w:t>
            </w:r>
            <w:r w:rsidR="00804500" w:rsidRPr="00185C91">
              <w:rPr>
                <w:sz w:val="24"/>
                <w:szCs w:val="24"/>
              </w:rPr>
              <w:t>…………</w:t>
            </w:r>
          </w:p>
        </w:tc>
        <w:tc>
          <w:tcPr>
            <w:tcW w:w="479" w:type="dxa"/>
            <w:gridSpan w:val="2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804500" w:rsidRPr="00185C91" w:rsidRDefault="003941C1" w:rsidP="00D73D52">
            <w:pPr>
              <w:spacing w:line="360" w:lineRule="auto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</w:rPr>
              <w:t>7</w:t>
            </w:r>
            <w:r w:rsidR="00804500" w:rsidRPr="00185C91">
              <w:rPr>
                <w:sz w:val="24"/>
                <w:szCs w:val="24"/>
              </w:rPr>
              <w:t>.3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804500" w:rsidRPr="00185C91" w:rsidRDefault="00E61CCF" w:rsidP="00E61CCF">
            <w:pPr>
              <w:tabs>
                <w:tab w:val="decimal" w:pos="567"/>
              </w:tabs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61CCF">
              <w:rPr>
                <w:sz w:val="24"/>
                <w:szCs w:val="24"/>
              </w:rPr>
              <w:t xml:space="preserve">Строительство внутриплощадочных газопроводов сетей газопотребления производственных зданий </w:t>
            </w:r>
            <w:r w:rsidR="004266E2" w:rsidRPr="00185C91">
              <w:rPr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79" w:type="dxa"/>
            <w:gridSpan w:val="2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804500" w:rsidRPr="00185C91" w:rsidRDefault="003941C1" w:rsidP="00D73D52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7</w:t>
            </w:r>
            <w:r w:rsidR="00804500" w:rsidRPr="00185C91">
              <w:rPr>
                <w:sz w:val="24"/>
                <w:szCs w:val="24"/>
              </w:rPr>
              <w:t>.4</w:t>
            </w:r>
          </w:p>
        </w:tc>
        <w:tc>
          <w:tcPr>
            <w:tcW w:w="8077" w:type="dxa"/>
            <w:gridSpan w:val="4"/>
            <w:tcMar>
              <w:left w:w="0" w:type="dxa"/>
              <w:right w:w="0" w:type="dxa"/>
            </w:tcMar>
          </w:tcPr>
          <w:p w:rsidR="00804500" w:rsidRPr="00185C91" w:rsidRDefault="00217A9E" w:rsidP="00C07A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 xml:space="preserve">Строительство внутренних газопроводов </w:t>
            </w:r>
            <w:r w:rsidR="00804500" w:rsidRPr="00185C91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479" w:type="dxa"/>
            <w:gridSpan w:val="2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wBefore w:w="34" w:type="dxa"/>
        </w:trPr>
        <w:tc>
          <w:tcPr>
            <w:tcW w:w="534" w:type="dxa"/>
          </w:tcPr>
          <w:p w:rsidR="00804500" w:rsidRPr="00185C91" w:rsidRDefault="003941C1" w:rsidP="00C07A9E">
            <w:pPr>
              <w:spacing w:line="360" w:lineRule="auto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644" w:type="dxa"/>
            <w:gridSpan w:val="5"/>
            <w:tcMar>
              <w:left w:w="0" w:type="dxa"/>
              <w:right w:w="0" w:type="dxa"/>
            </w:tcMar>
          </w:tcPr>
          <w:p w:rsidR="00804500" w:rsidRPr="00185C91" w:rsidRDefault="00804500" w:rsidP="00C07A9E">
            <w:pPr>
              <w:widowControl/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Приемка и ввод в эксплуатацию сетей газопотребления ………………………</w:t>
            </w:r>
          </w:p>
        </w:tc>
        <w:tc>
          <w:tcPr>
            <w:tcW w:w="479" w:type="dxa"/>
            <w:gridSpan w:val="2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wBefore w:w="34" w:type="dxa"/>
        </w:trPr>
        <w:tc>
          <w:tcPr>
            <w:tcW w:w="534" w:type="dxa"/>
          </w:tcPr>
          <w:p w:rsidR="00804500" w:rsidRPr="00185C91" w:rsidRDefault="003941C1" w:rsidP="00C07A9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9</w:t>
            </w:r>
            <w:r w:rsidR="00804500" w:rsidRPr="00185C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4" w:type="dxa"/>
            <w:gridSpan w:val="5"/>
            <w:tcMar>
              <w:left w:w="0" w:type="dxa"/>
              <w:right w:w="0" w:type="dxa"/>
            </w:tcMar>
          </w:tcPr>
          <w:p w:rsidR="00804500" w:rsidRPr="00185C91" w:rsidRDefault="00804500" w:rsidP="00C07A9E">
            <w:pPr>
              <w:widowControl/>
              <w:spacing w:line="360" w:lineRule="auto"/>
              <w:jc w:val="both"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sz w:val="24"/>
                <w:szCs w:val="24"/>
              </w:rPr>
              <w:t>Эксплуатация ……………………………………………………………………………</w:t>
            </w:r>
          </w:p>
        </w:tc>
        <w:tc>
          <w:tcPr>
            <w:tcW w:w="479" w:type="dxa"/>
            <w:gridSpan w:val="2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wBefore w:w="34" w:type="dxa"/>
        </w:trPr>
        <w:tc>
          <w:tcPr>
            <w:tcW w:w="1951" w:type="dxa"/>
            <w:gridSpan w:val="5"/>
            <w:vAlign w:val="center"/>
          </w:tcPr>
          <w:p w:rsidR="00804500" w:rsidRPr="00185C91" w:rsidRDefault="00804500" w:rsidP="00432763">
            <w:pPr>
              <w:spacing w:line="36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Приложение </w:t>
            </w:r>
          </w:p>
          <w:p w:rsidR="00804500" w:rsidRPr="00185C91" w:rsidRDefault="00804500" w:rsidP="00432763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(справочное)</w:t>
            </w:r>
          </w:p>
        </w:tc>
        <w:tc>
          <w:tcPr>
            <w:tcW w:w="7227" w:type="dxa"/>
            <w:tcMar>
              <w:left w:w="0" w:type="dxa"/>
              <w:right w:w="0" w:type="dxa"/>
            </w:tcMar>
          </w:tcPr>
          <w:p w:rsidR="00804500" w:rsidRPr="00185C91" w:rsidRDefault="00804500" w:rsidP="00C07A9E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А Расчет на пропускную способность ………………………………</w:t>
            </w:r>
          </w:p>
        </w:tc>
        <w:tc>
          <w:tcPr>
            <w:tcW w:w="479" w:type="dxa"/>
            <w:gridSpan w:val="2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04500" w:rsidRPr="00185C91" w:rsidTr="00D10491">
        <w:trPr>
          <w:gridBefore w:val="1"/>
          <w:wBefore w:w="34" w:type="dxa"/>
        </w:trPr>
        <w:tc>
          <w:tcPr>
            <w:tcW w:w="1951" w:type="dxa"/>
            <w:gridSpan w:val="5"/>
          </w:tcPr>
          <w:p w:rsidR="00804500" w:rsidRPr="00185C91" w:rsidRDefault="00804500" w:rsidP="00C07A9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27" w:type="dxa"/>
            <w:tcMar>
              <w:left w:w="0" w:type="dxa"/>
              <w:right w:w="0" w:type="dxa"/>
            </w:tcMar>
          </w:tcPr>
          <w:p w:rsidR="00804500" w:rsidRPr="00185C91" w:rsidRDefault="00804500" w:rsidP="00C07A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Библиография …………………………………………………………..</w:t>
            </w:r>
          </w:p>
        </w:tc>
        <w:tc>
          <w:tcPr>
            <w:tcW w:w="479" w:type="dxa"/>
            <w:gridSpan w:val="2"/>
          </w:tcPr>
          <w:p w:rsidR="00804500" w:rsidRPr="00185C91" w:rsidRDefault="00804500" w:rsidP="00C07A9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F64F5C" w:rsidRPr="00185C91" w:rsidRDefault="00F64F5C" w:rsidP="00F64F5C"/>
    <w:p w:rsidR="007509A0" w:rsidRPr="00185C91" w:rsidRDefault="007509A0" w:rsidP="007509A0">
      <w:pPr>
        <w:widowControl/>
        <w:autoSpaceDE/>
        <w:autoSpaceDN/>
        <w:adjustRightInd/>
        <w:jc w:val="center"/>
        <w:rPr>
          <w:b/>
          <w:sz w:val="24"/>
        </w:rPr>
      </w:pPr>
      <w:r w:rsidRPr="00185C91">
        <w:rPr>
          <w:b/>
          <w:bCs/>
          <w:spacing w:val="60"/>
        </w:rPr>
        <w:br w:type="page"/>
      </w:r>
      <w:r w:rsidRPr="00185C91">
        <w:rPr>
          <w:b/>
          <w:sz w:val="28"/>
        </w:rPr>
        <w:t>Введение</w:t>
      </w:r>
    </w:p>
    <w:p w:rsidR="007509A0" w:rsidRPr="00185C91" w:rsidRDefault="007509A0" w:rsidP="007509A0">
      <w:pPr>
        <w:widowControl/>
        <w:autoSpaceDE/>
        <w:autoSpaceDN/>
        <w:adjustRightInd/>
      </w:pPr>
    </w:p>
    <w:p w:rsidR="007509A0" w:rsidRPr="00185C91" w:rsidRDefault="007509A0" w:rsidP="007509A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</w:rPr>
      </w:pPr>
      <w:r w:rsidRPr="00185C91">
        <w:rPr>
          <w:sz w:val="24"/>
        </w:rPr>
        <w:t xml:space="preserve">Настоящий стандарт разработан для обеспечения требований Технического регламента [1] </w:t>
      </w:r>
      <w:r w:rsidR="007529B2" w:rsidRPr="00185C91">
        <w:rPr>
          <w:sz w:val="24"/>
        </w:rPr>
        <w:t>и</w:t>
      </w:r>
      <w:r w:rsidR="001B01C8" w:rsidRPr="00185C91">
        <w:rPr>
          <w:sz w:val="24"/>
        </w:rPr>
        <w:t xml:space="preserve"> </w:t>
      </w:r>
      <w:r w:rsidR="00F81D55" w:rsidRPr="00185C91">
        <w:rPr>
          <w:bCs/>
          <w:sz w:val="24"/>
        </w:rPr>
        <w:t>Федерального закона [</w:t>
      </w:r>
      <w:r w:rsidR="00BF4E43" w:rsidRPr="00185C91">
        <w:rPr>
          <w:bCs/>
          <w:sz w:val="24"/>
        </w:rPr>
        <w:t>2</w:t>
      </w:r>
      <w:r w:rsidR="00F81D55" w:rsidRPr="00185C91">
        <w:rPr>
          <w:bCs/>
          <w:sz w:val="24"/>
        </w:rPr>
        <w:t>]</w:t>
      </w:r>
      <w:r w:rsidR="001B01C8" w:rsidRPr="00185C91">
        <w:rPr>
          <w:bCs/>
          <w:sz w:val="24"/>
        </w:rPr>
        <w:t xml:space="preserve"> </w:t>
      </w:r>
      <w:r w:rsidRPr="00185C91">
        <w:rPr>
          <w:sz w:val="24"/>
        </w:rPr>
        <w:t>при</w:t>
      </w:r>
      <w:r w:rsidR="001B01C8" w:rsidRPr="00185C91">
        <w:rPr>
          <w:sz w:val="24"/>
        </w:rPr>
        <w:t xml:space="preserve"> </w:t>
      </w:r>
      <w:r w:rsidRPr="00185C91">
        <w:rPr>
          <w:sz w:val="24"/>
        </w:rPr>
        <w:t>проектировании, строительстве и эксплуатации сетей газопотребления и входит в группу стандартов «Системы газораспределительные. Требования к сетям газопотребления», состоящую из следующих частей:</w:t>
      </w:r>
    </w:p>
    <w:p w:rsidR="007509A0" w:rsidRPr="00185C91" w:rsidRDefault="007509A0" w:rsidP="007509A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</w:rPr>
      </w:pPr>
      <w:r w:rsidRPr="00185C91">
        <w:rPr>
          <w:sz w:val="24"/>
        </w:rPr>
        <w:t>- Часть 0. Общие положения;</w:t>
      </w:r>
    </w:p>
    <w:p w:rsidR="007509A0" w:rsidRPr="00185C91" w:rsidRDefault="007509A0" w:rsidP="007509A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</w:rPr>
      </w:pPr>
      <w:r w:rsidRPr="00185C91">
        <w:rPr>
          <w:sz w:val="24"/>
        </w:rPr>
        <w:t>- Часть 1. Стальные газопроводы;</w:t>
      </w:r>
    </w:p>
    <w:p w:rsidR="007509A0" w:rsidRPr="00185C91" w:rsidRDefault="007509A0" w:rsidP="007509A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</w:rPr>
      </w:pPr>
      <w:r w:rsidRPr="00185C91">
        <w:rPr>
          <w:sz w:val="24"/>
        </w:rPr>
        <w:t>- Часть 2. Медные газопроводы;</w:t>
      </w:r>
    </w:p>
    <w:p w:rsidR="007509A0" w:rsidRPr="00185C91" w:rsidRDefault="007509A0" w:rsidP="007509A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</w:rPr>
      </w:pPr>
      <w:r w:rsidRPr="00185C91">
        <w:rPr>
          <w:sz w:val="24"/>
        </w:rPr>
        <w:t>- Часть 3. Металлополимерные газопроводы.</w:t>
      </w:r>
    </w:p>
    <w:p w:rsidR="007509A0" w:rsidRPr="00185C91" w:rsidRDefault="007509A0" w:rsidP="007509A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</w:rPr>
      </w:pPr>
      <w:r w:rsidRPr="00185C91">
        <w:rPr>
          <w:sz w:val="24"/>
        </w:rPr>
        <w:t>Настоящий стандарт принят в целях:</w:t>
      </w:r>
    </w:p>
    <w:p w:rsidR="007509A0" w:rsidRPr="00185C91" w:rsidRDefault="007509A0" w:rsidP="007509A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</w:rPr>
      </w:pPr>
      <w:r w:rsidRPr="00185C91">
        <w:rPr>
          <w:sz w:val="24"/>
        </w:rPr>
        <w:t>- обеспечения условий безопасной эксплуатации сетей газопотребления;</w:t>
      </w:r>
    </w:p>
    <w:p w:rsidR="007509A0" w:rsidRPr="00185C91" w:rsidRDefault="007509A0" w:rsidP="007509A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</w:rPr>
      </w:pPr>
      <w:r w:rsidRPr="00185C91">
        <w:rPr>
          <w:sz w:val="24"/>
        </w:rPr>
        <w:t>- защиты жизни и/или здоровья граждан, имущества физических и юридических лиц, государственного и муниципального имущества;</w:t>
      </w:r>
    </w:p>
    <w:p w:rsidR="007509A0" w:rsidRPr="00185C91" w:rsidRDefault="007509A0" w:rsidP="007509A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</w:rPr>
      </w:pPr>
      <w:r w:rsidRPr="00185C91">
        <w:rPr>
          <w:sz w:val="24"/>
        </w:rPr>
        <w:t>- охраны окружающей среды, жизни и/или здоровья животных и растений;</w:t>
      </w:r>
    </w:p>
    <w:p w:rsidR="007509A0" w:rsidRPr="00185C91" w:rsidRDefault="007509A0" w:rsidP="007509A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</w:rPr>
      </w:pPr>
      <w:r w:rsidRPr="00185C91">
        <w:rPr>
          <w:sz w:val="24"/>
        </w:rPr>
        <w:t>- обеспечения энергетической эффективности;</w:t>
      </w:r>
    </w:p>
    <w:p w:rsidR="007509A0" w:rsidRPr="00185C91" w:rsidRDefault="007509A0" w:rsidP="007509A0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</w:rPr>
      </w:pPr>
      <w:r w:rsidRPr="00185C91">
        <w:rPr>
          <w:sz w:val="24"/>
        </w:rPr>
        <w:t>- стандартизации основных принципов построения сетей газопотребления и общих требований к</w:t>
      </w:r>
      <w:r w:rsidR="007529B2" w:rsidRPr="00185C91">
        <w:rPr>
          <w:sz w:val="24"/>
        </w:rPr>
        <w:t xml:space="preserve"> их</w:t>
      </w:r>
      <w:r w:rsidRPr="00185C91">
        <w:rPr>
          <w:sz w:val="24"/>
        </w:rPr>
        <w:t xml:space="preserve"> проектированию, строительству, эксплуатации.</w:t>
      </w:r>
    </w:p>
    <w:p w:rsidR="007509A0" w:rsidRPr="00185C91" w:rsidRDefault="007509A0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7509A0" w:rsidRPr="00185C91" w:rsidRDefault="007509A0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</w:pPr>
    </w:p>
    <w:p w:rsidR="00F81D55" w:rsidRPr="00185C91" w:rsidRDefault="00F81D55" w:rsidP="00F64F5C">
      <w:pPr>
        <w:shd w:val="clear" w:color="auto" w:fill="FFFFFF"/>
        <w:ind w:firstLine="567"/>
        <w:jc w:val="both"/>
        <w:rPr>
          <w:b/>
          <w:bCs/>
          <w:spacing w:val="60"/>
        </w:rPr>
        <w:sectPr w:rsidR="00F81D55" w:rsidRPr="00185C91" w:rsidSect="00D94881">
          <w:headerReference w:type="first" r:id="rId16"/>
          <w:footerReference w:type="first" r:id="rId17"/>
          <w:type w:val="nextColumn"/>
          <w:pgSz w:w="11906" w:h="16838"/>
          <w:pgMar w:top="1134" w:right="1134" w:bottom="1134" w:left="1134" w:header="720" w:footer="720" w:gutter="0"/>
          <w:pgNumType w:fmt="upperRoman" w:start="2"/>
          <w:cols w:space="708"/>
          <w:docGrid w:linePitch="360"/>
        </w:sectPr>
      </w:pPr>
    </w:p>
    <w:p w:rsidR="00960532" w:rsidRPr="00185C91" w:rsidRDefault="00960532" w:rsidP="00960532">
      <w:pPr>
        <w:shd w:val="clear" w:color="auto" w:fill="FFFFFF"/>
        <w:jc w:val="center"/>
        <w:rPr>
          <w:b/>
          <w:bCs/>
          <w:spacing w:val="60"/>
          <w:sz w:val="2"/>
          <w:szCs w:val="2"/>
        </w:rPr>
      </w:pPr>
    </w:p>
    <w:p w:rsidR="00F64F5C" w:rsidRPr="00185C91" w:rsidRDefault="00F64F5C" w:rsidP="00F64F5C">
      <w:pPr>
        <w:shd w:val="clear" w:color="auto" w:fill="FFFFFF"/>
        <w:spacing w:before="120" w:after="120"/>
        <w:jc w:val="center"/>
        <w:rPr>
          <w:b/>
          <w:bCs/>
          <w:spacing w:val="60"/>
          <w:sz w:val="22"/>
          <w:szCs w:val="22"/>
        </w:rPr>
      </w:pPr>
      <w:r w:rsidRPr="00185C91">
        <w:rPr>
          <w:b/>
          <w:bCs/>
          <w:spacing w:val="60"/>
          <w:sz w:val="22"/>
          <w:szCs w:val="22"/>
        </w:rPr>
        <w:t xml:space="preserve">НАЦИОНАЛЬНЫЙ </w:t>
      </w:r>
      <w:r w:rsidRPr="00185C91">
        <w:rPr>
          <w:b/>
          <w:spacing w:val="60"/>
          <w:sz w:val="22"/>
          <w:szCs w:val="22"/>
        </w:rPr>
        <w:t>СТАНДАРТ РОССИ</w:t>
      </w:r>
      <w:r w:rsidR="00960532" w:rsidRPr="00185C91">
        <w:rPr>
          <w:b/>
          <w:spacing w:val="60"/>
          <w:sz w:val="22"/>
          <w:szCs w:val="22"/>
        </w:rPr>
        <w:t>Й</w:t>
      </w:r>
      <w:r w:rsidRPr="00185C91">
        <w:rPr>
          <w:b/>
          <w:spacing w:val="60"/>
          <w:sz w:val="22"/>
          <w:szCs w:val="22"/>
        </w:rPr>
        <w:t>СКОЙ</w:t>
      </w:r>
      <w:r w:rsidR="00575751" w:rsidRPr="00185C91">
        <w:rPr>
          <w:b/>
          <w:spacing w:val="60"/>
          <w:sz w:val="22"/>
          <w:szCs w:val="22"/>
        </w:rPr>
        <w:t xml:space="preserve"> </w:t>
      </w:r>
      <w:r w:rsidRPr="00185C91">
        <w:rPr>
          <w:b/>
          <w:bCs/>
          <w:spacing w:val="60"/>
          <w:sz w:val="22"/>
          <w:szCs w:val="22"/>
        </w:rPr>
        <w:t>ФЕДЕРАЦИИ</w:t>
      </w:r>
    </w:p>
    <w:tbl>
      <w:tblPr>
        <w:tblW w:w="0" w:type="auto"/>
        <w:tblBorders>
          <w:top w:val="single" w:sz="18" w:space="0" w:color="auto"/>
          <w:bottom w:val="single" w:sz="8" w:space="0" w:color="auto"/>
        </w:tblBorders>
        <w:tblLook w:val="01E0"/>
      </w:tblPr>
      <w:tblGrid>
        <w:gridCol w:w="9855"/>
      </w:tblGrid>
      <w:tr w:rsidR="00F64F5C" w:rsidRPr="00185C91" w:rsidTr="00F437EE">
        <w:tc>
          <w:tcPr>
            <w:tcW w:w="9857" w:type="dxa"/>
            <w:tcBorders>
              <w:top w:val="single" w:sz="4" w:space="0" w:color="auto"/>
            </w:tcBorders>
          </w:tcPr>
          <w:p w:rsidR="00F64F5C" w:rsidRPr="00185C91" w:rsidRDefault="00F64F5C" w:rsidP="00F437EE">
            <w:pPr>
              <w:shd w:val="clear" w:color="auto" w:fill="FFFFFF"/>
              <w:spacing w:before="240" w:line="360" w:lineRule="auto"/>
              <w:jc w:val="center"/>
              <w:rPr>
                <w:b/>
                <w:sz w:val="22"/>
                <w:szCs w:val="22"/>
              </w:rPr>
            </w:pPr>
            <w:r w:rsidRPr="00185C91">
              <w:rPr>
                <w:b/>
                <w:sz w:val="22"/>
                <w:szCs w:val="22"/>
              </w:rPr>
              <w:t>Системы газораспределительные</w:t>
            </w:r>
          </w:p>
          <w:p w:rsidR="00F64F5C" w:rsidRPr="00185C91" w:rsidRDefault="00F64F5C" w:rsidP="00F437E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85C91">
              <w:rPr>
                <w:b/>
                <w:bCs/>
                <w:sz w:val="22"/>
                <w:szCs w:val="22"/>
              </w:rPr>
              <w:t>Требования к сетям газопотребления</w:t>
            </w:r>
          </w:p>
          <w:p w:rsidR="00F64F5C" w:rsidRPr="00185C91" w:rsidRDefault="00F64F5C" w:rsidP="00F437E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85C91">
              <w:rPr>
                <w:b/>
                <w:bCs/>
                <w:sz w:val="22"/>
                <w:szCs w:val="22"/>
              </w:rPr>
              <w:t>Часть</w:t>
            </w:r>
            <w:r w:rsidRPr="00185C91">
              <w:rPr>
                <w:b/>
                <w:bCs/>
                <w:sz w:val="22"/>
                <w:szCs w:val="22"/>
                <w:lang w:val="en-US"/>
              </w:rPr>
              <w:t xml:space="preserve"> 0. </w:t>
            </w:r>
            <w:r w:rsidRPr="00185C91">
              <w:rPr>
                <w:b/>
                <w:bCs/>
                <w:sz w:val="22"/>
                <w:szCs w:val="22"/>
              </w:rPr>
              <w:t>Общие</w:t>
            </w:r>
            <w:r w:rsidR="00575751" w:rsidRPr="00185C91">
              <w:rPr>
                <w:b/>
                <w:bCs/>
                <w:sz w:val="22"/>
                <w:szCs w:val="22"/>
              </w:rPr>
              <w:t xml:space="preserve"> </w:t>
            </w:r>
            <w:r w:rsidRPr="00185C91">
              <w:rPr>
                <w:b/>
                <w:bCs/>
                <w:sz w:val="22"/>
                <w:szCs w:val="22"/>
              </w:rPr>
              <w:t>положения</w:t>
            </w:r>
            <w:r w:rsidR="009D6F8A" w:rsidRPr="00185C91">
              <w:rPr>
                <w:b/>
                <w:bCs/>
                <w:sz w:val="22"/>
                <w:szCs w:val="22"/>
                <w:lang w:val="en-US"/>
              </w:rPr>
              <w:t>»</w:t>
            </w:r>
          </w:p>
          <w:p w:rsidR="00F64F5C" w:rsidRPr="00185C91" w:rsidRDefault="00F64F5C" w:rsidP="00F437EE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85C91">
              <w:rPr>
                <w:sz w:val="22"/>
                <w:szCs w:val="22"/>
                <w:lang w:val="en-US"/>
              </w:rPr>
              <w:t xml:space="preserve">Gas distribution systems </w:t>
            </w:r>
          </w:p>
          <w:p w:rsidR="00F64F5C" w:rsidRPr="00185C91" w:rsidRDefault="00F64F5C" w:rsidP="00F437EE">
            <w:pPr>
              <w:spacing w:after="240" w:line="360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185C91">
              <w:rPr>
                <w:sz w:val="22"/>
                <w:szCs w:val="22"/>
                <w:lang w:val="en-US"/>
              </w:rPr>
              <w:t>Requirements for gas consumption networks. Part 0. General</w:t>
            </w:r>
          </w:p>
        </w:tc>
      </w:tr>
    </w:tbl>
    <w:p w:rsidR="00F64F5C" w:rsidRPr="00185C91" w:rsidRDefault="00F64F5C" w:rsidP="00987621">
      <w:pPr>
        <w:shd w:val="clear" w:color="auto" w:fill="FFFFFF"/>
        <w:tabs>
          <w:tab w:val="left" w:pos="8364"/>
        </w:tabs>
        <w:spacing w:before="120" w:line="360" w:lineRule="auto"/>
        <w:ind w:right="1418"/>
        <w:jc w:val="right"/>
        <w:rPr>
          <w:b/>
          <w:sz w:val="22"/>
          <w:szCs w:val="22"/>
        </w:rPr>
      </w:pPr>
      <w:r w:rsidRPr="00185C91">
        <w:rPr>
          <w:b/>
          <w:sz w:val="22"/>
          <w:szCs w:val="22"/>
        </w:rPr>
        <w:t xml:space="preserve">Дата введения </w:t>
      </w:r>
      <w:r w:rsidR="00987621" w:rsidRPr="00185C91">
        <w:rPr>
          <w:b/>
          <w:sz w:val="22"/>
          <w:szCs w:val="22"/>
        </w:rPr>
        <w:t>–</w:t>
      </w:r>
    </w:p>
    <w:p w:rsidR="00F64F5C" w:rsidRPr="00185C91" w:rsidRDefault="00F64F5C" w:rsidP="00F64F5C">
      <w:pPr>
        <w:shd w:val="clear" w:color="auto" w:fill="FFFFFF"/>
        <w:spacing w:before="120" w:line="360" w:lineRule="auto"/>
        <w:ind w:right="1418"/>
        <w:jc w:val="right"/>
        <w:rPr>
          <w:b/>
          <w:sz w:val="22"/>
          <w:szCs w:val="22"/>
        </w:rPr>
      </w:pPr>
    </w:p>
    <w:p w:rsidR="00F64F5C" w:rsidRPr="00185C91" w:rsidRDefault="00F64F5C" w:rsidP="00920BD4">
      <w:pPr>
        <w:shd w:val="clear" w:color="auto" w:fill="FFFFFF"/>
        <w:spacing w:after="360" w:line="360" w:lineRule="auto"/>
        <w:ind w:firstLine="709"/>
        <w:jc w:val="both"/>
        <w:rPr>
          <w:b/>
          <w:sz w:val="28"/>
          <w:szCs w:val="24"/>
        </w:rPr>
      </w:pPr>
      <w:r w:rsidRPr="00185C91">
        <w:rPr>
          <w:b/>
          <w:sz w:val="28"/>
          <w:szCs w:val="24"/>
        </w:rPr>
        <w:t>1 Область применения</w:t>
      </w:r>
    </w:p>
    <w:p w:rsidR="00F64F5C" w:rsidRPr="00185C91" w:rsidRDefault="00F64F5C" w:rsidP="00C07A9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1.1. Настоящий стандарт устанавливает общие требования к сетям газопотребления</w:t>
      </w:r>
      <w:r w:rsidR="00152BAF" w:rsidRPr="00185C91">
        <w:rPr>
          <w:sz w:val="24"/>
          <w:szCs w:val="24"/>
        </w:rPr>
        <w:t xml:space="preserve">, </w:t>
      </w:r>
      <w:r w:rsidRPr="00185C91">
        <w:rPr>
          <w:sz w:val="24"/>
          <w:szCs w:val="24"/>
        </w:rPr>
        <w:t>транспортирующих природный</w:t>
      </w:r>
      <w:r w:rsidR="00F7308E" w:rsidRPr="00185C91">
        <w:rPr>
          <w:sz w:val="24"/>
          <w:szCs w:val="24"/>
        </w:rPr>
        <w:t xml:space="preserve"> </w:t>
      </w:r>
      <w:r w:rsidRPr="00185C91">
        <w:rPr>
          <w:sz w:val="24"/>
          <w:szCs w:val="24"/>
        </w:rPr>
        <w:t>газ</w:t>
      </w:r>
      <w:r w:rsidR="00F7308E" w:rsidRPr="00185C91">
        <w:rPr>
          <w:sz w:val="24"/>
          <w:szCs w:val="24"/>
        </w:rPr>
        <w:t xml:space="preserve"> </w:t>
      </w:r>
      <w:r w:rsidR="007A6DD1" w:rsidRPr="00185C91">
        <w:rPr>
          <w:sz w:val="24"/>
          <w:szCs w:val="24"/>
        </w:rPr>
        <w:t xml:space="preserve">по ГОСТ 5542 </w:t>
      </w:r>
      <w:r w:rsidRPr="00185C91">
        <w:rPr>
          <w:sz w:val="24"/>
          <w:szCs w:val="24"/>
        </w:rPr>
        <w:t>давлением</w:t>
      </w:r>
      <w:r w:rsidR="00F7308E" w:rsidRPr="00185C91">
        <w:rPr>
          <w:sz w:val="24"/>
          <w:szCs w:val="24"/>
        </w:rPr>
        <w:t xml:space="preserve"> </w:t>
      </w:r>
      <w:r w:rsidRPr="00185C91">
        <w:rPr>
          <w:sz w:val="24"/>
          <w:szCs w:val="24"/>
        </w:rPr>
        <w:t>до 1,2 МПа включительно.</w:t>
      </w:r>
    </w:p>
    <w:p w:rsidR="00152BAF" w:rsidRPr="00185C91" w:rsidRDefault="00152BAF" w:rsidP="00C07A9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1.2 Требования настоящего стандарта распространяются на:</w:t>
      </w:r>
    </w:p>
    <w:p w:rsidR="00152BAF" w:rsidRPr="00185C91" w:rsidRDefault="00152BAF" w:rsidP="00C07A9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</w:t>
      </w:r>
      <w:r w:rsidR="00A43811" w:rsidRPr="00185C91">
        <w:rPr>
          <w:sz w:val="24"/>
          <w:szCs w:val="24"/>
        </w:rPr>
        <w:t>вводные</w:t>
      </w:r>
      <w:r w:rsidRPr="00185C91">
        <w:rPr>
          <w:sz w:val="24"/>
          <w:szCs w:val="24"/>
        </w:rPr>
        <w:t xml:space="preserve"> и внутренние газопроводы жилых одноквартирных домов, жилых многоквартирных, общественны</w:t>
      </w:r>
      <w:r w:rsidR="009D6E92" w:rsidRPr="00185C91">
        <w:rPr>
          <w:sz w:val="24"/>
          <w:szCs w:val="24"/>
        </w:rPr>
        <w:t xml:space="preserve">х, </w:t>
      </w:r>
      <w:r w:rsidR="007A6DD1" w:rsidRPr="00185C91">
        <w:rPr>
          <w:sz w:val="24"/>
          <w:szCs w:val="24"/>
        </w:rPr>
        <w:t xml:space="preserve">административных и </w:t>
      </w:r>
      <w:r w:rsidR="009D6E92" w:rsidRPr="00185C91">
        <w:rPr>
          <w:sz w:val="24"/>
          <w:szCs w:val="24"/>
        </w:rPr>
        <w:t>бытовых</w:t>
      </w:r>
      <w:r w:rsidR="007A6DD1" w:rsidRPr="00185C91">
        <w:rPr>
          <w:sz w:val="24"/>
          <w:szCs w:val="24"/>
        </w:rPr>
        <w:t xml:space="preserve"> зданий</w:t>
      </w:r>
      <w:r w:rsidRPr="00185C91">
        <w:rPr>
          <w:sz w:val="24"/>
          <w:szCs w:val="24"/>
        </w:rPr>
        <w:t>;</w:t>
      </w:r>
    </w:p>
    <w:p w:rsidR="00152BAF" w:rsidRPr="00185C91" w:rsidRDefault="00152BAF" w:rsidP="00C07A9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газоиспользующее оборудование жилых одноквартирных домов, жилых многоквартирных, общественны</w:t>
      </w:r>
      <w:r w:rsidR="007A6DD1" w:rsidRPr="00185C91">
        <w:rPr>
          <w:sz w:val="24"/>
          <w:szCs w:val="24"/>
        </w:rPr>
        <w:t>х, административных и</w:t>
      </w:r>
      <w:r w:rsidR="009D6E92" w:rsidRPr="00185C91">
        <w:rPr>
          <w:sz w:val="24"/>
          <w:szCs w:val="24"/>
        </w:rPr>
        <w:t xml:space="preserve"> бытовых</w:t>
      </w:r>
      <w:r w:rsidR="008B0829" w:rsidRPr="00185C91">
        <w:rPr>
          <w:sz w:val="24"/>
          <w:szCs w:val="24"/>
        </w:rPr>
        <w:t xml:space="preserve"> зданий</w:t>
      </w:r>
      <w:r w:rsidRPr="00185C91">
        <w:rPr>
          <w:sz w:val="24"/>
          <w:szCs w:val="24"/>
        </w:rPr>
        <w:t>;</w:t>
      </w:r>
    </w:p>
    <w:p w:rsidR="00152BAF" w:rsidRPr="00185C91" w:rsidRDefault="00152BAF" w:rsidP="00C07A9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внутриплощадочные газопроводы и пункты редуцирования газа, внутренние газопроводы и отопительное газоиспользующее оборудование (мощностью </w:t>
      </w:r>
      <w:r w:rsidR="00354E8A" w:rsidRPr="00185C91">
        <w:rPr>
          <w:sz w:val="24"/>
          <w:szCs w:val="24"/>
        </w:rPr>
        <w:br/>
      </w:r>
      <w:r w:rsidRPr="00185C91">
        <w:rPr>
          <w:sz w:val="24"/>
          <w:szCs w:val="24"/>
        </w:rPr>
        <w:t xml:space="preserve">от 100 до 360 кВт), устанавливаемое в теплогенераторных производственных </w:t>
      </w:r>
      <w:r w:rsidR="00E234E5" w:rsidRPr="00185C91">
        <w:rPr>
          <w:sz w:val="24"/>
          <w:szCs w:val="24"/>
        </w:rPr>
        <w:t>зданий.</w:t>
      </w:r>
    </w:p>
    <w:p w:rsidR="009D6E92" w:rsidRPr="00185C91" w:rsidRDefault="00152BAF" w:rsidP="00C07A9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1.3 Требования настоящего стандарта не распространяются на газопроводы сетей газопотребления, проложенны</w:t>
      </w:r>
      <w:r w:rsidR="009D6E92" w:rsidRPr="00185C91">
        <w:rPr>
          <w:sz w:val="24"/>
          <w:szCs w:val="24"/>
        </w:rPr>
        <w:t>е в особых грунтовых и климатических условиях.</w:t>
      </w:r>
    </w:p>
    <w:p w:rsidR="002D4195" w:rsidRPr="00185C91" w:rsidRDefault="002D4195" w:rsidP="002D4195">
      <w:pPr>
        <w:shd w:val="clear" w:color="auto" w:fill="FFFFFF"/>
        <w:spacing w:line="360" w:lineRule="auto"/>
        <w:jc w:val="both"/>
        <w:rPr>
          <w:b/>
          <w:noProof/>
          <w:sz w:val="24"/>
          <w:szCs w:val="24"/>
        </w:rPr>
      </w:pPr>
    </w:p>
    <w:p w:rsidR="002D4195" w:rsidRPr="00185C91" w:rsidRDefault="002D4195" w:rsidP="002D4195">
      <w:pPr>
        <w:shd w:val="clear" w:color="auto" w:fill="FFFFFF"/>
        <w:spacing w:line="360" w:lineRule="auto"/>
        <w:jc w:val="both"/>
        <w:rPr>
          <w:b/>
          <w:noProof/>
          <w:sz w:val="24"/>
          <w:szCs w:val="24"/>
        </w:rPr>
      </w:pPr>
    </w:p>
    <w:p w:rsidR="002D4195" w:rsidRPr="00185C91" w:rsidRDefault="002D4195" w:rsidP="002D4195">
      <w:pPr>
        <w:shd w:val="clear" w:color="auto" w:fill="FFFFFF"/>
        <w:spacing w:line="360" w:lineRule="auto"/>
        <w:jc w:val="both"/>
        <w:rPr>
          <w:b/>
          <w:noProof/>
          <w:sz w:val="24"/>
          <w:szCs w:val="24"/>
        </w:rPr>
      </w:pPr>
    </w:p>
    <w:p w:rsidR="002D4195" w:rsidRPr="00185C91" w:rsidRDefault="002D4195" w:rsidP="002D4195">
      <w:pPr>
        <w:shd w:val="clear" w:color="auto" w:fill="FFFFFF"/>
        <w:spacing w:line="360" w:lineRule="auto"/>
        <w:jc w:val="both"/>
        <w:rPr>
          <w:b/>
          <w:noProof/>
          <w:sz w:val="24"/>
          <w:szCs w:val="24"/>
        </w:rPr>
      </w:pPr>
    </w:p>
    <w:p w:rsidR="002D4195" w:rsidRPr="00185C91" w:rsidRDefault="002D4195" w:rsidP="002D4195">
      <w:pPr>
        <w:shd w:val="clear" w:color="auto" w:fill="FFFFFF"/>
        <w:spacing w:line="360" w:lineRule="auto"/>
        <w:jc w:val="both"/>
        <w:rPr>
          <w:b/>
          <w:noProof/>
          <w:sz w:val="24"/>
          <w:szCs w:val="24"/>
        </w:rPr>
      </w:pPr>
    </w:p>
    <w:p w:rsidR="002D4195" w:rsidRPr="00185C91" w:rsidRDefault="002D4195" w:rsidP="002D4195">
      <w:pPr>
        <w:shd w:val="clear" w:color="auto" w:fill="FFFFFF"/>
        <w:spacing w:line="360" w:lineRule="auto"/>
        <w:jc w:val="both"/>
        <w:rPr>
          <w:b/>
          <w:noProof/>
          <w:sz w:val="24"/>
          <w:szCs w:val="24"/>
        </w:rPr>
      </w:pPr>
    </w:p>
    <w:p w:rsidR="002D4195" w:rsidRPr="00185C91" w:rsidRDefault="002D4195" w:rsidP="002D4195">
      <w:pPr>
        <w:shd w:val="clear" w:color="auto" w:fill="FFFFFF"/>
        <w:spacing w:line="360" w:lineRule="auto"/>
        <w:jc w:val="both"/>
        <w:rPr>
          <w:b/>
          <w:noProof/>
          <w:sz w:val="24"/>
          <w:szCs w:val="24"/>
        </w:rPr>
      </w:pPr>
    </w:p>
    <w:p w:rsidR="002D4195" w:rsidRPr="00185C91" w:rsidRDefault="002D4195" w:rsidP="002D4195">
      <w:pPr>
        <w:shd w:val="clear" w:color="auto" w:fill="FFFFFF"/>
        <w:spacing w:line="360" w:lineRule="auto"/>
        <w:jc w:val="both"/>
        <w:rPr>
          <w:b/>
          <w:noProof/>
          <w:sz w:val="24"/>
          <w:szCs w:val="24"/>
        </w:rPr>
      </w:pPr>
      <w:r w:rsidRPr="00185C91">
        <w:rPr>
          <w:b/>
          <w:noProof/>
          <w:sz w:val="24"/>
          <w:szCs w:val="24"/>
        </w:rPr>
        <w:t>_______________________________________________________________________</w:t>
      </w:r>
    </w:p>
    <w:p w:rsidR="00F64F5C" w:rsidRPr="00185C91" w:rsidRDefault="002D4195" w:rsidP="00920BD4">
      <w:pPr>
        <w:shd w:val="clear" w:color="auto" w:fill="FFFFFF"/>
        <w:spacing w:after="360" w:line="360" w:lineRule="auto"/>
        <w:ind w:firstLine="709"/>
        <w:rPr>
          <w:b/>
          <w:sz w:val="24"/>
          <w:szCs w:val="24"/>
        </w:rPr>
      </w:pPr>
      <w:r w:rsidRPr="00185C91">
        <w:rPr>
          <w:b/>
          <w:i/>
          <w:noProof/>
          <w:sz w:val="24"/>
          <w:szCs w:val="24"/>
        </w:rPr>
        <w:t>Проект, первая редакция</w:t>
      </w:r>
      <w:r w:rsidR="009D6E92" w:rsidRPr="00185C91">
        <w:rPr>
          <w:b/>
          <w:sz w:val="24"/>
          <w:szCs w:val="24"/>
        </w:rPr>
        <w:br w:type="page"/>
      </w:r>
      <w:r w:rsidR="00CE4D44" w:rsidRPr="00185C91">
        <w:rPr>
          <w:b/>
          <w:sz w:val="24"/>
          <w:szCs w:val="24"/>
        </w:rPr>
        <w:t xml:space="preserve">           </w:t>
      </w:r>
      <w:r w:rsidR="00F64F5C" w:rsidRPr="00185C91">
        <w:rPr>
          <w:b/>
          <w:sz w:val="28"/>
          <w:szCs w:val="24"/>
        </w:rPr>
        <w:t>2 Нормативные ссылки</w:t>
      </w:r>
    </w:p>
    <w:p w:rsidR="00F64F5C" w:rsidRPr="00185C91" w:rsidRDefault="003A1D0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В настоящем стандарте использованы нормативные ссылки на следующие документы</w:t>
      </w:r>
      <w:r w:rsidR="00F64F5C" w:rsidRPr="00185C91">
        <w:rPr>
          <w:sz w:val="24"/>
          <w:szCs w:val="24"/>
        </w:rPr>
        <w:t>: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12.2.007.0 </w:t>
      </w:r>
      <w:r w:rsidR="00FE2ED3" w:rsidRPr="00185C91">
        <w:t>Система стандартов безопасности труда. Изделия электротехнические. Общие требования безопасности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t xml:space="preserve">ГОСТ 17.5.3.04 </w:t>
      </w:r>
      <w:r w:rsidR="00FE2ED3" w:rsidRPr="00185C91">
        <w:t>Охрана природы. Земли. Общие требования к рекультивации земель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617 </w:t>
      </w:r>
      <w:r w:rsidR="00FE2ED3" w:rsidRPr="00185C91">
        <w:t>Трубы медные и латунные круглого сечения общего назначения. Технические условия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3262 </w:t>
      </w:r>
      <w:r w:rsidR="00FE2ED3" w:rsidRPr="00185C91">
        <w:t>Трубы стальные водогазопроводные. Технические условия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>ГОСТ 5542</w:t>
      </w:r>
      <w:r w:rsidR="009641B2" w:rsidRPr="00185C91">
        <w:rPr>
          <w:rFonts w:eastAsia="Calibri"/>
        </w:rPr>
        <w:t xml:space="preserve"> </w:t>
      </w:r>
      <w:r w:rsidRPr="00185C91">
        <w:t>Газы горючие природные для промышленного и коммунально-бытового назначения. Технические условия</w:t>
      </w:r>
    </w:p>
    <w:p w:rsidR="00FE2ED3" w:rsidRPr="00185C91" w:rsidRDefault="004E5B03" w:rsidP="00D90777">
      <w:pPr>
        <w:pStyle w:val="35"/>
        <w:contextualSpacing/>
        <w:mirrorIndents/>
        <w:rPr>
          <w:rFonts w:eastAsia="Calibri"/>
        </w:rPr>
      </w:pPr>
      <w:r w:rsidRPr="00185C91">
        <w:rPr>
          <w:rFonts w:eastAsia="Calibri"/>
        </w:rPr>
        <w:t xml:space="preserve">ГОСТ 7948 </w:t>
      </w:r>
      <w:r w:rsidR="00FE2ED3" w:rsidRPr="00185C91">
        <w:rPr>
          <w:rFonts w:eastAsia="Calibri"/>
        </w:rPr>
        <w:t>Отвесы стальные строительные. Технические условия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rPr>
          <w:rFonts w:eastAsia="Calibri"/>
        </w:rPr>
        <w:t>ГОСТ 8696</w:t>
      </w:r>
      <w:r w:rsidR="009641B2" w:rsidRPr="00185C91">
        <w:rPr>
          <w:rFonts w:eastAsia="Calibri"/>
        </w:rPr>
        <w:t xml:space="preserve"> </w:t>
      </w:r>
      <w:r w:rsidR="00FE2ED3" w:rsidRPr="00185C91">
        <w:t>Трубы стальные электросварные со спиральным швом общего назначения. Технические условия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8731 </w:t>
      </w:r>
      <w:r w:rsidRPr="00185C91">
        <w:t>Трубы стальные бесшовные горячедеформированные. Технические требования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8732 </w:t>
      </w:r>
      <w:r w:rsidRPr="00185C91">
        <w:t>Трубы стальные бесшовные горячедеформированные. Сортамент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8733 </w:t>
      </w:r>
      <w:r w:rsidRPr="00185C91">
        <w:t>Трубы стальные бесшовные холоднодеформированные и теплодеформированные. Технические требования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>ГОСТ 8969</w:t>
      </w:r>
      <w:r w:rsidR="00575751" w:rsidRPr="00185C91">
        <w:rPr>
          <w:rFonts w:eastAsia="Calibri"/>
        </w:rPr>
        <w:t xml:space="preserve"> </w:t>
      </w:r>
      <w:r w:rsidRPr="00185C91">
        <w:t>Части соединительные стальные с цилиндрической резьбой для трубопроводов Р = 1,6 МПа. Сгоны. Основные размеры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 xml:space="preserve">ГОСТ </w:t>
      </w:r>
      <w:r w:rsidRPr="00185C91">
        <w:rPr>
          <w:lang w:val="en-US"/>
        </w:rPr>
        <w:t>ISO</w:t>
      </w:r>
      <w:r w:rsidRPr="00185C91">
        <w:t xml:space="preserve"> 9001 Системы менеджмента качества. Требования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rPr>
          <w:rFonts w:eastAsia="Calibri"/>
        </w:rPr>
        <w:t>ГОСТ 10704</w:t>
      </w:r>
      <w:r w:rsidR="009641B2" w:rsidRPr="00185C91">
        <w:rPr>
          <w:rFonts w:eastAsia="Calibri"/>
        </w:rPr>
        <w:t xml:space="preserve"> </w:t>
      </w:r>
      <w:r w:rsidR="00FE2ED3" w:rsidRPr="00185C91">
        <w:t>Трубы стальные электросварные прямошовные. Сортамент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rPr>
          <w:rFonts w:eastAsia="Calibri"/>
        </w:rPr>
        <w:t>ГОСТ 10705</w:t>
      </w:r>
      <w:r w:rsidR="009641B2" w:rsidRPr="00185C91">
        <w:rPr>
          <w:rFonts w:eastAsia="Calibri"/>
        </w:rPr>
        <w:t xml:space="preserve"> </w:t>
      </w:r>
      <w:r w:rsidR="00FE2ED3" w:rsidRPr="00185C91">
        <w:t>Трубы стальные электросварные. Технические условия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10706 </w:t>
      </w:r>
      <w:r w:rsidRPr="00185C91">
        <w:t>Трубы стальные электросварные прямошовные. Технические требования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12815 </w:t>
      </w:r>
      <w:r w:rsidRPr="00185C91">
        <w:t>Фланцы арматуры, соединительных частей и трубопроводов на Р</w:t>
      </w:r>
      <w:r w:rsidRPr="00185C91">
        <w:rPr>
          <w:vertAlign w:val="subscript"/>
        </w:rPr>
        <w:t>у</w:t>
      </w:r>
      <w:r w:rsidRPr="00185C91">
        <w:t xml:space="preserve"> от 0,1 до 20,0 МПа (от 1 до 200 кгс/см</w:t>
      </w:r>
      <w:r w:rsidRPr="00185C91">
        <w:rPr>
          <w:vertAlign w:val="superscript"/>
        </w:rPr>
        <w:t>2</w:t>
      </w:r>
      <w:r w:rsidRPr="00185C91">
        <w:t>). Типы. Присоединительные размеры и размеры уплотнительных поверхностей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12816 </w:t>
      </w:r>
      <w:r w:rsidRPr="00185C91">
        <w:t>Фланцы арматуры, соединительных частей и трубопроводов на Р</w:t>
      </w:r>
      <w:r w:rsidRPr="00185C91">
        <w:rPr>
          <w:vertAlign w:val="subscript"/>
        </w:rPr>
        <w:t>у</w:t>
      </w:r>
      <w:r w:rsidRPr="00185C91">
        <w:t xml:space="preserve"> от 0,1 до 20,0 МПа (от 1 до 200 кгс/см</w:t>
      </w:r>
      <w:r w:rsidRPr="00185C91">
        <w:rPr>
          <w:vertAlign w:val="superscript"/>
        </w:rPr>
        <w:t>2</w:t>
      </w:r>
      <w:r w:rsidRPr="00185C91">
        <w:t>). Общие технические требования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 ГОСТ 12820 </w:t>
      </w:r>
      <w:r w:rsidRPr="00185C91">
        <w:t>Фланцы стальные плоские приварные на Р</w:t>
      </w:r>
      <w:r w:rsidRPr="00185C91">
        <w:rPr>
          <w:vertAlign w:val="subscript"/>
        </w:rPr>
        <w:t>у</w:t>
      </w:r>
      <w:r w:rsidRPr="00185C91">
        <w:t xml:space="preserve"> от 0,1 до </w:t>
      </w:r>
      <w:r w:rsidRPr="00185C91">
        <w:br/>
        <w:t>2,5 МПа (от 1 до 25 кгс/см</w:t>
      </w:r>
      <w:r w:rsidRPr="00185C91">
        <w:rPr>
          <w:vertAlign w:val="superscript"/>
        </w:rPr>
        <w:t>2</w:t>
      </w:r>
      <w:r w:rsidRPr="00185C91">
        <w:t>). Конструкция и размеры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12821 </w:t>
      </w:r>
      <w:r w:rsidRPr="00185C91">
        <w:t>Фланцы стальные приварные встык на Р</w:t>
      </w:r>
      <w:r w:rsidRPr="00185C91">
        <w:rPr>
          <w:vertAlign w:val="subscript"/>
        </w:rPr>
        <w:t>у</w:t>
      </w:r>
      <w:r w:rsidRPr="00185C91">
        <w:t xml:space="preserve"> от 0,1 до 20,0 МПа </w:t>
      </w:r>
      <w:r w:rsidR="00E234E5" w:rsidRPr="00185C91">
        <w:br/>
      </w:r>
      <w:r w:rsidRPr="00185C91">
        <w:t>(от 1 до 200 кгс/см</w:t>
      </w:r>
      <w:r w:rsidRPr="00185C91">
        <w:rPr>
          <w:vertAlign w:val="superscript"/>
        </w:rPr>
        <w:t>2</w:t>
      </w:r>
      <w:r w:rsidRPr="00185C91">
        <w:t>). Конструкция и размеры</w:t>
      </w:r>
    </w:p>
    <w:p w:rsidR="00FE2ED3" w:rsidRPr="00185C91" w:rsidRDefault="00FE2ED3" w:rsidP="00D90777">
      <w:pPr>
        <w:pStyle w:val="35"/>
        <w:contextualSpacing/>
        <w:mirrorIndents/>
        <w:rPr>
          <w:rFonts w:eastAsia="Calibri"/>
        </w:rPr>
      </w:pPr>
      <w:r w:rsidRPr="00185C91">
        <w:rPr>
          <w:rFonts w:eastAsia="Calibri"/>
        </w:rPr>
        <w:t>ГОСТ 13320</w:t>
      </w:r>
      <w:r w:rsidR="009641B2" w:rsidRPr="00185C91">
        <w:rPr>
          <w:rFonts w:eastAsia="Calibri"/>
        </w:rPr>
        <w:t xml:space="preserve"> </w:t>
      </w:r>
      <w:r w:rsidRPr="00185C91">
        <w:rPr>
          <w:rFonts w:eastAsia="Calibri"/>
        </w:rPr>
        <w:t>Газоанализаторы промышленные автоматические. Общие технические условия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14202 </w:t>
      </w:r>
      <w:r w:rsidRPr="00185C91">
        <w:t>Трубопроводы промышленных предприятий. Опознавательная окраска, предупреждающие знаки и маркировочные щитки</w:t>
      </w:r>
    </w:p>
    <w:p w:rsidR="00FE2ED3" w:rsidRPr="00185C91" w:rsidRDefault="00FE2ED3" w:rsidP="00D90777">
      <w:pPr>
        <w:pStyle w:val="35"/>
        <w:contextualSpacing/>
        <w:mirrorIndents/>
        <w:rPr>
          <w:rFonts w:eastAsia="Calibri"/>
        </w:rPr>
      </w:pPr>
      <w:r w:rsidRPr="00185C91">
        <w:rPr>
          <w:rFonts w:eastAsia="Calibri"/>
        </w:rPr>
        <w:t>ГОСТ 16569</w:t>
      </w:r>
      <w:r w:rsidRPr="00185C91">
        <w:t xml:space="preserve"> Устройства газогорелочные для отопительных бытовых печей. </w:t>
      </w:r>
      <w:r w:rsidRPr="00185C91">
        <w:rPr>
          <w:rFonts w:eastAsia="Calibri"/>
        </w:rPr>
        <w:t>Технические условия</w:t>
      </w:r>
    </w:p>
    <w:p w:rsidR="00FE2ED3" w:rsidRPr="00185C91" w:rsidRDefault="00FE2ED3" w:rsidP="00D90777">
      <w:pPr>
        <w:pStyle w:val="35"/>
        <w:contextualSpacing/>
        <w:mirrorIndents/>
        <w:rPr>
          <w:rFonts w:eastAsia="Calibri"/>
        </w:rPr>
      </w:pPr>
      <w:r w:rsidRPr="00185C91">
        <w:rPr>
          <w:rFonts w:eastAsia="Calibri"/>
        </w:rPr>
        <w:t>ГОСТ 17375</w:t>
      </w:r>
      <w:r w:rsidR="009641B2" w:rsidRPr="00185C91">
        <w:rPr>
          <w:rFonts w:eastAsia="Calibri"/>
        </w:rPr>
        <w:t xml:space="preserve"> </w:t>
      </w:r>
      <w:r w:rsidRPr="00185C91">
        <w:rPr>
          <w:rFonts w:eastAsia="Calibri"/>
        </w:rPr>
        <w:t>Детали трубопроводов бесшовные приварные из углеродистой и низколегированной стали. Отводы крутоизогнутые типа 3D (</w:t>
      </w:r>
      <w:r w:rsidR="00342FE2" w:rsidRPr="00185C91">
        <w:rPr>
          <w:rFonts w:eastAsia="Calibri"/>
        </w:rPr>
        <w:fldChar w:fldCharType="begin"/>
      </w:r>
      <w:r w:rsidR="00F94A69" w:rsidRPr="00185C91">
        <w:rPr>
          <w:rFonts w:eastAsia="Calibri"/>
        </w:rPr>
        <w:instrText xml:space="preserve"> QUOTE </w:instrText>
      </w:r>
      <m:oMath>
        <m:r>
          <w:rPr>
            <w:rFonts w:ascii="Cambria Math" w:hAnsi="Cambria Math"/>
            <w:color w:val="26282F"/>
          </w:rPr>
          <m:t>R≈</m:t>
        </m:r>
        <m:r>
          <w:rPr>
            <w:rFonts w:ascii="Cambria Math"/>
            <w:color w:val="26282F"/>
          </w:rPr>
          <m:t>1,5</m:t>
        </m:r>
      </m:oMath>
      <w:r w:rsidR="00F94A69" w:rsidRPr="00185C91">
        <w:rPr>
          <w:rFonts w:eastAsia="Calibri"/>
        </w:rPr>
        <w:instrText xml:space="preserve"> </w:instrText>
      </w:r>
      <w:r w:rsidR="00342FE2" w:rsidRPr="00185C91">
        <w:rPr>
          <w:rFonts w:eastAsia="Calibri"/>
        </w:rPr>
        <w:fldChar w:fldCharType="end"/>
      </w:r>
      <w:r w:rsidRPr="00185C91">
        <w:rPr>
          <w:rFonts w:eastAsia="Calibri"/>
        </w:rPr>
        <w:t xml:space="preserve"> </w:t>
      </w:r>
      <w:r w:rsidR="00575751" w:rsidRPr="00185C91">
        <w:rPr>
          <w:rFonts w:eastAsia="Calibri"/>
          <w:lang w:val="en-US"/>
        </w:rPr>
        <w:t>R≈1</w:t>
      </w:r>
      <w:r w:rsidR="00575751" w:rsidRPr="00185C91">
        <w:rPr>
          <w:rFonts w:eastAsia="Calibri"/>
        </w:rPr>
        <w:t>,</w:t>
      </w:r>
      <w:r w:rsidR="00575751" w:rsidRPr="00185C91">
        <w:rPr>
          <w:rFonts w:eastAsia="Calibri"/>
          <w:lang w:val="en-US"/>
        </w:rPr>
        <w:t xml:space="preserve">5 </w:t>
      </w:r>
      <w:r w:rsidRPr="00185C91">
        <w:rPr>
          <w:rFonts w:eastAsia="Calibri"/>
        </w:rPr>
        <w:t>DN). Конструкция</w:t>
      </w:r>
    </w:p>
    <w:p w:rsidR="00FE2ED3" w:rsidRPr="00185C91" w:rsidRDefault="00FE2ED3" w:rsidP="00D90777">
      <w:pPr>
        <w:pStyle w:val="35"/>
        <w:contextualSpacing/>
        <w:mirrorIndents/>
        <w:rPr>
          <w:rFonts w:eastAsia="Calibri"/>
        </w:rPr>
      </w:pPr>
      <w:r w:rsidRPr="00185C91">
        <w:rPr>
          <w:rFonts w:eastAsia="Calibri"/>
        </w:rPr>
        <w:t>ГОСТ 17380 Детали трубопроводов бесшовные приварные из углеродистой и низколегированной стали. Общие технические условия</w:t>
      </w:r>
    </w:p>
    <w:p w:rsidR="00601EA9" w:rsidRPr="00185C91" w:rsidRDefault="00601EA9" w:rsidP="00D90777">
      <w:pPr>
        <w:pStyle w:val="35"/>
        <w:contextualSpacing/>
        <w:mirrorIndents/>
        <w:rPr>
          <w:rFonts w:eastAsia="Calibri"/>
          <w:lang w:val="ru-RU"/>
        </w:rPr>
      </w:pPr>
      <w:r w:rsidRPr="00185C91">
        <w:rPr>
          <w:rFonts w:eastAsia="Calibri"/>
        </w:rPr>
        <w:t>ГОСТ Р 21.1003</w:t>
      </w:r>
      <w:r w:rsidRPr="00185C91">
        <w:t xml:space="preserve"> </w:t>
      </w:r>
      <w:r w:rsidRPr="00185C91">
        <w:rPr>
          <w:rFonts w:eastAsia="Calibri"/>
        </w:rPr>
        <w:t>Система проектной документации для строительства. Учет и хранение проектной документации</w:t>
      </w:r>
    </w:p>
    <w:p w:rsidR="00601EA9" w:rsidRPr="00185C91" w:rsidRDefault="00601EA9" w:rsidP="00D90777">
      <w:pPr>
        <w:pStyle w:val="35"/>
        <w:contextualSpacing/>
        <w:mirrorIndents/>
        <w:rPr>
          <w:rFonts w:eastAsia="Calibri"/>
          <w:lang w:val="ru-RU"/>
        </w:rPr>
      </w:pPr>
      <w:r w:rsidRPr="00185C91">
        <w:rPr>
          <w:rFonts w:eastAsia="Calibri"/>
        </w:rPr>
        <w:t>ГОСТ Р 21.1101 Система проектной документации для строительства. Основные требования к проектной и рабочей документации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25696 </w:t>
      </w:r>
      <w:r w:rsidRPr="00185C91">
        <w:t>Горелки газовые инфракрасного излучения. Общие технические требования и приемка</w:t>
      </w:r>
    </w:p>
    <w:p w:rsidR="00227C39" w:rsidRPr="00185C91" w:rsidRDefault="004266E2" w:rsidP="00D90777">
      <w:pPr>
        <w:pStyle w:val="35"/>
        <w:contextualSpacing/>
        <w:mirrorIndents/>
      </w:pPr>
      <w:r w:rsidRPr="00185C91">
        <w:t>ГОСТ 30494</w:t>
      </w:r>
      <w:r w:rsidR="00227C39" w:rsidRPr="00185C91">
        <w:t xml:space="preserve"> Здания жилые и общественные. Параметры микроклимата в помещениях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rPr>
          <w:rFonts w:eastAsia="Calibri"/>
        </w:rPr>
        <w:t>ГОСТ 30753</w:t>
      </w:r>
      <w:r w:rsidR="009641B2" w:rsidRPr="00185C91">
        <w:rPr>
          <w:rFonts w:eastAsia="Calibri"/>
        </w:rPr>
        <w:t xml:space="preserve"> </w:t>
      </w:r>
      <w:r w:rsidR="00FE2ED3" w:rsidRPr="00185C91">
        <w:t xml:space="preserve">Детали трубопроводов бесшовные приварные из углеродистой и низколегированной стали. Отводы крутоизогнутые типа 2D (R приблизительно </w:t>
      </w:r>
      <w:r w:rsidR="00B94136" w:rsidRPr="00185C91">
        <w:br/>
      </w:r>
      <w:r w:rsidR="00FE2ED3" w:rsidRPr="00185C91">
        <w:t>равно DN). Конструкция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rPr>
          <w:rFonts w:eastAsia="Calibri"/>
        </w:rPr>
        <w:t xml:space="preserve">ГОСТ 31848 </w:t>
      </w:r>
      <w:r w:rsidR="00FE2ED3" w:rsidRPr="00185C91">
        <w:t>Оборудование промышленное газоиспользующее. Воздухонагреватели. Общие технические требования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t>ГОСТ Р ISO 14001</w:t>
      </w:r>
      <w:r w:rsidR="00FE2ED3" w:rsidRPr="00185C91">
        <w:t xml:space="preserve"> Системы экологического менеджмента. Требования и руководство по применению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t>ГОСТ Р 50571.3</w:t>
      </w:r>
      <w:r w:rsidR="00FE2ED3" w:rsidRPr="00185C91">
        <w:t xml:space="preserve"> Электроустановки низковольтные. Часть 4-41. Требования для обеспечения безопасности. Защита от поражения электрическим током</w:t>
      </w:r>
    </w:p>
    <w:p w:rsidR="005E0E94" w:rsidRPr="00185C91" w:rsidRDefault="005E0E94" w:rsidP="00D90777">
      <w:pPr>
        <w:pStyle w:val="35"/>
        <w:contextualSpacing/>
        <w:mirrorIndents/>
      </w:pPr>
      <w:r w:rsidRPr="00185C91">
        <w:t>ГОСТ Р 51377 Конвекторы отопительные газовые бытовые. Требования безопасности и методы испытаний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52318 Трубы медные круглого сечения для воды и газа. Технические условия 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52760 Арматура трубопроводная. Требования к маркировке и отличительной окраске 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52922</w:t>
      </w:r>
      <w:r w:rsidR="009641B2" w:rsidRPr="00185C91">
        <w:t xml:space="preserve"> </w:t>
      </w:r>
      <w:r w:rsidRPr="00185C91">
        <w:t>Фитинги из меди и медных сплавов для соединения медных труб способом капиллярной пайки. Технические условия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52948 Фитинги из меди и медных сплавов для соединения медных труб способом прессования. Технические условия 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52949 Фитинги-переходники из меди и медных сплавов для соединения трубопроводов. Технические условия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53174 Установки электрогенераторные с дизельными и газовыми двигателями внутреннего сгорания. Общие технические условия 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53176 Установки электрогенераторные с бензиновыми, дизельными и газовыми двигателями внутреннего сгорания. Показатели надежности. Требования и методы испытаний 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53383 Трубы стальные бесшовные горячедеформированные. Технические условия </w:t>
      </w:r>
    </w:p>
    <w:p w:rsidR="0037172F" w:rsidRPr="00185C91" w:rsidRDefault="0037172F" w:rsidP="00D90777">
      <w:pPr>
        <w:pStyle w:val="35"/>
        <w:contextualSpacing/>
        <w:mirrorIndents/>
      </w:pPr>
      <w:r w:rsidRPr="00185C91">
        <w:t>ГОСТ Р 53672 Арматура трубопроводная. Общие требования безопасности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54960 Системы газораспределительные. Пункты газорегуляторные блочные. Пункты редуцирования газа шкафные. Общие технические требования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55472 Системы газораспределительные. Требования к сетям газораспределения. Часть 0. Общие положения </w:t>
      </w:r>
    </w:p>
    <w:p w:rsidR="00FE2ED3" w:rsidRPr="00185C91" w:rsidRDefault="004E5B03" w:rsidP="00D90777">
      <w:pPr>
        <w:pStyle w:val="35"/>
        <w:contextualSpacing/>
        <w:mirrorIndents/>
      </w:pPr>
      <w:r w:rsidRPr="00185C91">
        <w:t>ГОСТ Р 55474</w:t>
      </w:r>
      <w:r w:rsidR="00FE2ED3" w:rsidRPr="00185C91">
        <w:t xml:space="preserve"> Системы газораспределительные. Требования к сетям газораспределения. Часть 2. Стальные газопроводы 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53865 Системы газораспределительные. Термины и определения 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rPr>
          <w:bCs w:val="0"/>
          <w:shd w:val="clear" w:color="auto" w:fill="FFFFFF"/>
        </w:rPr>
        <w:t>ГОСТ</w:t>
      </w:r>
      <w:r w:rsidRPr="00185C91">
        <w:rPr>
          <w:rStyle w:val="apple-converted-space"/>
          <w:shd w:val="clear" w:color="auto" w:fill="FFFFFF"/>
        </w:rPr>
        <w:t> </w:t>
      </w:r>
      <w:r w:rsidRPr="00185C91">
        <w:rPr>
          <w:bCs w:val="0"/>
          <w:shd w:val="clear" w:color="auto" w:fill="FFFFFF"/>
        </w:rPr>
        <w:t>Р</w:t>
      </w:r>
      <w:r w:rsidRPr="00185C91">
        <w:rPr>
          <w:rStyle w:val="apple-converted-space"/>
          <w:shd w:val="clear" w:color="auto" w:fill="FFFFFF"/>
        </w:rPr>
        <w:t> </w:t>
      </w:r>
      <w:r w:rsidRPr="00185C91">
        <w:rPr>
          <w:bCs w:val="0"/>
          <w:shd w:val="clear" w:color="auto" w:fill="FFFFFF"/>
        </w:rPr>
        <w:t>54961</w:t>
      </w:r>
      <w:r w:rsidRPr="00185C91">
        <w:rPr>
          <w:shd w:val="clear" w:color="auto" w:fill="FFFFFF"/>
        </w:rPr>
        <w:t xml:space="preserve"> Системы газораспределительные. Сети</w:t>
      </w:r>
      <w:r w:rsidRPr="00185C91">
        <w:rPr>
          <w:rStyle w:val="apple-converted-space"/>
          <w:shd w:val="clear" w:color="auto" w:fill="FFFFFF"/>
        </w:rPr>
        <w:t> </w:t>
      </w:r>
      <w:r w:rsidRPr="00185C91">
        <w:rPr>
          <w:shd w:val="clear" w:color="auto" w:fill="FFFFFF"/>
        </w:rPr>
        <w:t>газопотребления. Общие требования к эксплуатации</w:t>
      </w:r>
    </w:p>
    <w:p w:rsidR="00FE2ED3" w:rsidRPr="00185C91" w:rsidRDefault="00FE2ED3" w:rsidP="00D90777">
      <w:pPr>
        <w:pStyle w:val="35"/>
        <w:contextualSpacing/>
        <w:mirrorIndents/>
      </w:pPr>
      <w:r w:rsidRPr="00185C91">
        <w:t>ГОСТ Р 54983</w:t>
      </w:r>
      <w:r w:rsidR="00296B0A" w:rsidRPr="00185C91">
        <w:t xml:space="preserve"> </w:t>
      </w:r>
      <w:r w:rsidRPr="00185C91">
        <w:t>Системы газораспределительные. Сети газораспределения природного газа. Общие требования к эксплуатации. Эксплуатационная документация</w:t>
      </w:r>
    </w:p>
    <w:p w:rsidR="00FE2ED3" w:rsidRPr="00185C91" w:rsidRDefault="00FE2ED3" w:rsidP="00D90777">
      <w:pPr>
        <w:pStyle w:val="35"/>
        <w:contextualSpacing/>
        <w:mirrorIndents/>
        <w:rPr>
          <w:lang w:val="ru-RU"/>
        </w:rPr>
      </w:pPr>
      <w:r w:rsidRPr="00185C91">
        <w:t>ГОСТ Р 56019 Системы газораспределительные. Пункты редуцирования газа. Функциональные требования</w:t>
      </w:r>
    </w:p>
    <w:p w:rsidR="000C0316" w:rsidRPr="00185C91" w:rsidRDefault="000C0316" w:rsidP="00D90777">
      <w:pPr>
        <w:pStyle w:val="35"/>
        <w:contextualSpacing/>
        <w:mirrorIndents/>
        <w:rPr>
          <w:lang w:val="ru-RU"/>
        </w:rPr>
      </w:pPr>
      <w:r w:rsidRPr="00185C91">
        <w:rPr>
          <w:lang w:val="ru-RU"/>
        </w:rPr>
        <w:t>ГОСТ Р 8.741-2011 Государственная система обеспечения единства измерений. Объем природного газа. Общие требования к методикам измерений</w:t>
      </w:r>
    </w:p>
    <w:p w:rsidR="00FE2ED3" w:rsidRPr="00185C91" w:rsidRDefault="007D191D" w:rsidP="00D90777">
      <w:pPr>
        <w:widowControl/>
        <w:spacing w:line="360" w:lineRule="auto"/>
        <w:ind w:firstLine="709"/>
        <w:contextualSpacing/>
        <w:mirrorIndents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ГОСТ Р</w:t>
      </w:r>
      <w:r w:rsidR="009641B2" w:rsidRPr="00185C91">
        <w:rPr>
          <w:rFonts w:eastAsia="Calibri"/>
          <w:sz w:val="24"/>
          <w:szCs w:val="24"/>
        </w:rPr>
        <w:t xml:space="preserve"> </w:t>
      </w:r>
      <w:r w:rsidR="00FE2ED3" w:rsidRPr="00185C91">
        <w:rPr>
          <w:rFonts w:eastAsia="Calibri"/>
          <w:sz w:val="24"/>
          <w:szCs w:val="24"/>
        </w:rPr>
        <w:t>Системы газораспределительные. Требования к сетям газопотребления</w:t>
      </w:r>
      <w:r w:rsidRPr="00185C91">
        <w:rPr>
          <w:rFonts w:eastAsia="Calibri"/>
          <w:sz w:val="24"/>
          <w:szCs w:val="24"/>
        </w:rPr>
        <w:t>. Часть 1. Стальные газопроводы</w:t>
      </w:r>
    </w:p>
    <w:p w:rsidR="00FE2ED3" w:rsidRPr="00185C91" w:rsidRDefault="007D191D" w:rsidP="00D90777">
      <w:pPr>
        <w:widowControl/>
        <w:spacing w:line="360" w:lineRule="auto"/>
        <w:ind w:firstLine="709"/>
        <w:contextualSpacing/>
        <w:mirrorIndents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ГОСТ Р</w:t>
      </w:r>
      <w:r w:rsidR="009641B2" w:rsidRPr="00185C91">
        <w:rPr>
          <w:rFonts w:eastAsia="Calibri"/>
          <w:sz w:val="24"/>
          <w:szCs w:val="24"/>
        </w:rPr>
        <w:t xml:space="preserve"> </w:t>
      </w:r>
      <w:r w:rsidR="00FE2ED3" w:rsidRPr="00185C91">
        <w:rPr>
          <w:rFonts w:eastAsia="Calibri"/>
          <w:sz w:val="24"/>
          <w:szCs w:val="24"/>
        </w:rPr>
        <w:t>Системы газораспределительные. Требования к сетям газопотреблен</w:t>
      </w:r>
      <w:r w:rsidRPr="00185C91">
        <w:rPr>
          <w:rFonts w:eastAsia="Calibri"/>
          <w:sz w:val="24"/>
          <w:szCs w:val="24"/>
        </w:rPr>
        <w:t>ия. Часть 2. Медные газопроводы</w:t>
      </w:r>
    </w:p>
    <w:p w:rsidR="00FE2ED3" w:rsidRPr="00185C91" w:rsidRDefault="007D191D" w:rsidP="00D90777">
      <w:pPr>
        <w:widowControl/>
        <w:spacing w:line="360" w:lineRule="auto"/>
        <w:ind w:firstLine="709"/>
        <w:contextualSpacing/>
        <w:mirrorIndents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ГОСТ Р</w:t>
      </w:r>
      <w:r w:rsidR="009641B2" w:rsidRPr="00185C91">
        <w:rPr>
          <w:rFonts w:eastAsia="Calibri"/>
          <w:sz w:val="24"/>
          <w:szCs w:val="24"/>
        </w:rPr>
        <w:t xml:space="preserve"> </w:t>
      </w:r>
      <w:r w:rsidR="00FE2ED3" w:rsidRPr="00185C91">
        <w:rPr>
          <w:rFonts w:eastAsia="Calibri"/>
          <w:sz w:val="24"/>
          <w:szCs w:val="24"/>
        </w:rPr>
        <w:t>Системы газораспределительные. Требования к сетям газопотребления. Часть 3</w:t>
      </w:r>
      <w:r w:rsidRPr="00185C91">
        <w:rPr>
          <w:rFonts w:eastAsia="Calibri"/>
          <w:sz w:val="24"/>
          <w:szCs w:val="24"/>
        </w:rPr>
        <w:t>. Металлополимерные газопроводы</w:t>
      </w:r>
    </w:p>
    <w:p w:rsidR="00217A9E" w:rsidRPr="00185C91" w:rsidRDefault="00217A9E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СП 1.13130.2009 Системы противопожарной защиты. Эвакуационные пути и выходы 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7.13130.2013 Отопление, вентиляция и кондиционирование. Требования пожарной безопасности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18.13330.2011  Генеральные планы промышленных предприятий. Актуализированная редакция СНиП II-89-80*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bCs/>
          <w:sz w:val="24"/>
          <w:szCs w:val="24"/>
          <w:shd w:val="clear" w:color="auto" w:fill="FFFFFF"/>
        </w:rPr>
        <w:t>СП</w:t>
      </w:r>
      <w:r w:rsidRPr="00185C91">
        <w:rPr>
          <w:rStyle w:val="apple-converted-space"/>
          <w:sz w:val="24"/>
          <w:szCs w:val="24"/>
          <w:shd w:val="clear" w:color="auto" w:fill="FFFFFF"/>
        </w:rPr>
        <w:t> </w:t>
      </w:r>
      <w:r w:rsidRPr="00185C91">
        <w:rPr>
          <w:bCs/>
          <w:sz w:val="24"/>
          <w:szCs w:val="24"/>
          <w:shd w:val="clear" w:color="auto" w:fill="FFFFFF"/>
        </w:rPr>
        <w:t>19</w:t>
      </w:r>
      <w:r w:rsidRPr="00185C91">
        <w:rPr>
          <w:sz w:val="24"/>
          <w:szCs w:val="24"/>
          <w:shd w:val="clear" w:color="auto" w:fill="FFFFFF"/>
        </w:rPr>
        <w:t>.</w:t>
      </w:r>
      <w:r w:rsidRPr="00185C91">
        <w:rPr>
          <w:bCs/>
          <w:sz w:val="24"/>
          <w:szCs w:val="24"/>
          <w:shd w:val="clear" w:color="auto" w:fill="FFFFFF"/>
        </w:rPr>
        <w:t>13330</w:t>
      </w:r>
      <w:r w:rsidRPr="00185C91">
        <w:rPr>
          <w:sz w:val="24"/>
          <w:szCs w:val="24"/>
          <w:shd w:val="clear" w:color="auto" w:fill="FFFFFF"/>
        </w:rPr>
        <w:t>.</w:t>
      </w:r>
      <w:r w:rsidRPr="00185C91">
        <w:rPr>
          <w:bCs/>
          <w:sz w:val="24"/>
          <w:szCs w:val="24"/>
          <w:shd w:val="clear" w:color="auto" w:fill="FFFFFF"/>
        </w:rPr>
        <w:t>2011</w:t>
      </w:r>
      <w:r w:rsidRPr="00185C91">
        <w:rPr>
          <w:rStyle w:val="apple-converted-space"/>
          <w:sz w:val="24"/>
          <w:szCs w:val="24"/>
          <w:shd w:val="clear" w:color="auto" w:fill="FFFFFF"/>
        </w:rPr>
        <w:t> </w:t>
      </w:r>
      <w:r w:rsidRPr="00185C91">
        <w:rPr>
          <w:sz w:val="24"/>
          <w:szCs w:val="24"/>
          <w:shd w:val="clear" w:color="auto" w:fill="FFFFFF"/>
        </w:rPr>
        <w:t>Генеральные планы сельскохозяйственных предприятий.</w:t>
      </w:r>
      <w:r w:rsidRPr="00185C91">
        <w:rPr>
          <w:rStyle w:val="apple-converted-space"/>
          <w:sz w:val="24"/>
          <w:szCs w:val="24"/>
          <w:shd w:val="clear" w:color="auto" w:fill="FFFFFF"/>
        </w:rPr>
        <w:t> </w:t>
      </w:r>
      <w:r w:rsidRPr="00185C91">
        <w:rPr>
          <w:sz w:val="24"/>
          <w:szCs w:val="24"/>
          <w:shd w:val="clear" w:color="auto" w:fill="FFFFFF"/>
        </w:rPr>
        <w:t>Актуализированная редакция СНиП II-97-76*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24.13330.2011</w:t>
      </w:r>
      <w:r w:rsidR="00296B0A" w:rsidRPr="00185C91">
        <w:rPr>
          <w:sz w:val="24"/>
          <w:szCs w:val="24"/>
        </w:rPr>
        <w:t xml:space="preserve"> </w:t>
      </w:r>
      <w:r w:rsidRPr="00185C91">
        <w:rPr>
          <w:sz w:val="24"/>
          <w:szCs w:val="24"/>
        </w:rPr>
        <w:t xml:space="preserve">Свайные фундаменты. Актуализированная редакция </w:t>
      </w:r>
      <w:r w:rsidR="00B94136" w:rsidRPr="00185C91">
        <w:rPr>
          <w:sz w:val="24"/>
          <w:szCs w:val="24"/>
        </w:rPr>
        <w:br/>
      </w:r>
      <w:r w:rsidRPr="00185C91">
        <w:rPr>
          <w:sz w:val="24"/>
          <w:szCs w:val="24"/>
        </w:rPr>
        <w:t>СНиП 2.02.03-85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28.13330.2012 Защита строительных конструкций от коррозии. Актуализированная редакция СНиП 2.03.11-85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44.13330.2011 Административные и бытовые здания. Актуализированная редакция СНиП 2.09.04-87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СП 45.13330.2012 Земляные сооружения, основания и фундаменты. Актуализированная редакция СНиП 3.02.01-87 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48.13330.2011 Организация строительства. Актуализированная редакция СНиП 12-01-2004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54.13330.2011 Здания жилые многоквартирные. Актуализированная редакция СНиП 31-01-2003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55.13330.2011 Дома жилые одноквартирные. Актуализированная редакция СНиП 31-02-2001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56.13330.2011 Производственные здания. Актуализированная редакция СНиП 31-03-2001</w:t>
      </w:r>
    </w:p>
    <w:p w:rsidR="00FE2ED3" w:rsidRPr="00185C91" w:rsidRDefault="00FE2ED3" w:rsidP="00D90777">
      <w:pPr>
        <w:shd w:val="clear" w:color="auto" w:fill="FFFFFF"/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60.13330.2012 Отопление, вентиляция и кондиционирование воздуха. Актуализированная редакция СНиП 41-01-2003</w:t>
      </w:r>
    </w:p>
    <w:p w:rsidR="00FE2ED3" w:rsidRPr="00185C91" w:rsidRDefault="00FE2ED3" w:rsidP="00D90777">
      <w:pPr>
        <w:shd w:val="clear" w:color="auto" w:fill="FFFFFF"/>
        <w:tabs>
          <w:tab w:val="left" w:pos="9356"/>
        </w:tabs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62.13330.2011 Газораспределительные системы. Актуализирова</w:t>
      </w:r>
      <w:r w:rsidR="00296B0A" w:rsidRPr="00185C91">
        <w:rPr>
          <w:sz w:val="24"/>
          <w:szCs w:val="24"/>
        </w:rPr>
        <w:t>н</w:t>
      </w:r>
      <w:r w:rsidRPr="00185C91">
        <w:rPr>
          <w:sz w:val="24"/>
          <w:szCs w:val="24"/>
        </w:rPr>
        <w:t>ная редакция СНиП 42-01-2002</w:t>
      </w:r>
    </w:p>
    <w:p w:rsidR="00FE2ED3" w:rsidRPr="00185C91" w:rsidRDefault="00FE2ED3" w:rsidP="00D90777">
      <w:pPr>
        <w:shd w:val="clear" w:color="auto" w:fill="FFFFFF"/>
        <w:tabs>
          <w:tab w:val="left" w:pos="9356"/>
        </w:tabs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63.13330.2012 Бетонные и железобетонные конструкции. Основные положения. Актуализированная редакция СНиП 52-01-2003</w:t>
      </w:r>
    </w:p>
    <w:p w:rsidR="00FE2ED3" w:rsidRPr="00185C91" w:rsidRDefault="00FE2ED3" w:rsidP="00D90777">
      <w:pPr>
        <w:shd w:val="clear" w:color="auto" w:fill="FFFFFF"/>
        <w:tabs>
          <w:tab w:val="left" w:pos="9356"/>
        </w:tabs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68.13330.2011 Приемка в эксплуатацию законченных строительством объектов. Основные положения</w:t>
      </w:r>
    </w:p>
    <w:p w:rsidR="00FE2ED3" w:rsidRPr="00185C91" w:rsidRDefault="00FE2ED3" w:rsidP="00D90777">
      <w:pPr>
        <w:shd w:val="clear" w:color="auto" w:fill="FFFFFF"/>
        <w:tabs>
          <w:tab w:val="left" w:pos="9356"/>
        </w:tabs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70.13330.2012 Несущие и ограждающие конструкции. Актуализированная редакция СНиП 3.03.01-87</w:t>
      </w:r>
    </w:p>
    <w:p w:rsidR="00FE2ED3" w:rsidRPr="00185C91" w:rsidRDefault="00FE2ED3" w:rsidP="00D90777">
      <w:pPr>
        <w:shd w:val="clear" w:color="auto" w:fill="FFFFFF"/>
        <w:tabs>
          <w:tab w:val="left" w:pos="9356"/>
        </w:tabs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82.13330.2011</w:t>
      </w:r>
      <w:r w:rsidR="009641B2" w:rsidRPr="00185C91">
        <w:rPr>
          <w:sz w:val="24"/>
          <w:szCs w:val="24"/>
        </w:rPr>
        <w:t xml:space="preserve"> </w:t>
      </w:r>
      <w:r w:rsidRPr="00185C91">
        <w:rPr>
          <w:sz w:val="24"/>
          <w:szCs w:val="24"/>
        </w:rPr>
        <w:t>Благоустройство территорий</w:t>
      </w:r>
    </w:p>
    <w:p w:rsidR="00FE2ED3" w:rsidRPr="00185C91" w:rsidRDefault="00FE2ED3" w:rsidP="00D90777">
      <w:pPr>
        <w:shd w:val="clear" w:color="auto" w:fill="FFFFFF"/>
        <w:tabs>
          <w:tab w:val="left" w:pos="9356"/>
        </w:tabs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118.13330.2012 Общественные здания и сооружения. Актуализированная редакция СНиП 31-06-2009</w:t>
      </w:r>
    </w:p>
    <w:p w:rsidR="00FE2ED3" w:rsidRPr="00185C91" w:rsidRDefault="00FE2ED3" w:rsidP="00D90777">
      <w:pPr>
        <w:shd w:val="clear" w:color="auto" w:fill="FFFFFF"/>
        <w:tabs>
          <w:tab w:val="left" w:pos="9356"/>
        </w:tabs>
        <w:spacing w:line="360" w:lineRule="auto"/>
        <w:ind w:firstLine="709"/>
        <w:contextualSpacing/>
        <w:mirrorIndents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СП 126.13330.2012 Геодезические работы в строительстве. Актуализированная редакция СНиП 3.01.03-84</w:t>
      </w:r>
    </w:p>
    <w:p w:rsidR="00935853" w:rsidRDefault="00935853" w:rsidP="00D90777">
      <w:pPr>
        <w:spacing w:line="360" w:lineRule="auto"/>
        <w:jc w:val="both"/>
      </w:pPr>
    </w:p>
    <w:p w:rsidR="00F27795" w:rsidRPr="00185C91" w:rsidRDefault="00F27795" w:rsidP="00D90777">
      <w:pPr>
        <w:spacing w:line="360" w:lineRule="auto"/>
        <w:jc w:val="both"/>
      </w:pPr>
    </w:p>
    <w:p w:rsidR="00CE4D44" w:rsidRPr="00185C91" w:rsidRDefault="00F64F5C" w:rsidP="00D90777">
      <w:pPr>
        <w:shd w:val="clear" w:color="auto" w:fill="FFFFFF"/>
        <w:spacing w:line="360" w:lineRule="auto"/>
        <w:ind w:firstLine="993"/>
        <w:jc w:val="both"/>
      </w:pPr>
      <w:r w:rsidRPr="00185C91">
        <w:t xml:space="preserve">П р и м е ч а н и е — При пользовании настоящим стандартом целесообразно проверить действие ссылочных стандартов и </w:t>
      </w:r>
      <w:r w:rsidR="00077F3E" w:rsidRPr="00185C91">
        <w:t>сводов правил</w:t>
      </w:r>
      <w:r w:rsidRPr="00185C91">
        <w:t xml:space="preserve">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</w:t>
      </w:r>
      <w:r w:rsidR="009D6F8A" w:rsidRPr="00185C91">
        <w:t>«</w:t>
      </w:r>
      <w:r w:rsidRPr="00185C91">
        <w:t>Национальные стандарты</w:t>
      </w:r>
      <w:r w:rsidR="009D6F8A" w:rsidRPr="00185C91">
        <w:t>»</w:t>
      </w:r>
      <w:r w:rsidRPr="00185C91">
        <w:t>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555857" w:rsidRDefault="00555857" w:rsidP="00920BD4">
      <w:pPr>
        <w:shd w:val="clear" w:color="auto" w:fill="FFFFFF"/>
        <w:spacing w:after="360" w:line="360" w:lineRule="auto"/>
        <w:ind w:firstLine="709"/>
        <w:jc w:val="both"/>
        <w:rPr>
          <w:b/>
          <w:sz w:val="28"/>
          <w:szCs w:val="24"/>
        </w:rPr>
      </w:pPr>
    </w:p>
    <w:p w:rsidR="00F64F5C" w:rsidRPr="00185C91" w:rsidRDefault="00F64F5C" w:rsidP="00920BD4">
      <w:pPr>
        <w:shd w:val="clear" w:color="auto" w:fill="FFFFFF"/>
        <w:spacing w:after="360" w:line="360" w:lineRule="auto"/>
        <w:ind w:firstLine="709"/>
        <w:jc w:val="both"/>
        <w:rPr>
          <w:b/>
          <w:sz w:val="28"/>
          <w:szCs w:val="24"/>
        </w:rPr>
      </w:pPr>
      <w:r w:rsidRPr="00185C91">
        <w:rPr>
          <w:b/>
          <w:sz w:val="28"/>
          <w:szCs w:val="24"/>
        </w:rPr>
        <w:t>3 Термины и определения</w:t>
      </w:r>
    </w:p>
    <w:p w:rsidR="00F64F5C" w:rsidRPr="00185C91" w:rsidRDefault="00F64F5C" w:rsidP="00D907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trike/>
          <w:sz w:val="24"/>
          <w:szCs w:val="24"/>
        </w:rPr>
      </w:pPr>
      <w:r w:rsidRPr="00185C91">
        <w:rPr>
          <w:sz w:val="24"/>
          <w:szCs w:val="24"/>
        </w:rPr>
        <w:t>В настоящем стандарте применены термины по ГОСТ Р 53865, а также следующие термины с соответствующими определениями:</w:t>
      </w:r>
    </w:p>
    <w:p w:rsidR="007A1734" w:rsidRPr="00185C91" w:rsidRDefault="007A1734" w:rsidP="00D907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3.</w:t>
      </w:r>
      <w:r w:rsidR="009641B2" w:rsidRPr="00185C91">
        <w:rPr>
          <w:sz w:val="24"/>
          <w:szCs w:val="24"/>
        </w:rPr>
        <w:t>1</w:t>
      </w:r>
      <w:r w:rsidRPr="00185C91">
        <w:rPr>
          <w:sz w:val="24"/>
          <w:szCs w:val="24"/>
        </w:rPr>
        <w:t xml:space="preserve"> </w:t>
      </w:r>
      <w:r w:rsidRPr="00185C91">
        <w:rPr>
          <w:b/>
          <w:sz w:val="24"/>
          <w:szCs w:val="24"/>
        </w:rPr>
        <w:t>внутренний газопровод</w:t>
      </w:r>
      <w:r w:rsidRPr="00185C91">
        <w:rPr>
          <w:sz w:val="24"/>
          <w:szCs w:val="24"/>
        </w:rPr>
        <w:t xml:space="preserve"> </w:t>
      </w:r>
      <w:r w:rsidRPr="00185C91">
        <w:rPr>
          <w:b/>
          <w:sz w:val="24"/>
          <w:szCs w:val="24"/>
        </w:rPr>
        <w:t>сети газопотребления</w:t>
      </w:r>
      <w:r w:rsidRPr="00185C91">
        <w:rPr>
          <w:sz w:val="24"/>
          <w:szCs w:val="24"/>
        </w:rPr>
        <w:t>: Газопровод сети газопотребления, проложенный от внутренней грани наружной конструкции здания до газоиспользующего оборудования.</w:t>
      </w:r>
    </w:p>
    <w:p w:rsidR="00061004" w:rsidRPr="00185C91" w:rsidRDefault="00061004" w:rsidP="00D907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3.2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A1734" w:rsidRPr="00185C91" w:rsidTr="00F94A69">
        <w:tc>
          <w:tcPr>
            <w:tcW w:w="9747" w:type="dxa"/>
            <w:shd w:val="clear" w:color="auto" w:fill="auto"/>
          </w:tcPr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b/>
                <w:sz w:val="24"/>
                <w:szCs w:val="24"/>
                <w:lang w:eastAsia="en-US"/>
              </w:rPr>
              <w:t>газовый инфракрасный излучатель светлый: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 xml:space="preserve"> Газовый излучатель с открытой атмосферной горелкой, не имеющей организованного отвода продуктов горения, и температурой излучающей поверхности более 600 °C.</w:t>
            </w:r>
          </w:p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[СП 60.13330.2012, п. 3.</w:t>
            </w:r>
            <w:r w:rsidRPr="00185C91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>]</w:t>
            </w:r>
          </w:p>
        </w:tc>
      </w:tr>
    </w:tbl>
    <w:p w:rsidR="007A1734" w:rsidRPr="00185C91" w:rsidRDefault="00061004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3.3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A1734" w:rsidRPr="00185C91" w:rsidTr="00F94A69">
        <w:tc>
          <w:tcPr>
            <w:tcW w:w="9747" w:type="dxa"/>
            <w:shd w:val="clear" w:color="auto" w:fill="auto"/>
          </w:tcPr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b/>
                <w:sz w:val="24"/>
                <w:szCs w:val="24"/>
                <w:lang w:eastAsia="en-US"/>
              </w:rPr>
              <w:t>газовый инфракрасный излучатель темный: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 xml:space="preserve"> Газовый излучатель с вентиляторным газогорелочным блоком, с организованным отводом продуктов горения за пределы помещения и температурой излучающей поверхности </w:t>
            </w:r>
            <w:r w:rsidR="00BB10CA" w:rsidRPr="00185C91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>менее 600 °C.</w:t>
            </w:r>
          </w:p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[СП 60.13330.2012, п. 3.8]</w:t>
            </w:r>
          </w:p>
        </w:tc>
      </w:tr>
    </w:tbl>
    <w:p w:rsidR="009B5B0E" w:rsidRPr="00185C91" w:rsidRDefault="007A1734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3.</w:t>
      </w:r>
      <w:r w:rsidR="009641B2" w:rsidRPr="00185C91">
        <w:rPr>
          <w:sz w:val="24"/>
          <w:szCs w:val="24"/>
        </w:rPr>
        <w:t>4</w:t>
      </w:r>
      <w:r w:rsidRPr="00185C9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9B5B0E" w:rsidRPr="00185C91" w:rsidTr="00B6453B">
        <w:tc>
          <w:tcPr>
            <w:tcW w:w="9747" w:type="dxa"/>
            <w:shd w:val="clear" w:color="auto" w:fill="auto"/>
          </w:tcPr>
          <w:p w:rsidR="009B5B0E" w:rsidRPr="00185C91" w:rsidRDefault="009B5B0E" w:rsidP="00D90777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85C91">
              <w:rPr>
                <w:b/>
                <w:sz w:val="24"/>
                <w:szCs w:val="24"/>
              </w:rPr>
              <w:t>дымовой канал</w:t>
            </w:r>
            <w:r w:rsidRPr="00185C91">
              <w:rPr>
                <w:sz w:val="24"/>
                <w:szCs w:val="24"/>
              </w:rPr>
              <w:t>: Вертикальный канал прямоугольного или круглого сечения для создания тяги и отвода дымовых газов от теплогенератора (котла), печи вверх в атмосферу.</w:t>
            </w:r>
          </w:p>
          <w:p w:rsidR="009B5B0E" w:rsidRPr="00185C91" w:rsidRDefault="009B5B0E" w:rsidP="00D90777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[СП 7.13130.2013, п. 3.3]</w:t>
            </w:r>
          </w:p>
        </w:tc>
      </w:tr>
    </w:tbl>
    <w:p w:rsidR="009B5B0E" w:rsidRPr="00185C91" w:rsidRDefault="007A1734" w:rsidP="00D9077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sz w:val="24"/>
          <w:szCs w:val="24"/>
        </w:rPr>
        <w:t>3.</w:t>
      </w:r>
      <w:r w:rsidR="009641B2" w:rsidRPr="00185C91">
        <w:rPr>
          <w:sz w:val="24"/>
          <w:szCs w:val="24"/>
        </w:rPr>
        <w:t>5</w:t>
      </w:r>
      <w:r w:rsidRPr="00185C91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9B5B0E" w:rsidRPr="00185C91" w:rsidTr="00B6453B">
        <w:tc>
          <w:tcPr>
            <w:tcW w:w="9747" w:type="dxa"/>
            <w:shd w:val="clear" w:color="auto" w:fill="auto"/>
          </w:tcPr>
          <w:p w:rsidR="009B5B0E" w:rsidRPr="00185C91" w:rsidRDefault="009B5B0E" w:rsidP="00D90777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85C91">
              <w:rPr>
                <w:b/>
                <w:sz w:val="24"/>
                <w:szCs w:val="24"/>
              </w:rPr>
              <w:t>дымоотвод:</w:t>
            </w:r>
            <w:r w:rsidRPr="00185C91">
              <w:rPr>
                <w:sz w:val="24"/>
                <w:szCs w:val="24"/>
              </w:rPr>
              <w:t xml:space="preserve">  Канал для отвода дымовых газов от теплогенератора до дымового канала или наружу через стену здания.</w:t>
            </w:r>
          </w:p>
          <w:p w:rsidR="009B5B0E" w:rsidRPr="00185C91" w:rsidRDefault="009B5B0E" w:rsidP="00D90777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 xml:space="preserve"> [СП 7.13130.2013, п. 3.3]</w:t>
            </w:r>
          </w:p>
        </w:tc>
      </w:tr>
    </w:tbl>
    <w:p w:rsidR="007A1734" w:rsidRPr="00185C91" w:rsidRDefault="00061004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3.6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A1734" w:rsidRPr="00185C91" w:rsidTr="00F94A69">
        <w:tc>
          <w:tcPr>
            <w:tcW w:w="9747" w:type="dxa"/>
            <w:shd w:val="clear" w:color="auto" w:fill="auto"/>
          </w:tcPr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b/>
                <w:sz w:val="24"/>
                <w:szCs w:val="24"/>
                <w:lang w:eastAsia="en-US"/>
              </w:rPr>
              <w:t>индивидуальная система теплоснабжения: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 xml:space="preserve">  Система теплоснабжения одноквартирных и блокированных жилых домов, складских, производственных помещений и помещений общественного назначения сельских и городских поселений с расчетной тепловой нагрузкой не более 360 кВт.</w:t>
            </w:r>
          </w:p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[СП 60.13330.2012, п. 3.14]</w:t>
            </w:r>
          </w:p>
        </w:tc>
      </w:tr>
    </w:tbl>
    <w:p w:rsidR="0018202D" w:rsidRPr="00185C91" w:rsidRDefault="00061004" w:rsidP="00CD6111">
      <w:pPr>
        <w:shd w:val="clear" w:color="auto" w:fill="FFFFFF"/>
        <w:tabs>
          <w:tab w:val="left" w:pos="567"/>
        </w:tabs>
        <w:spacing w:before="240"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3.7</w:t>
      </w:r>
      <w:r w:rsidR="003F4866">
        <w:rPr>
          <w:sz w:val="24"/>
          <w:szCs w:val="24"/>
        </w:rPr>
        <w:t xml:space="preserve"> </w:t>
      </w:r>
      <w:r w:rsidR="00576EDB" w:rsidRPr="00185C91">
        <w:rPr>
          <w:b/>
          <w:sz w:val="24"/>
          <w:szCs w:val="24"/>
        </w:rPr>
        <w:t>п</w:t>
      </w:r>
      <w:r w:rsidR="0018202D" w:rsidRPr="00185C91">
        <w:rPr>
          <w:b/>
          <w:sz w:val="24"/>
          <w:szCs w:val="24"/>
        </w:rPr>
        <w:t>роизводственное здание</w:t>
      </w:r>
      <w:r w:rsidR="00314E36" w:rsidRPr="00185C91">
        <w:rPr>
          <w:b/>
          <w:sz w:val="24"/>
          <w:szCs w:val="24"/>
        </w:rPr>
        <w:t>:</w:t>
      </w:r>
      <w:r w:rsidR="0018202D" w:rsidRPr="00185C91">
        <w:rPr>
          <w:sz w:val="24"/>
          <w:szCs w:val="24"/>
        </w:rPr>
        <w:t xml:space="preserve"> </w:t>
      </w:r>
      <w:r w:rsidR="004F7817" w:rsidRPr="00185C91">
        <w:rPr>
          <w:sz w:val="24"/>
          <w:szCs w:val="24"/>
        </w:rPr>
        <w:t>З</w:t>
      </w:r>
      <w:r w:rsidR="0018202D" w:rsidRPr="00185C91">
        <w:rPr>
          <w:sz w:val="24"/>
          <w:szCs w:val="24"/>
        </w:rPr>
        <w:t>дание промышленных, сельскохозяйственных предприятий и предприятий бытового обслуживания производственного назначения.</w:t>
      </w:r>
    </w:p>
    <w:p w:rsidR="0018202D" w:rsidRPr="00185C91" w:rsidRDefault="0018202D" w:rsidP="00D907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3.8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A1734" w:rsidRPr="00185C91" w:rsidTr="00F94A69">
        <w:tc>
          <w:tcPr>
            <w:tcW w:w="9747" w:type="dxa"/>
            <w:shd w:val="clear" w:color="auto" w:fill="auto"/>
          </w:tcPr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b/>
                <w:sz w:val="24"/>
                <w:szCs w:val="24"/>
                <w:lang w:eastAsia="en-US"/>
              </w:rPr>
              <w:t>регулятор-стабилизатор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>: Устройство, автоматически поддерживающее рабочее давление, необходимое для оптимальной работы газоиспользующего оборудования.</w:t>
            </w:r>
          </w:p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val="en-US" w:eastAsia="en-US"/>
              </w:rPr>
              <w:t>[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>СП 62.13330</w:t>
            </w:r>
            <w:r w:rsidRPr="00185C91">
              <w:rPr>
                <w:rFonts w:eastAsia="Calibri"/>
                <w:sz w:val="24"/>
                <w:szCs w:val="24"/>
                <w:lang w:val="en-US" w:eastAsia="en-US"/>
              </w:rPr>
              <w:t xml:space="preserve">.2012, п. 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>3.23</w:t>
            </w:r>
            <w:r w:rsidRPr="00185C91"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</w:tr>
    </w:tbl>
    <w:p w:rsidR="00FA222F" w:rsidRPr="00185C91" w:rsidRDefault="0018202D" w:rsidP="00CD6111">
      <w:pPr>
        <w:shd w:val="clear" w:color="auto" w:fill="FFFFFF"/>
        <w:tabs>
          <w:tab w:val="left" w:pos="567"/>
        </w:tabs>
        <w:spacing w:before="240"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3.9</w:t>
      </w:r>
      <w:r w:rsidR="003F4866">
        <w:rPr>
          <w:sz w:val="24"/>
          <w:szCs w:val="24"/>
        </w:rPr>
        <w:t xml:space="preserve"> </w:t>
      </w:r>
      <w:r w:rsidR="00576EDB" w:rsidRPr="00185C91">
        <w:rPr>
          <w:b/>
          <w:sz w:val="24"/>
          <w:szCs w:val="24"/>
        </w:rPr>
        <w:t>с</w:t>
      </w:r>
      <w:r w:rsidR="006536B2" w:rsidRPr="00185C91">
        <w:rPr>
          <w:b/>
          <w:sz w:val="24"/>
          <w:szCs w:val="24"/>
        </w:rPr>
        <w:t>оединительная труба</w:t>
      </w:r>
      <w:r w:rsidR="00314E36" w:rsidRPr="00185C91">
        <w:rPr>
          <w:b/>
          <w:sz w:val="24"/>
          <w:szCs w:val="24"/>
        </w:rPr>
        <w:t>:</w:t>
      </w:r>
      <w:r w:rsidR="006536B2" w:rsidRPr="00185C91">
        <w:rPr>
          <w:sz w:val="24"/>
          <w:szCs w:val="24"/>
        </w:rPr>
        <w:t xml:space="preserve"> </w:t>
      </w:r>
      <w:r w:rsidR="004F7817" w:rsidRPr="00185C91">
        <w:rPr>
          <w:sz w:val="24"/>
          <w:szCs w:val="24"/>
        </w:rPr>
        <w:t>К</w:t>
      </w:r>
      <w:r w:rsidR="001F3064" w:rsidRPr="00185C91">
        <w:rPr>
          <w:sz w:val="24"/>
          <w:szCs w:val="24"/>
        </w:rPr>
        <w:t>онструктивный элемент сборной конструкции дымоотвод</w:t>
      </w:r>
      <w:r w:rsidR="00935853" w:rsidRPr="00185C91">
        <w:rPr>
          <w:sz w:val="24"/>
          <w:szCs w:val="24"/>
        </w:rPr>
        <w:t>а</w:t>
      </w:r>
      <w:r w:rsidR="001F3064" w:rsidRPr="00185C91">
        <w:rPr>
          <w:sz w:val="24"/>
          <w:szCs w:val="24"/>
        </w:rPr>
        <w:t>, представляющий собой трубу прямоугольного или круглого сечения</w:t>
      </w:r>
      <w:r w:rsidR="003F4866">
        <w:rPr>
          <w:sz w:val="24"/>
          <w:szCs w:val="24"/>
        </w:rPr>
        <w:t>.</w:t>
      </w:r>
    </w:p>
    <w:p w:rsidR="00F27795" w:rsidRDefault="00F27795" w:rsidP="00D90777">
      <w:pPr>
        <w:widowControl/>
        <w:autoSpaceDE/>
        <w:autoSpaceDN/>
        <w:adjustRightInd/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6536B2" w:rsidRPr="00185C91" w:rsidRDefault="0018202D" w:rsidP="00D90777">
      <w:pPr>
        <w:widowControl/>
        <w:autoSpaceDE/>
        <w:autoSpaceDN/>
        <w:adjustRightInd/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3.10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A1734" w:rsidRPr="00185C91" w:rsidTr="00F94A69">
        <w:tc>
          <w:tcPr>
            <w:tcW w:w="9747" w:type="dxa"/>
            <w:shd w:val="clear" w:color="auto" w:fill="auto"/>
          </w:tcPr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b/>
                <w:sz w:val="24"/>
                <w:szCs w:val="24"/>
                <w:lang w:eastAsia="en-US"/>
              </w:rPr>
              <w:t>теплогенератор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>: Источник теплоты, в котором для нагрева теплоносителя, направляемого потребителю, используется теплота, выделяющаяся при сгорании топлива или образующаяся за счет преобразования электрической энер</w:t>
            </w:r>
            <w:r w:rsidR="00BB10CA" w:rsidRPr="00185C91">
              <w:rPr>
                <w:rFonts w:eastAsia="Calibri"/>
                <w:sz w:val="24"/>
                <w:szCs w:val="24"/>
                <w:lang w:eastAsia="en-US"/>
              </w:rPr>
              <w:t>гии.</w:t>
            </w:r>
          </w:p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[СП 60.13330.2012, п. 3.38]</w:t>
            </w:r>
          </w:p>
        </w:tc>
      </w:tr>
    </w:tbl>
    <w:p w:rsidR="009641B2" w:rsidRPr="00185C91" w:rsidRDefault="0018202D" w:rsidP="00D90777">
      <w:pPr>
        <w:widowControl/>
        <w:autoSpaceDE/>
        <w:autoSpaceDN/>
        <w:adjustRightInd/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3.11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9641B2" w:rsidRPr="00185C91" w:rsidTr="00F94A69">
        <w:tc>
          <w:tcPr>
            <w:tcW w:w="9857" w:type="dxa"/>
            <w:shd w:val="clear" w:color="auto" w:fill="auto"/>
          </w:tcPr>
          <w:p w:rsidR="009641B2" w:rsidRPr="00185C91" w:rsidRDefault="009641B2" w:rsidP="00D90777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b/>
                <w:sz w:val="24"/>
                <w:szCs w:val="24"/>
                <w:lang w:eastAsia="en-US"/>
              </w:rPr>
              <w:t>теплогенераторная: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 xml:space="preserve"> Отдельное нежилое помещение, предназначенное для размещения в нем теплогенератора (котла) и вспомогательного оборудования к нему.</w:t>
            </w:r>
          </w:p>
          <w:p w:rsidR="009641B2" w:rsidRPr="00185C91" w:rsidRDefault="009641B2" w:rsidP="000313EA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85C91">
              <w:rPr>
                <w:rFonts w:eastAsia="Calibri"/>
                <w:sz w:val="24"/>
                <w:szCs w:val="24"/>
                <w:lang w:val="en-US" w:eastAsia="en-US"/>
              </w:rPr>
              <w:t>[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>СП 41-108-2004</w:t>
            </w:r>
            <w:r w:rsidR="000313EA" w:rsidRPr="00185C9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="000313EA" w:rsidRPr="00185C91">
              <w:rPr>
                <w:sz w:val="24"/>
                <w:szCs w:val="24"/>
              </w:rPr>
              <w:t>[</w:t>
            </w:r>
            <w:r w:rsidR="000313EA" w:rsidRPr="00185C91">
              <w:rPr>
                <w:sz w:val="24"/>
                <w:szCs w:val="24"/>
                <w:lang w:val="en-US"/>
              </w:rPr>
              <w:t>23</w:t>
            </w:r>
            <w:r w:rsidR="000313EA" w:rsidRPr="00185C91">
              <w:rPr>
                <w:sz w:val="24"/>
                <w:szCs w:val="24"/>
              </w:rPr>
              <w:t>]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>, раздел 3]</w:t>
            </w:r>
          </w:p>
        </w:tc>
      </w:tr>
    </w:tbl>
    <w:p w:rsidR="009641B2" w:rsidRPr="00185C91" w:rsidRDefault="0018202D" w:rsidP="00D90777">
      <w:pPr>
        <w:widowControl/>
        <w:autoSpaceDE/>
        <w:autoSpaceDN/>
        <w:adjustRightInd/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185C91">
        <w:rPr>
          <w:sz w:val="24"/>
          <w:szCs w:val="24"/>
        </w:rPr>
        <w:t>3.12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A1734" w:rsidRPr="00185C91" w:rsidTr="00F94A69">
        <w:tc>
          <w:tcPr>
            <w:tcW w:w="9747" w:type="dxa"/>
            <w:shd w:val="clear" w:color="auto" w:fill="auto"/>
          </w:tcPr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b/>
                <w:sz w:val="24"/>
                <w:szCs w:val="24"/>
                <w:lang w:eastAsia="en-US"/>
              </w:rPr>
              <w:t>теплопроизводительность теплогенератора: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 xml:space="preserve"> Количество теплоты, передаваемое теплоносителем в единицу времени.</w:t>
            </w:r>
          </w:p>
          <w:p w:rsidR="007A1734" w:rsidRPr="00185C91" w:rsidRDefault="007A1734" w:rsidP="00D90777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[СП 60.13330.2012, п. 3.39]</w:t>
            </w:r>
          </w:p>
        </w:tc>
      </w:tr>
    </w:tbl>
    <w:p w:rsidR="007A1734" w:rsidRPr="00185C91" w:rsidRDefault="00061004" w:rsidP="00D907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trike/>
          <w:sz w:val="24"/>
          <w:szCs w:val="24"/>
        </w:rPr>
      </w:pPr>
      <w:r w:rsidRPr="00185C91">
        <w:rPr>
          <w:bCs/>
          <w:sz w:val="24"/>
          <w:szCs w:val="24"/>
        </w:rPr>
        <w:t>3.1</w:t>
      </w:r>
      <w:r w:rsidR="0018202D" w:rsidRPr="00185C91">
        <w:rPr>
          <w:bCs/>
          <w:sz w:val="24"/>
          <w:szCs w:val="24"/>
        </w:rPr>
        <w:t>3</w:t>
      </w:r>
    </w:p>
    <w:p w:rsidR="007A1734" w:rsidRPr="00185C91" w:rsidRDefault="007A1734" w:rsidP="00D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Cs/>
          <w:sz w:val="24"/>
          <w:szCs w:val="24"/>
        </w:rPr>
      </w:pPr>
      <w:r w:rsidRPr="00185C91">
        <w:rPr>
          <w:b/>
          <w:bCs/>
          <w:sz w:val="24"/>
          <w:szCs w:val="24"/>
        </w:rPr>
        <w:t>техническое устройство:</w:t>
      </w:r>
      <w:r w:rsidRPr="00185C91">
        <w:rPr>
          <w:bCs/>
          <w:sz w:val="24"/>
          <w:szCs w:val="24"/>
        </w:rPr>
        <w:t xml:space="preserve"> Составная часть сети газораспределения и сети газопотребления (арматура трубопроводная, компенсаторы (линзовые, </w:t>
      </w:r>
      <w:r w:rsidRPr="00185C91">
        <w:rPr>
          <w:bCs/>
          <w:sz w:val="24"/>
          <w:szCs w:val="24"/>
        </w:rPr>
        <w:br/>
        <w:t>сильфонные), конденсатосборники,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газопотребления.</w:t>
      </w:r>
    </w:p>
    <w:p w:rsidR="007A1734" w:rsidRPr="00185C91" w:rsidRDefault="007A1734" w:rsidP="00D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Cs/>
          <w:sz w:val="24"/>
          <w:szCs w:val="24"/>
        </w:rPr>
      </w:pPr>
      <w:r w:rsidRPr="00185C91">
        <w:rPr>
          <w:sz w:val="24"/>
          <w:szCs w:val="24"/>
        </w:rPr>
        <w:t xml:space="preserve">[Технический регламент [1], </w:t>
      </w:r>
      <w:r w:rsidR="002D4195" w:rsidRPr="00185C91">
        <w:rPr>
          <w:sz w:val="24"/>
          <w:szCs w:val="24"/>
        </w:rPr>
        <w:t>п.</w:t>
      </w:r>
      <w:r w:rsidRPr="00185C91">
        <w:rPr>
          <w:sz w:val="24"/>
          <w:szCs w:val="24"/>
        </w:rPr>
        <w:t xml:space="preserve"> 7]</w:t>
      </w:r>
    </w:p>
    <w:p w:rsidR="007A1734" w:rsidRPr="00185C91" w:rsidRDefault="00061004" w:rsidP="00D907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85C91">
        <w:rPr>
          <w:bCs/>
          <w:sz w:val="24"/>
          <w:szCs w:val="24"/>
        </w:rPr>
        <w:t>3.1</w:t>
      </w:r>
      <w:r w:rsidR="0018202D" w:rsidRPr="00185C91">
        <w:rPr>
          <w:bCs/>
          <w:sz w:val="24"/>
          <w:szCs w:val="24"/>
        </w:rPr>
        <w:t>4</w:t>
      </w:r>
    </w:p>
    <w:p w:rsidR="007A1734" w:rsidRPr="00185C91" w:rsidRDefault="007A1734" w:rsidP="00D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Cs/>
          <w:sz w:val="24"/>
          <w:szCs w:val="24"/>
        </w:rPr>
      </w:pPr>
      <w:r w:rsidRPr="00185C91">
        <w:rPr>
          <w:bCs/>
          <w:sz w:val="24"/>
          <w:szCs w:val="24"/>
        </w:rPr>
        <w:tab/>
      </w:r>
      <w:r w:rsidRPr="00185C91">
        <w:rPr>
          <w:b/>
          <w:bCs/>
          <w:sz w:val="24"/>
          <w:szCs w:val="24"/>
        </w:rPr>
        <w:t>технологическое устройство:</w:t>
      </w:r>
      <w:r w:rsidRPr="00185C91">
        <w:rPr>
          <w:bCs/>
          <w:sz w:val="24"/>
          <w:szCs w:val="24"/>
        </w:rPr>
        <w:t xml:space="preserve"> Комплекс технических устройств, соединенных газопроводами, обеспечивающий получение заданных параметров сети газораспределения и сети газопотребления, определенных проектной документацией и условиями эксплуатации, включающий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газа.</w:t>
      </w:r>
    </w:p>
    <w:p w:rsidR="007A1734" w:rsidRPr="00185C91" w:rsidRDefault="007A1734" w:rsidP="00D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Cs/>
          <w:sz w:val="24"/>
          <w:szCs w:val="24"/>
        </w:rPr>
      </w:pPr>
      <w:r w:rsidRPr="00185C91">
        <w:rPr>
          <w:sz w:val="24"/>
          <w:szCs w:val="24"/>
        </w:rPr>
        <w:t xml:space="preserve">[Технический регламент [1], </w:t>
      </w:r>
      <w:r w:rsidR="002D4195" w:rsidRPr="00185C91">
        <w:rPr>
          <w:sz w:val="24"/>
          <w:szCs w:val="24"/>
        </w:rPr>
        <w:t>п.</w:t>
      </w:r>
      <w:r w:rsidRPr="00185C91">
        <w:rPr>
          <w:sz w:val="24"/>
          <w:szCs w:val="24"/>
        </w:rPr>
        <w:t xml:space="preserve"> 7]</w:t>
      </w:r>
    </w:p>
    <w:p w:rsidR="007A1734" w:rsidRPr="00185C91" w:rsidRDefault="007A1734" w:rsidP="00D90777">
      <w:pPr>
        <w:shd w:val="clear" w:color="auto" w:fill="FFFFFF"/>
        <w:tabs>
          <w:tab w:val="left" w:pos="782"/>
        </w:tabs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934898" w:rsidRPr="00185C91" w:rsidRDefault="00CE4D44" w:rsidP="00920BD4">
      <w:pPr>
        <w:widowControl/>
        <w:autoSpaceDE/>
        <w:autoSpaceDN/>
        <w:adjustRightInd/>
        <w:spacing w:before="360" w:after="360" w:line="360" w:lineRule="auto"/>
        <w:rPr>
          <w:rFonts w:eastAsia="Calibri"/>
          <w:b/>
          <w:sz w:val="28"/>
          <w:szCs w:val="32"/>
          <w:lang w:eastAsia="en-US"/>
        </w:rPr>
      </w:pPr>
      <w:r w:rsidRPr="00185C91">
        <w:rPr>
          <w:rFonts w:eastAsia="Calibri"/>
          <w:b/>
          <w:sz w:val="28"/>
          <w:szCs w:val="32"/>
          <w:lang w:eastAsia="en-US"/>
        </w:rPr>
        <w:t xml:space="preserve">       </w:t>
      </w:r>
      <w:r w:rsidR="00934898" w:rsidRPr="00185C91">
        <w:rPr>
          <w:rFonts w:eastAsia="Calibri"/>
          <w:b/>
          <w:sz w:val="28"/>
          <w:szCs w:val="32"/>
          <w:lang w:eastAsia="en-US"/>
        </w:rPr>
        <w:t>4 Обозначения и сокращения</w:t>
      </w:r>
    </w:p>
    <w:p w:rsidR="00934898" w:rsidRPr="00185C91" w:rsidRDefault="00934898" w:rsidP="00D90777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В настоящем стандарте применены следующие обозначения и сокращения:</w:t>
      </w:r>
    </w:p>
    <w:tbl>
      <w:tblPr>
        <w:tblW w:w="10137" w:type="dxa"/>
        <w:tblLook w:val="04A0"/>
      </w:tblPr>
      <w:tblGrid>
        <w:gridCol w:w="1809"/>
        <w:gridCol w:w="8328"/>
      </w:tblGrid>
      <w:tr w:rsidR="00934898" w:rsidRPr="00185C91" w:rsidTr="00E234E5">
        <w:tc>
          <w:tcPr>
            <w:tcW w:w="1809" w:type="dxa"/>
            <w:vAlign w:val="center"/>
          </w:tcPr>
          <w:p w:rsidR="00934898" w:rsidRPr="00185C91" w:rsidRDefault="00934898" w:rsidP="00D90777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185C91">
              <w:rPr>
                <w:sz w:val="24"/>
                <w:szCs w:val="28"/>
              </w:rPr>
              <w:t xml:space="preserve">ВЛ – </w:t>
            </w:r>
          </w:p>
        </w:tc>
        <w:tc>
          <w:tcPr>
            <w:tcW w:w="8328" w:type="dxa"/>
            <w:vAlign w:val="center"/>
          </w:tcPr>
          <w:p w:rsidR="00934898" w:rsidRPr="00185C91" w:rsidRDefault="00934898" w:rsidP="00D90777">
            <w:pPr>
              <w:tabs>
                <w:tab w:val="left" w:pos="851"/>
              </w:tabs>
              <w:spacing w:line="360" w:lineRule="auto"/>
              <w:ind w:firstLine="34"/>
              <w:jc w:val="both"/>
              <w:rPr>
                <w:sz w:val="24"/>
                <w:szCs w:val="28"/>
              </w:rPr>
            </w:pPr>
            <w:r w:rsidRPr="00185C91">
              <w:rPr>
                <w:sz w:val="24"/>
                <w:szCs w:val="28"/>
              </w:rPr>
              <w:t>Воздушные линии электропередач</w:t>
            </w:r>
          </w:p>
        </w:tc>
      </w:tr>
      <w:tr w:rsidR="003A35F8" w:rsidRPr="00185C91" w:rsidTr="00E234E5">
        <w:tc>
          <w:tcPr>
            <w:tcW w:w="1809" w:type="dxa"/>
            <w:vAlign w:val="center"/>
          </w:tcPr>
          <w:p w:rsidR="003A35F8" w:rsidRPr="00185C91" w:rsidRDefault="003A35F8" w:rsidP="00D9077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ОУ –</w:t>
            </w:r>
          </w:p>
        </w:tc>
        <w:tc>
          <w:tcPr>
            <w:tcW w:w="8328" w:type="dxa"/>
            <w:vAlign w:val="center"/>
          </w:tcPr>
          <w:p w:rsidR="003A35F8" w:rsidRPr="00185C91" w:rsidRDefault="003A35F8" w:rsidP="00D90777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36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Очистное устройство</w:t>
            </w:r>
          </w:p>
        </w:tc>
      </w:tr>
      <w:tr w:rsidR="00934898" w:rsidRPr="00185C91" w:rsidTr="00E234E5">
        <w:tc>
          <w:tcPr>
            <w:tcW w:w="1809" w:type="dxa"/>
            <w:vAlign w:val="center"/>
          </w:tcPr>
          <w:p w:rsidR="00934898" w:rsidRPr="00185C91" w:rsidRDefault="00934898" w:rsidP="00D90777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ПОС –</w:t>
            </w:r>
          </w:p>
        </w:tc>
        <w:tc>
          <w:tcPr>
            <w:tcW w:w="8328" w:type="dxa"/>
            <w:vAlign w:val="center"/>
          </w:tcPr>
          <w:p w:rsidR="00934898" w:rsidRPr="00185C91" w:rsidRDefault="00934898" w:rsidP="00D90777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360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Проект организации строительства</w:t>
            </w:r>
          </w:p>
        </w:tc>
      </w:tr>
      <w:tr w:rsidR="00934898" w:rsidRPr="00185C91" w:rsidTr="00E234E5">
        <w:tc>
          <w:tcPr>
            <w:tcW w:w="1809" w:type="dxa"/>
            <w:vAlign w:val="center"/>
          </w:tcPr>
          <w:p w:rsidR="00934898" w:rsidRPr="00185C91" w:rsidRDefault="00934898" w:rsidP="00D90777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ППР –</w:t>
            </w:r>
          </w:p>
        </w:tc>
        <w:tc>
          <w:tcPr>
            <w:tcW w:w="8328" w:type="dxa"/>
            <w:vAlign w:val="center"/>
          </w:tcPr>
          <w:p w:rsidR="00934898" w:rsidRPr="00185C91" w:rsidRDefault="00934898" w:rsidP="00D90777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360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Проект производства работ</w:t>
            </w:r>
          </w:p>
        </w:tc>
      </w:tr>
      <w:tr w:rsidR="00934898" w:rsidRPr="00185C91" w:rsidTr="00E234E5">
        <w:tc>
          <w:tcPr>
            <w:tcW w:w="1809" w:type="dxa"/>
            <w:vAlign w:val="center"/>
          </w:tcPr>
          <w:p w:rsidR="00934898" w:rsidRPr="00185C91" w:rsidRDefault="00934898" w:rsidP="00D90777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</w:rPr>
              <w:t xml:space="preserve">СРО </w:t>
            </w:r>
            <w:r w:rsidRPr="00185C91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28" w:type="dxa"/>
            <w:vAlign w:val="center"/>
          </w:tcPr>
          <w:p w:rsidR="00934898" w:rsidRPr="00185C91" w:rsidRDefault="00934898" w:rsidP="00D90777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360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Саморегулируемая организация</w:t>
            </w:r>
          </w:p>
        </w:tc>
      </w:tr>
    </w:tbl>
    <w:p w:rsidR="00934898" w:rsidRPr="00185C91" w:rsidRDefault="00934898" w:rsidP="00D9077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F64F5C" w:rsidRPr="00185C91" w:rsidRDefault="00BA0300" w:rsidP="00920BD4">
      <w:pPr>
        <w:spacing w:before="360" w:after="360" w:line="360" w:lineRule="auto"/>
        <w:ind w:firstLine="709"/>
        <w:jc w:val="both"/>
        <w:rPr>
          <w:b/>
          <w:sz w:val="28"/>
          <w:szCs w:val="24"/>
        </w:rPr>
      </w:pPr>
      <w:r w:rsidRPr="00185C91">
        <w:rPr>
          <w:b/>
          <w:sz w:val="28"/>
          <w:szCs w:val="24"/>
        </w:rPr>
        <w:t>5</w:t>
      </w:r>
      <w:r w:rsidR="00F64F5C" w:rsidRPr="00185C91">
        <w:rPr>
          <w:b/>
          <w:sz w:val="28"/>
          <w:szCs w:val="24"/>
        </w:rPr>
        <w:t xml:space="preserve"> Система менеджмента качества и требования к персоналу</w:t>
      </w:r>
    </w:p>
    <w:p w:rsidR="00135608" w:rsidRPr="00185C91" w:rsidRDefault="00BA0300" w:rsidP="00D90777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185C91">
        <w:rPr>
          <w:sz w:val="24"/>
          <w:szCs w:val="24"/>
        </w:rPr>
        <w:t>5</w:t>
      </w:r>
      <w:r w:rsidR="00F64F5C" w:rsidRPr="00185C91">
        <w:rPr>
          <w:sz w:val="24"/>
          <w:szCs w:val="24"/>
        </w:rPr>
        <w:t xml:space="preserve">.1 </w:t>
      </w:r>
      <w:r w:rsidR="00F64F5C" w:rsidRPr="00185C91">
        <w:rPr>
          <w:rStyle w:val="36"/>
        </w:rPr>
        <w:t>Организации и индивидуальные предприниматели, осуществляющие деятельность в области проектирования, строительства, эксплуатации, реконструкции, технического перевооружения, капитального ремонта, монтажа, консервации и ликвидации сетей газопотребления (далее – организации и индивидуальные предприниматели),</w:t>
      </w:r>
      <w:r w:rsidR="006460B0" w:rsidRPr="00185C91">
        <w:rPr>
          <w:rStyle w:val="36"/>
        </w:rPr>
        <w:t xml:space="preserve"> </w:t>
      </w:r>
      <w:r w:rsidR="00A754BB" w:rsidRPr="00185C91">
        <w:rPr>
          <w:bCs/>
          <w:sz w:val="24"/>
          <w:szCs w:val="24"/>
        </w:rPr>
        <w:t>должны обеспечивать выполнение требований Федеральн</w:t>
      </w:r>
      <w:r w:rsidR="00EF21BC" w:rsidRPr="00185C91">
        <w:rPr>
          <w:bCs/>
          <w:sz w:val="24"/>
          <w:szCs w:val="24"/>
        </w:rPr>
        <w:t>ых</w:t>
      </w:r>
      <w:r w:rsidR="00A754BB" w:rsidRPr="00185C91">
        <w:rPr>
          <w:bCs/>
          <w:sz w:val="24"/>
          <w:szCs w:val="24"/>
        </w:rPr>
        <w:t xml:space="preserve"> закон</w:t>
      </w:r>
      <w:r w:rsidR="00EF21BC" w:rsidRPr="00185C91">
        <w:rPr>
          <w:bCs/>
          <w:sz w:val="24"/>
          <w:szCs w:val="24"/>
        </w:rPr>
        <w:t>ов</w:t>
      </w:r>
      <w:r w:rsidR="00A754BB" w:rsidRPr="00185C91">
        <w:rPr>
          <w:bCs/>
          <w:sz w:val="24"/>
          <w:szCs w:val="24"/>
        </w:rPr>
        <w:t xml:space="preserve"> [2],</w:t>
      </w:r>
      <w:r w:rsidR="00EF21BC" w:rsidRPr="00185C91">
        <w:rPr>
          <w:bCs/>
          <w:sz w:val="24"/>
          <w:szCs w:val="24"/>
        </w:rPr>
        <w:t xml:space="preserve"> [3], [4]</w:t>
      </w:r>
      <w:r w:rsidR="003F5497" w:rsidRPr="00185C91">
        <w:rPr>
          <w:bCs/>
          <w:sz w:val="24"/>
          <w:szCs w:val="24"/>
        </w:rPr>
        <w:t>,</w:t>
      </w:r>
      <w:r w:rsidR="00A754BB" w:rsidRPr="00185C91">
        <w:rPr>
          <w:bCs/>
          <w:sz w:val="24"/>
          <w:szCs w:val="24"/>
        </w:rPr>
        <w:t xml:space="preserve"> Градостроительного кодекса [</w:t>
      </w:r>
      <w:r w:rsidR="00EF21BC" w:rsidRPr="00185C91">
        <w:rPr>
          <w:bCs/>
          <w:sz w:val="24"/>
          <w:szCs w:val="24"/>
        </w:rPr>
        <w:t>5</w:t>
      </w:r>
      <w:r w:rsidR="00A754BB" w:rsidRPr="00185C91">
        <w:rPr>
          <w:bCs/>
          <w:sz w:val="24"/>
          <w:szCs w:val="24"/>
        </w:rPr>
        <w:t xml:space="preserve">], </w:t>
      </w:r>
      <w:r w:rsidR="00A754BB" w:rsidRPr="00185C91">
        <w:rPr>
          <w:sz w:val="24"/>
          <w:szCs w:val="24"/>
        </w:rPr>
        <w:t>Технического регламента</w:t>
      </w:r>
      <w:r w:rsidR="00BB10CA" w:rsidRPr="00185C91">
        <w:rPr>
          <w:sz w:val="24"/>
          <w:szCs w:val="24"/>
        </w:rPr>
        <w:t xml:space="preserve"> </w:t>
      </w:r>
      <w:r w:rsidR="00A754BB" w:rsidRPr="00185C91">
        <w:rPr>
          <w:sz w:val="24"/>
          <w:szCs w:val="24"/>
        </w:rPr>
        <w:t>[1], других федеральных законов и принимаемых в соответствии с ними нормативных правовых актов</w:t>
      </w:r>
      <w:r w:rsidR="000B4DCC" w:rsidRPr="00185C91">
        <w:rPr>
          <w:sz w:val="24"/>
          <w:szCs w:val="24"/>
        </w:rPr>
        <w:t>,</w:t>
      </w:r>
      <w:r w:rsidR="00A754BB" w:rsidRPr="00185C91">
        <w:rPr>
          <w:sz w:val="24"/>
          <w:szCs w:val="24"/>
        </w:rPr>
        <w:t xml:space="preserve"> документов в области стандартизации и технического регулирования</w:t>
      </w:r>
      <w:r w:rsidR="00A754BB" w:rsidRPr="00185C91">
        <w:rPr>
          <w:bCs/>
          <w:sz w:val="24"/>
          <w:szCs w:val="24"/>
        </w:rPr>
        <w:t>.</w:t>
      </w:r>
    </w:p>
    <w:p w:rsidR="00A754BB" w:rsidRPr="00185C91" w:rsidRDefault="00BA0300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5</w:t>
      </w:r>
      <w:r w:rsidR="00F64F5C" w:rsidRPr="00185C91">
        <w:rPr>
          <w:sz w:val="24"/>
          <w:szCs w:val="24"/>
        </w:rPr>
        <w:t xml:space="preserve">.2 </w:t>
      </w:r>
      <w:r w:rsidR="00A754BB" w:rsidRPr="00185C91">
        <w:rPr>
          <w:sz w:val="24"/>
          <w:szCs w:val="24"/>
        </w:rPr>
        <w:t xml:space="preserve">Организации и индивидуальные предприниматели, осуществляющие деятельность по проектированию, строительству, реконструкции и капитальному ремонту сетей газопотребления должны иметь выданные </w:t>
      </w:r>
      <w:r w:rsidR="00934898" w:rsidRPr="00185C91">
        <w:rPr>
          <w:sz w:val="24"/>
          <w:szCs w:val="24"/>
        </w:rPr>
        <w:t>СРО</w:t>
      </w:r>
      <w:r w:rsidR="00A754BB" w:rsidRPr="00185C91">
        <w:rPr>
          <w:sz w:val="24"/>
          <w:szCs w:val="24"/>
        </w:rPr>
        <w:t xml:space="preserve"> свидетельства о допуске к выполнению видов работ, которые в соответствии с </w:t>
      </w:r>
      <w:r w:rsidR="00A754BB" w:rsidRPr="00185C91">
        <w:rPr>
          <w:bCs/>
          <w:sz w:val="24"/>
          <w:szCs w:val="24"/>
        </w:rPr>
        <w:t>Приказом Минрегиона</w:t>
      </w:r>
      <w:r w:rsidR="00A754BB" w:rsidRPr="00185C91">
        <w:rPr>
          <w:sz w:val="24"/>
          <w:szCs w:val="24"/>
        </w:rPr>
        <w:t xml:space="preserve"> [</w:t>
      </w:r>
      <w:r w:rsidR="00EF21BC" w:rsidRPr="00185C91">
        <w:rPr>
          <w:sz w:val="24"/>
          <w:szCs w:val="24"/>
        </w:rPr>
        <w:t>6</w:t>
      </w:r>
      <w:r w:rsidR="00A754BB" w:rsidRPr="00185C91">
        <w:rPr>
          <w:sz w:val="24"/>
          <w:szCs w:val="24"/>
        </w:rPr>
        <w:t>] оказывают влияние на безопасность объектов капитального строительства.</w:t>
      </w:r>
    </w:p>
    <w:p w:rsidR="00F64F5C" w:rsidRPr="00185C91" w:rsidRDefault="00BA0300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5</w:t>
      </w:r>
      <w:r w:rsidR="00F64F5C" w:rsidRPr="00185C91">
        <w:rPr>
          <w:sz w:val="24"/>
          <w:szCs w:val="24"/>
        </w:rPr>
        <w:t xml:space="preserve">.3 В организациях рекомендуется внедрение системы менеджмента качества в соответствии с ГОСТ </w:t>
      </w:r>
      <w:r w:rsidR="00F64F5C" w:rsidRPr="00185C91">
        <w:rPr>
          <w:sz w:val="24"/>
          <w:szCs w:val="24"/>
          <w:lang w:val="en-US"/>
        </w:rPr>
        <w:t>ISO</w:t>
      </w:r>
      <w:r w:rsidR="00077F3E" w:rsidRPr="00185C91">
        <w:rPr>
          <w:sz w:val="24"/>
          <w:szCs w:val="24"/>
        </w:rPr>
        <w:t xml:space="preserve"> 9001</w:t>
      </w:r>
      <w:r w:rsidR="00F64F5C" w:rsidRPr="00185C91">
        <w:rPr>
          <w:sz w:val="24"/>
          <w:szCs w:val="24"/>
        </w:rPr>
        <w:t xml:space="preserve"> и системы экологического менеджмента в соответствии с ГОСТ Р</w:t>
      </w:r>
      <w:r w:rsidR="00397F0C" w:rsidRPr="00185C91">
        <w:rPr>
          <w:sz w:val="24"/>
          <w:szCs w:val="24"/>
        </w:rPr>
        <w:t xml:space="preserve"> </w:t>
      </w:r>
      <w:r w:rsidR="00F64F5C" w:rsidRPr="00185C91">
        <w:rPr>
          <w:sz w:val="24"/>
          <w:szCs w:val="24"/>
          <w:lang w:val="en-US"/>
        </w:rPr>
        <w:t>ISO</w:t>
      </w:r>
      <w:r w:rsidR="00F64F5C" w:rsidRPr="00185C91">
        <w:rPr>
          <w:sz w:val="24"/>
          <w:szCs w:val="24"/>
        </w:rPr>
        <w:t xml:space="preserve"> 14001. </w:t>
      </w:r>
    </w:p>
    <w:p w:rsidR="00F64F5C" w:rsidRPr="00185C91" w:rsidRDefault="00BA0300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5</w:t>
      </w:r>
      <w:r w:rsidR="00F64F5C" w:rsidRPr="00185C91">
        <w:rPr>
          <w:sz w:val="24"/>
          <w:szCs w:val="24"/>
        </w:rPr>
        <w:t xml:space="preserve">.4 Руководители и специалисты организаций и индивидуальных предпринимателей не реже чем один раз в пять лет должны проходить аттестацию по вопросам безопасности в порядке, установленном </w:t>
      </w:r>
      <w:r w:rsidR="00EF21BC" w:rsidRPr="00185C91">
        <w:rPr>
          <w:bCs/>
          <w:sz w:val="24"/>
          <w:szCs w:val="24"/>
        </w:rPr>
        <w:t>Приказом Ростехнадзора</w:t>
      </w:r>
      <w:r w:rsidR="005A664E" w:rsidRPr="00185C91">
        <w:rPr>
          <w:bCs/>
          <w:sz w:val="24"/>
          <w:szCs w:val="24"/>
        </w:rPr>
        <w:t xml:space="preserve"> </w:t>
      </w:r>
      <w:r w:rsidR="00F64F5C" w:rsidRPr="00185C91">
        <w:rPr>
          <w:sz w:val="24"/>
          <w:szCs w:val="24"/>
        </w:rPr>
        <w:t>[</w:t>
      </w:r>
      <w:r w:rsidR="00142757" w:rsidRPr="00185C91">
        <w:rPr>
          <w:sz w:val="24"/>
          <w:szCs w:val="24"/>
        </w:rPr>
        <w:t>7</w:t>
      </w:r>
      <w:r w:rsidR="00F64F5C" w:rsidRPr="00185C91">
        <w:rPr>
          <w:sz w:val="24"/>
          <w:szCs w:val="24"/>
        </w:rPr>
        <w:t>].</w:t>
      </w:r>
    </w:p>
    <w:p w:rsidR="00F64F5C" w:rsidRPr="00185C91" w:rsidRDefault="00F64F5C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Рабочие организаций и индивидуальных предпринимателей должны проходить обучение и проверку знаний по безопасным методам и приемам выполнения работ в объеме требований инструкций, отнесенных к их трудовым обязанностям, а также инструктаж по безопасности и стажировку на рабочем месте перед допуском к самостоятельной работе в порядке, установленном </w:t>
      </w:r>
      <w:r w:rsidR="00EF21BC" w:rsidRPr="00185C91">
        <w:rPr>
          <w:bCs/>
          <w:sz w:val="24"/>
          <w:szCs w:val="24"/>
        </w:rPr>
        <w:t>Приказом Ростехнадзора</w:t>
      </w:r>
      <w:r w:rsidR="00397F0C" w:rsidRPr="00185C91">
        <w:rPr>
          <w:bCs/>
          <w:sz w:val="24"/>
          <w:szCs w:val="24"/>
        </w:rPr>
        <w:t xml:space="preserve"> </w:t>
      </w:r>
      <w:r w:rsidR="00EF21BC" w:rsidRPr="00185C91">
        <w:rPr>
          <w:sz w:val="24"/>
          <w:szCs w:val="24"/>
        </w:rPr>
        <w:t>[7].</w:t>
      </w:r>
    </w:p>
    <w:p w:rsidR="00F64F5C" w:rsidRPr="00185C91" w:rsidRDefault="00F64F5C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Порядок допуска специалистов к выполнению газоопасных работ установлен в ГОСТ Р 54983. </w:t>
      </w:r>
    </w:p>
    <w:p w:rsidR="00F64F5C" w:rsidRPr="00185C91" w:rsidRDefault="00920BD4" w:rsidP="00E61CCF">
      <w:pPr>
        <w:spacing w:after="360" w:line="360" w:lineRule="auto"/>
        <w:ind w:left="709"/>
        <w:jc w:val="both"/>
        <w:rPr>
          <w:b/>
          <w:sz w:val="28"/>
          <w:szCs w:val="24"/>
        </w:rPr>
      </w:pPr>
      <w:r w:rsidRPr="00185C91">
        <w:rPr>
          <w:b/>
          <w:sz w:val="28"/>
          <w:szCs w:val="24"/>
        </w:rPr>
        <w:t xml:space="preserve">6 </w:t>
      </w:r>
      <w:r w:rsidR="00F64F5C" w:rsidRPr="00185C91">
        <w:rPr>
          <w:b/>
          <w:sz w:val="28"/>
          <w:szCs w:val="24"/>
        </w:rPr>
        <w:t>Проектирование</w:t>
      </w:r>
    </w:p>
    <w:p w:rsidR="00CA3F47" w:rsidRPr="00185C91" w:rsidRDefault="00BA0300" w:rsidP="00D90777">
      <w:pPr>
        <w:spacing w:after="240"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6</w:t>
      </w:r>
      <w:r w:rsidR="00F64F5C" w:rsidRPr="00185C91">
        <w:rPr>
          <w:b/>
          <w:sz w:val="24"/>
          <w:szCs w:val="24"/>
        </w:rPr>
        <w:t>.1 Общие положения</w:t>
      </w:r>
    </w:p>
    <w:p w:rsidR="00156A65" w:rsidRPr="00185C91" w:rsidRDefault="00BA0300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 xml:space="preserve">.1.1 </w:t>
      </w:r>
      <w:r w:rsidR="00156A65" w:rsidRPr="00185C91">
        <w:rPr>
          <w:rFonts w:eastAsia="Calibri"/>
          <w:sz w:val="24"/>
          <w:szCs w:val="24"/>
        </w:rPr>
        <w:t xml:space="preserve">Проектирование сетей газопотребления должно выполняться в соответствии с требованиями </w:t>
      </w:r>
      <w:r w:rsidR="00156A65" w:rsidRPr="00185C91">
        <w:rPr>
          <w:sz w:val="24"/>
          <w:szCs w:val="24"/>
        </w:rPr>
        <w:t xml:space="preserve">Технического регламента [1], </w:t>
      </w:r>
      <w:r w:rsidR="00156A65" w:rsidRPr="00185C91">
        <w:rPr>
          <w:bCs/>
          <w:sz w:val="24"/>
          <w:szCs w:val="24"/>
        </w:rPr>
        <w:t>Федерального закона [</w:t>
      </w:r>
      <w:r w:rsidR="00BF4E43" w:rsidRPr="00185C91">
        <w:rPr>
          <w:bCs/>
          <w:sz w:val="24"/>
          <w:szCs w:val="24"/>
        </w:rPr>
        <w:t>2</w:t>
      </w:r>
      <w:r w:rsidR="00156A65" w:rsidRPr="00185C91">
        <w:rPr>
          <w:bCs/>
          <w:sz w:val="24"/>
          <w:szCs w:val="24"/>
        </w:rPr>
        <w:t xml:space="preserve">], Градостроительного кодекса [5], </w:t>
      </w:r>
      <w:r w:rsidR="00156A65" w:rsidRPr="00185C91">
        <w:rPr>
          <w:rFonts w:eastAsia="Calibri"/>
          <w:sz w:val="24"/>
          <w:szCs w:val="24"/>
        </w:rPr>
        <w:t>СП 62.13330.2011, а также ГОСТ Р 55472 и ГОСТ Р 55474 (при проектировании вводных стальных газопроводов).</w:t>
      </w:r>
    </w:p>
    <w:p w:rsidR="00CD0B45" w:rsidRPr="00185C91" w:rsidRDefault="00CD0B45" w:rsidP="00CD0B45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Проектная документация </w:t>
      </w:r>
      <w:r w:rsidR="007128B8" w:rsidRPr="00185C91">
        <w:rPr>
          <w:rFonts w:eastAsia="Calibri"/>
          <w:sz w:val="24"/>
          <w:szCs w:val="24"/>
        </w:rPr>
        <w:t>(при необходимости ее разработки)</w:t>
      </w:r>
      <w:r w:rsidR="005F2432" w:rsidRPr="00185C91">
        <w:rPr>
          <w:rFonts w:eastAsia="Calibri"/>
          <w:sz w:val="24"/>
          <w:szCs w:val="24"/>
        </w:rPr>
        <w:t xml:space="preserve"> </w:t>
      </w:r>
      <w:r w:rsidRPr="00185C91">
        <w:rPr>
          <w:rFonts w:eastAsia="Calibri"/>
          <w:sz w:val="24"/>
          <w:szCs w:val="24"/>
        </w:rPr>
        <w:t xml:space="preserve">на сети газопотребления должна быть оформлена в соответствии с ГОСТ Р 21.1101, </w:t>
      </w:r>
      <w:r w:rsidR="007128B8" w:rsidRPr="00185C91">
        <w:rPr>
          <w:rFonts w:eastAsia="Calibri"/>
          <w:sz w:val="24"/>
          <w:szCs w:val="24"/>
        </w:rPr>
        <w:t>учитываться</w:t>
      </w:r>
      <w:r w:rsidRPr="00185C91">
        <w:rPr>
          <w:rFonts w:eastAsia="Calibri"/>
          <w:sz w:val="24"/>
          <w:szCs w:val="24"/>
        </w:rPr>
        <w:t xml:space="preserve"> и храниться - в соответствии с ГОСТ Р 21.1003. Исполнительная документация на введенные в эксплуатацию сети газопотребления должна храниться в соответствии с ГОСТ Р 54961.</w:t>
      </w:r>
    </w:p>
    <w:p w:rsidR="00F64F5C" w:rsidRPr="00185C91" w:rsidRDefault="00BA0300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bCs/>
          <w:sz w:val="24"/>
          <w:szCs w:val="24"/>
        </w:rPr>
        <w:t>6</w:t>
      </w:r>
      <w:r w:rsidR="00F64F5C" w:rsidRPr="00185C91">
        <w:rPr>
          <w:rFonts w:eastAsia="Calibri"/>
          <w:bCs/>
          <w:sz w:val="24"/>
          <w:szCs w:val="24"/>
        </w:rPr>
        <w:t>.1.</w:t>
      </w:r>
      <w:r w:rsidR="00CD0B45" w:rsidRPr="00185C91">
        <w:rPr>
          <w:rFonts w:eastAsia="Calibri"/>
          <w:bCs/>
          <w:sz w:val="24"/>
          <w:szCs w:val="24"/>
        </w:rPr>
        <w:t>2</w:t>
      </w:r>
      <w:r w:rsidR="00F64F5C" w:rsidRPr="00185C91">
        <w:rPr>
          <w:rFonts w:eastAsia="Calibri"/>
          <w:bCs/>
          <w:sz w:val="24"/>
          <w:szCs w:val="24"/>
        </w:rPr>
        <w:t xml:space="preserve"> </w:t>
      </w:r>
      <w:r w:rsidR="00F64F5C" w:rsidRPr="00185C91">
        <w:rPr>
          <w:rFonts w:eastAsia="Calibri"/>
          <w:sz w:val="24"/>
          <w:szCs w:val="24"/>
          <w:lang w:eastAsia="en-US"/>
        </w:rPr>
        <w:t>Подключение газопроводов сети газопотребления объектов капитального строительства к сети газораспределения и выдача технических условий на подключение (</w:t>
      </w:r>
      <w:r w:rsidR="008D3079" w:rsidRPr="00185C91">
        <w:rPr>
          <w:rFonts w:eastAsia="Calibri"/>
          <w:sz w:val="24"/>
          <w:szCs w:val="24"/>
          <w:lang w:eastAsia="en-US"/>
        </w:rPr>
        <w:t xml:space="preserve">технологическое </w:t>
      </w:r>
      <w:r w:rsidR="00F64F5C" w:rsidRPr="00185C91">
        <w:rPr>
          <w:rFonts w:eastAsia="Calibri"/>
          <w:sz w:val="24"/>
          <w:szCs w:val="24"/>
          <w:lang w:eastAsia="en-US"/>
        </w:rPr>
        <w:t xml:space="preserve">присоединение) </w:t>
      </w:r>
      <w:r w:rsidR="000D04D4" w:rsidRPr="00185C91">
        <w:rPr>
          <w:rFonts w:eastAsia="Calibri"/>
          <w:sz w:val="24"/>
          <w:szCs w:val="24"/>
          <w:lang w:eastAsia="en-US"/>
        </w:rPr>
        <w:t xml:space="preserve">должны </w:t>
      </w:r>
      <w:r w:rsidR="00F64F5C" w:rsidRPr="00185C91">
        <w:rPr>
          <w:rFonts w:eastAsia="Calibri"/>
          <w:sz w:val="24"/>
          <w:szCs w:val="24"/>
          <w:lang w:eastAsia="en-US"/>
        </w:rPr>
        <w:t>проводит</w:t>
      </w:r>
      <w:r w:rsidR="000D04D4" w:rsidRPr="00185C91">
        <w:rPr>
          <w:rFonts w:eastAsia="Calibri"/>
          <w:sz w:val="24"/>
          <w:szCs w:val="24"/>
          <w:lang w:eastAsia="en-US"/>
        </w:rPr>
        <w:t>ь</w:t>
      </w:r>
      <w:r w:rsidR="00F64F5C" w:rsidRPr="00185C91">
        <w:rPr>
          <w:rFonts w:eastAsia="Calibri"/>
          <w:sz w:val="24"/>
          <w:szCs w:val="24"/>
          <w:lang w:eastAsia="en-US"/>
        </w:rPr>
        <w:t xml:space="preserve">ся в соответствии с Градостроительным кодексом </w:t>
      </w:r>
      <w:r w:rsidR="00587A64" w:rsidRPr="00185C91">
        <w:rPr>
          <w:rFonts w:eastAsia="Calibri"/>
          <w:sz w:val="24"/>
          <w:szCs w:val="24"/>
          <w:lang w:eastAsia="en-US"/>
        </w:rPr>
        <w:t>[</w:t>
      </w:r>
      <w:r w:rsidR="00DA0F54" w:rsidRPr="00185C91">
        <w:rPr>
          <w:rFonts w:eastAsia="Calibri"/>
          <w:sz w:val="24"/>
          <w:szCs w:val="24"/>
          <w:lang w:eastAsia="en-US"/>
        </w:rPr>
        <w:t>5</w:t>
      </w:r>
      <w:r w:rsidR="00F64F5C" w:rsidRPr="00185C91">
        <w:rPr>
          <w:rFonts w:eastAsia="Calibri"/>
          <w:sz w:val="24"/>
          <w:szCs w:val="24"/>
          <w:lang w:eastAsia="en-US"/>
        </w:rPr>
        <w:t xml:space="preserve">] и </w:t>
      </w:r>
      <w:r w:rsidR="00DA0F54" w:rsidRPr="00185C91">
        <w:rPr>
          <w:bCs/>
          <w:sz w:val="24"/>
          <w:szCs w:val="24"/>
        </w:rPr>
        <w:t>Постановлением Правительства</w:t>
      </w:r>
      <w:r w:rsidR="00F64F5C" w:rsidRPr="00185C91">
        <w:rPr>
          <w:rFonts w:eastAsia="Calibri"/>
          <w:sz w:val="24"/>
          <w:szCs w:val="24"/>
          <w:lang w:eastAsia="en-US"/>
        </w:rPr>
        <w:t xml:space="preserve"> [</w:t>
      </w:r>
      <w:r w:rsidR="00587A64" w:rsidRPr="00185C91">
        <w:rPr>
          <w:rFonts w:eastAsia="Calibri"/>
          <w:sz w:val="24"/>
          <w:szCs w:val="24"/>
          <w:lang w:eastAsia="en-US"/>
        </w:rPr>
        <w:t>8</w:t>
      </w:r>
      <w:r w:rsidR="00F64F5C" w:rsidRPr="00185C91">
        <w:rPr>
          <w:rFonts w:eastAsia="Calibri"/>
          <w:sz w:val="24"/>
          <w:szCs w:val="24"/>
          <w:lang w:eastAsia="en-US"/>
        </w:rPr>
        <w:t>].</w:t>
      </w:r>
    </w:p>
    <w:p w:rsidR="00A3191E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.1.</w:t>
      </w:r>
      <w:r w:rsidR="00093D12" w:rsidRPr="00185C91">
        <w:rPr>
          <w:rFonts w:eastAsia="Calibri"/>
          <w:sz w:val="24"/>
          <w:szCs w:val="24"/>
        </w:rPr>
        <w:t>3</w:t>
      </w:r>
      <w:r w:rsidR="00F64F5C" w:rsidRPr="00185C91">
        <w:rPr>
          <w:rFonts w:eastAsia="Calibri"/>
          <w:sz w:val="24"/>
          <w:szCs w:val="24"/>
        </w:rPr>
        <w:t xml:space="preserve"> </w:t>
      </w:r>
      <w:r w:rsidR="00A3191E" w:rsidRPr="00185C91">
        <w:rPr>
          <w:rFonts w:eastAsia="Calibri"/>
          <w:sz w:val="24"/>
          <w:szCs w:val="24"/>
        </w:rPr>
        <w:t xml:space="preserve">При проектировании </w:t>
      </w:r>
      <w:r w:rsidR="009A7E16" w:rsidRPr="00185C91">
        <w:rPr>
          <w:rFonts w:eastAsia="Calibri"/>
          <w:sz w:val="24"/>
          <w:szCs w:val="24"/>
        </w:rPr>
        <w:t>сетей газопотребления</w:t>
      </w:r>
      <w:r w:rsidR="00A3191E" w:rsidRPr="00185C91">
        <w:rPr>
          <w:rFonts w:eastAsia="Calibri"/>
          <w:sz w:val="24"/>
          <w:szCs w:val="24"/>
        </w:rPr>
        <w:t xml:space="preserve"> должны выполняться расчеты на прочность, устойчивость и пропускную способность газопроводов, а также выбора типоразмера счетчика газа с учетом минимального и максимального расхода газ</w:t>
      </w:r>
      <w:r w:rsidR="009A7E16" w:rsidRPr="00185C91">
        <w:rPr>
          <w:rFonts w:eastAsia="Calibri"/>
          <w:sz w:val="24"/>
          <w:szCs w:val="24"/>
        </w:rPr>
        <w:t>а</w:t>
      </w:r>
      <w:r w:rsidR="00A3191E" w:rsidRPr="00185C91">
        <w:rPr>
          <w:rFonts w:eastAsia="Calibri"/>
          <w:sz w:val="24"/>
          <w:szCs w:val="24"/>
        </w:rPr>
        <w:t xml:space="preserve"> и изменения температуры и давления газа.</w:t>
      </w:r>
    </w:p>
    <w:p w:rsidR="00935853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.1.</w:t>
      </w:r>
      <w:r w:rsidR="00093D12" w:rsidRPr="00185C91">
        <w:rPr>
          <w:rFonts w:eastAsia="Calibri"/>
          <w:sz w:val="24"/>
          <w:szCs w:val="24"/>
        </w:rPr>
        <w:t>4</w:t>
      </w:r>
      <w:r w:rsidR="00F64F5C" w:rsidRPr="00185C91">
        <w:rPr>
          <w:rFonts w:eastAsia="Calibri"/>
          <w:sz w:val="24"/>
          <w:szCs w:val="24"/>
        </w:rPr>
        <w:t xml:space="preserve"> Расчет пропускной способности рекомендуется выполнять с использованием специального программного обеспечения. </w:t>
      </w:r>
    </w:p>
    <w:p w:rsidR="00F64F5C" w:rsidRPr="00185C91" w:rsidRDefault="00F64F5C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При невозможности и нецелесообразности его использования расчет пропускной способности допускается производить в соответствии с Приложением </w:t>
      </w:r>
      <w:r w:rsidR="00152BAF" w:rsidRPr="00185C91">
        <w:rPr>
          <w:rFonts w:eastAsia="Calibri"/>
          <w:sz w:val="24"/>
          <w:szCs w:val="24"/>
        </w:rPr>
        <w:t>А</w:t>
      </w:r>
      <w:r w:rsidRPr="00185C91">
        <w:rPr>
          <w:rFonts w:eastAsia="Calibri"/>
          <w:sz w:val="24"/>
          <w:szCs w:val="24"/>
        </w:rPr>
        <w:t xml:space="preserve"> с учетом требований ГОСТ Р 55472 или по номограммам.</w:t>
      </w:r>
    </w:p>
    <w:p w:rsidR="001362C5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A43811" w:rsidRPr="00185C91">
        <w:rPr>
          <w:rFonts w:eastAsia="Calibri"/>
          <w:sz w:val="24"/>
          <w:szCs w:val="24"/>
        </w:rPr>
        <w:t>.1.</w:t>
      </w:r>
      <w:r w:rsidR="00397F0C" w:rsidRPr="00185C91">
        <w:rPr>
          <w:rFonts w:eastAsia="Calibri"/>
          <w:sz w:val="24"/>
          <w:szCs w:val="24"/>
        </w:rPr>
        <w:t>5</w:t>
      </w:r>
      <w:r w:rsidR="00A43811" w:rsidRPr="00185C91">
        <w:rPr>
          <w:rFonts w:eastAsia="Calibri"/>
          <w:sz w:val="24"/>
          <w:szCs w:val="24"/>
        </w:rPr>
        <w:t xml:space="preserve"> </w:t>
      </w:r>
      <w:r w:rsidR="00EC494E" w:rsidRPr="00185C91">
        <w:rPr>
          <w:rFonts w:eastAsia="Calibri"/>
          <w:sz w:val="24"/>
          <w:szCs w:val="24"/>
        </w:rPr>
        <w:t>Вводные, внутриплощадочные</w:t>
      </w:r>
      <w:r w:rsidR="001362C5" w:rsidRPr="00185C91">
        <w:rPr>
          <w:rFonts w:eastAsia="Calibri"/>
          <w:sz w:val="24"/>
          <w:szCs w:val="24"/>
        </w:rPr>
        <w:t xml:space="preserve"> и внутренние стальные газопроводы должны быть защищены от атмосферной коррозии в соответствии с </w:t>
      </w:r>
      <w:r w:rsidR="005F2432" w:rsidRPr="00185C91">
        <w:rPr>
          <w:rFonts w:eastAsia="Calibri"/>
          <w:sz w:val="24"/>
          <w:szCs w:val="24"/>
        </w:rPr>
        <w:br/>
      </w:r>
      <w:r w:rsidR="001362C5" w:rsidRPr="00185C91">
        <w:rPr>
          <w:rFonts w:eastAsia="Calibri"/>
          <w:sz w:val="24"/>
          <w:szCs w:val="24"/>
        </w:rPr>
        <w:t>СП 28.13330</w:t>
      </w:r>
      <w:r w:rsidR="004266E2" w:rsidRPr="00185C91">
        <w:rPr>
          <w:rFonts w:eastAsia="Calibri"/>
          <w:sz w:val="24"/>
          <w:szCs w:val="24"/>
        </w:rPr>
        <w:t>.2012</w:t>
      </w:r>
      <w:r w:rsidR="00252C04" w:rsidRPr="00185C91">
        <w:rPr>
          <w:rFonts w:eastAsia="Calibri"/>
          <w:sz w:val="24"/>
          <w:szCs w:val="24"/>
        </w:rPr>
        <w:t xml:space="preserve"> и, как правило, должны быть окрашены в желтый цвет.</w:t>
      </w:r>
    </w:p>
    <w:p w:rsidR="00FB1AC5" w:rsidRPr="00185C91" w:rsidRDefault="00FB1AC5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Газопроводы сетей газопотребления производственных зданий должны иметь отличительную окраску в соответствии с ГОСТ 14202.</w:t>
      </w:r>
    </w:p>
    <w:p w:rsidR="0017030B" w:rsidRPr="00185C91" w:rsidRDefault="00411A15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Допускается </w:t>
      </w:r>
      <w:r w:rsidR="00640B50" w:rsidRPr="00185C91">
        <w:rPr>
          <w:rFonts w:eastAsia="Calibri"/>
          <w:sz w:val="24"/>
          <w:szCs w:val="24"/>
        </w:rPr>
        <w:t xml:space="preserve">окрашивать </w:t>
      </w:r>
      <w:r w:rsidRPr="00185C91">
        <w:rPr>
          <w:rFonts w:eastAsia="Calibri"/>
          <w:sz w:val="24"/>
          <w:szCs w:val="24"/>
        </w:rPr>
        <w:t>г</w:t>
      </w:r>
      <w:r w:rsidR="0017030B" w:rsidRPr="00185C91">
        <w:rPr>
          <w:rFonts w:eastAsia="Calibri"/>
          <w:sz w:val="24"/>
          <w:szCs w:val="24"/>
        </w:rPr>
        <w:t xml:space="preserve">азопроводы, проложенные по фасадам жилых одноквартирных домов, жилых </w:t>
      </w:r>
      <w:r w:rsidR="00F24900" w:rsidRPr="00185C91">
        <w:rPr>
          <w:rFonts w:eastAsia="Calibri"/>
          <w:sz w:val="24"/>
          <w:szCs w:val="24"/>
        </w:rPr>
        <w:t>многоквартирных</w:t>
      </w:r>
      <w:r w:rsidR="0017030B" w:rsidRPr="00185C91">
        <w:rPr>
          <w:rFonts w:eastAsia="Calibri"/>
          <w:sz w:val="24"/>
          <w:szCs w:val="24"/>
        </w:rPr>
        <w:t xml:space="preserve">, общественных, </w:t>
      </w:r>
      <w:r w:rsidR="00F24900" w:rsidRPr="00185C91">
        <w:rPr>
          <w:rFonts w:eastAsia="Calibri"/>
          <w:sz w:val="24"/>
          <w:szCs w:val="24"/>
        </w:rPr>
        <w:t>административных</w:t>
      </w:r>
      <w:r w:rsidR="0017030B" w:rsidRPr="00185C91">
        <w:rPr>
          <w:rFonts w:eastAsia="Calibri"/>
          <w:sz w:val="24"/>
          <w:szCs w:val="24"/>
        </w:rPr>
        <w:t xml:space="preserve"> и бытовых зданий в соответствии с архитектурным обликом </w:t>
      </w:r>
      <w:r w:rsidR="00F24900" w:rsidRPr="00185C91">
        <w:rPr>
          <w:rFonts w:eastAsia="Calibri"/>
          <w:sz w:val="24"/>
          <w:szCs w:val="24"/>
        </w:rPr>
        <w:t>здания</w:t>
      </w:r>
      <w:r w:rsidR="0017030B" w:rsidRPr="00185C91">
        <w:rPr>
          <w:rFonts w:eastAsia="Calibri"/>
          <w:sz w:val="24"/>
          <w:szCs w:val="24"/>
        </w:rPr>
        <w:t>.</w:t>
      </w:r>
    </w:p>
    <w:p w:rsidR="00FB1AC5" w:rsidRPr="00185C91" w:rsidRDefault="00640B5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Допускается окрашивать</w:t>
      </w:r>
      <w:r w:rsidR="0017030B" w:rsidRPr="00185C91">
        <w:rPr>
          <w:rFonts w:eastAsia="Calibri"/>
          <w:sz w:val="24"/>
          <w:szCs w:val="24"/>
        </w:rPr>
        <w:t xml:space="preserve"> </w:t>
      </w:r>
      <w:r w:rsidRPr="00185C91">
        <w:rPr>
          <w:rFonts w:eastAsia="Calibri"/>
          <w:sz w:val="24"/>
          <w:szCs w:val="24"/>
        </w:rPr>
        <w:t xml:space="preserve">внутренние </w:t>
      </w:r>
      <w:r w:rsidR="0017030B" w:rsidRPr="00185C91">
        <w:rPr>
          <w:rFonts w:eastAsia="Calibri"/>
          <w:sz w:val="24"/>
          <w:szCs w:val="24"/>
        </w:rPr>
        <w:t xml:space="preserve">газопроводы жилых </w:t>
      </w:r>
      <w:r w:rsidR="00F24900" w:rsidRPr="00185C91">
        <w:rPr>
          <w:rFonts w:eastAsia="Calibri"/>
          <w:sz w:val="24"/>
          <w:szCs w:val="24"/>
        </w:rPr>
        <w:t>одноквартирных</w:t>
      </w:r>
      <w:r w:rsidR="0017030B" w:rsidRPr="00185C91">
        <w:rPr>
          <w:rFonts w:eastAsia="Calibri"/>
          <w:sz w:val="24"/>
          <w:szCs w:val="24"/>
        </w:rPr>
        <w:t xml:space="preserve"> домов, жилых многоквартирных, общественных, административных и бытовых зданий по усмотрению заказчика</w:t>
      </w:r>
      <w:r w:rsidR="00F64F5C" w:rsidRPr="00185C91">
        <w:rPr>
          <w:rFonts w:eastAsia="Calibri"/>
          <w:sz w:val="24"/>
          <w:szCs w:val="24"/>
        </w:rPr>
        <w:t>.</w:t>
      </w:r>
    </w:p>
    <w:p w:rsidR="00FB1AC5" w:rsidRPr="00185C91" w:rsidRDefault="00FB1AC5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Трубопроводная арматура, установленная на вводном газопроводе или на внутренних газопроводах должна иметь отличительную окраску и маркировку в соответствии с ГОСТ Р 52760.</w:t>
      </w:r>
    </w:p>
    <w:p w:rsidR="00F64F5C" w:rsidRPr="00185C91" w:rsidRDefault="00F64F5C" w:rsidP="00D90777">
      <w:pPr>
        <w:widowControl/>
        <w:spacing w:before="240" w:after="24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20BD4" w:rsidRPr="00185C91" w:rsidRDefault="00BA0300" w:rsidP="00920BD4">
      <w:pPr>
        <w:spacing w:before="360" w:after="360"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6</w:t>
      </w:r>
      <w:r w:rsidR="00F64F5C" w:rsidRPr="00185C91">
        <w:rPr>
          <w:b/>
          <w:sz w:val="24"/>
          <w:szCs w:val="24"/>
        </w:rPr>
        <w:t>.2 Требования к материалам труб и соединительных деталей</w:t>
      </w:r>
    </w:p>
    <w:p w:rsidR="00F64F5C" w:rsidRPr="00185C91" w:rsidRDefault="00BA0300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F64F5C" w:rsidRPr="00185C91">
        <w:rPr>
          <w:sz w:val="24"/>
          <w:szCs w:val="24"/>
        </w:rPr>
        <w:t>.2.1 Для строительства вводных и внутренних газопроводов сетей газопотребления должны применяться материалы труб и соединительных деталей, характеристики, свойства и назначение (область применения) которых соответствуют условиям их эксплуатации.</w:t>
      </w:r>
    </w:p>
    <w:p w:rsidR="009D6E92" w:rsidRPr="00185C91" w:rsidRDefault="00BA0300" w:rsidP="00D90777">
      <w:pPr>
        <w:pStyle w:val="ConsPlusNormal"/>
        <w:spacing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F64F5C" w:rsidRPr="00185C91">
        <w:rPr>
          <w:sz w:val="24"/>
          <w:szCs w:val="24"/>
        </w:rPr>
        <w:t xml:space="preserve">.2.2 Выбор труб, соединительных деталей для строительства вводных </w:t>
      </w:r>
      <w:r w:rsidR="004C34DD" w:rsidRPr="00185C91">
        <w:rPr>
          <w:sz w:val="24"/>
          <w:szCs w:val="24"/>
        </w:rPr>
        <w:br/>
      </w:r>
      <w:r w:rsidR="00F64F5C" w:rsidRPr="00185C91">
        <w:rPr>
          <w:sz w:val="24"/>
          <w:szCs w:val="24"/>
        </w:rPr>
        <w:t xml:space="preserve">газопроводов сетей газопотребления </w:t>
      </w:r>
      <w:r w:rsidR="000D04D4" w:rsidRPr="00185C91">
        <w:rPr>
          <w:sz w:val="24"/>
          <w:szCs w:val="24"/>
        </w:rPr>
        <w:t xml:space="preserve">должен </w:t>
      </w:r>
      <w:r w:rsidR="00F64F5C" w:rsidRPr="00185C91">
        <w:rPr>
          <w:sz w:val="24"/>
          <w:szCs w:val="24"/>
        </w:rPr>
        <w:t>осуществлят</w:t>
      </w:r>
      <w:r w:rsidR="000D04D4" w:rsidRPr="00185C91">
        <w:rPr>
          <w:sz w:val="24"/>
          <w:szCs w:val="24"/>
        </w:rPr>
        <w:t>ь</w:t>
      </w:r>
      <w:r w:rsidR="00F64F5C" w:rsidRPr="00185C91">
        <w:rPr>
          <w:sz w:val="24"/>
          <w:szCs w:val="24"/>
        </w:rPr>
        <w:t xml:space="preserve">ся в соответствии с </w:t>
      </w:r>
      <w:r w:rsidR="004C34DD" w:rsidRPr="00185C91">
        <w:rPr>
          <w:sz w:val="24"/>
          <w:szCs w:val="24"/>
        </w:rPr>
        <w:br/>
      </w:r>
      <w:r w:rsidR="00F64F5C" w:rsidRPr="00185C91">
        <w:rPr>
          <w:sz w:val="24"/>
          <w:szCs w:val="24"/>
        </w:rPr>
        <w:t>СП 62.13330.2011 с учетом требований ГОСТ Р 55474, документов в области стандартизации на трубы и соединительные детали, а также технической документации предприятий-изготовителей.</w:t>
      </w:r>
    </w:p>
    <w:p w:rsidR="00F64F5C" w:rsidRPr="00185C91" w:rsidRDefault="00BA0300" w:rsidP="00D90777">
      <w:pPr>
        <w:pStyle w:val="ConsPlusNormal"/>
        <w:spacing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F64F5C" w:rsidRPr="00185C91">
        <w:rPr>
          <w:sz w:val="24"/>
          <w:szCs w:val="24"/>
        </w:rPr>
        <w:t>.2.3 Для строительства внутренних газопроводов могут применяться:</w:t>
      </w:r>
    </w:p>
    <w:p w:rsidR="00F64F5C" w:rsidRPr="00185C91" w:rsidRDefault="00F64F5C" w:rsidP="00D90777">
      <w:pPr>
        <w:pStyle w:val="ConsPlusNormal"/>
        <w:spacing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185C91">
        <w:rPr>
          <w:sz w:val="24"/>
          <w:szCs w:val="24"/>
        </w:rPr>
        <w:t xml:space="preserve">- стальные трубы, соответствующие требованиям СП 62.13330.2011 </w:t>
      </w:r>
      <w:r w:rsidR="002C26D1" w:rsidRPr="00185C91">
        <w:rPr>
          <w:sz w:val="24"/>
          <w:szCs w:val="24"/>
        </w:rPr>
        <w:br/>
      </w:r>
      <w:r w:rsidRPr="00185C91">
        <w:rPr>
          <w:sz w:val="24"/>
          <w:szCs w:val="24"/>
        </w:rPr>
        <w:t>по ГОСТ 10704, ГОСТ 10705 (группа В),</w:t>
      </w:r>
      <w:r w:rsidR="00397F0C" w:rsidRPr="00185C91">
        <w:rPr>
          <w:sz w:val="24"/>
          <w:szCs w:val="24"/>
        </w:rPr>
        <w:t xml:space="preserve"> </w:t>
      </w:r>
      <w:r w:rsidRPr="00185C91">
        <w:rPr>
          <w:sz w:val="24"/>
          <w:szCs w:val="24"/>
        </w:rPr>
        <w:t xml:space="preserve">ГОСТ 10706 (группа В), </w:t>
      </w:r>
      <w:r w:rsidR="002C26D1" w:rsidRPr="00185C91">
        <w:rPr>
          <w:sz w:val="24"/>
          <w:szCs w:val="24"/>
        </w:rPr>
        <w:br/>
      </w:r>
      <w:r w:rsidRPr="00185C91">
        <w:rPr>
          <w:sz w:val="24"/>
          <w:szCs w:val="24"/>
        </w:rPr>
        <w:t>ГОСТ 8696 (группа В),</w:t>
      </w:r>
      <w:r w:rsidR="00397F0C" w:rsidRPr="00185C91">
        <w:rPr>
          <w:sz w:val="24"/>
          <w:szCs w:val="24"/>
        </w:rPr>
        <w:t xml:space="preserve"> </w:t>
      </w:r>
      <w:r w:rsidRPr="00185C91">
        <w:rPr>
          <w:sz w:val="24"/>
          <w:szCs w:val="24"/>
        </w:rPr>
        <w:t>ГОСТ 8731 (группа В), ГОСТ 8</w:t>
      </w:r>
      <w:r w:rsidR="00397F0C" w:rsidRPr="00185C91">
        <w:rPr>
          <w:sz w:val="24"/>
          <w:szCs w:val="24"/>
        </w:rPr>
        <w:t>732, ГОСТ 8733 (группа В), ГОСТ </w:t>
      </w:r>
      <w:r w:rsidRPr="00185C91">
        <w:rPr>
          <w:sz w:val="24"/>
          <w:szCs w:val="24"/>
        </w:rPr>
        <w:t>3262, ГОСТ Р 53383;</w:t>
      </w:r>
    </w:p>
    <w:p w:rsidR="00F64F5C" w:rsidRPr="00185C91" w:rsidRDefault="00F64F5C" w:rsidP="00D90777">
      <w:pPr>
        <w:pStyle w:val="ConsPlusNormal"/>
        <w:spacing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185C91">
        <w:rPr>
          <w:sz w:val="24"/>
          <w:szCs w:val="24"/>
        </w:rPr>
        <w:t xml:space="preserve">- медные трубы, соответствующие требованиям СП 62.13330.2011 </w:t>
      </w:r>
      <w:r w:rsidR="002C26D1" w:rsidRPr="00185C91">
        <w:rPr>
          <w:sz w:val="24"/>
          <w:szCs w:val="24"/>
        </w:rPr>
        <w:br/>
      </w:r>
      <w:r w:rsidRPr="00185C91">
        <w:rPr>
          <w:sz w:val="24"/>
          <w:szCs w:val="24"/>
        </w:rPr>
        <w:t>по ГОСТ 617, ГОСТ Р 52318;</w:t>
      </w:r>
    </w:p>
    <w:p w:rsidR="00F64F5C" w:rsidRPr="00185C91" w:rsidRDefault="00F64F5C" w:rsidP="00D90777">
      <w:pPr>
        <w:pStyle w:val="ConsPlusNormal"/>
        <w:spacing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185C91">
        <w:rPr>
          <w:sz w:val="24"/>
          <w:szCs w:val="24"/>
        </w:rPr>
        <w:t xml:space="preserve">- многослойные </w:t>
      </w:r>
      <w:r w:rsidR="0017030B" w:rsidRPr="00185C91">
        <w:rPr>
          <w:sz w:val="24"/>
          <w:szCs w:val="24"/>
        </w:rPr>
        <w:t>металлополимерные трубы и соединительные детали</w:t>
      </w:r>
      <w:r w:rsidR="005D256A" w:rsidRPr="00185C91">
        <w:rPr>
          <w:sz w:val="24"/>
          <w:szCs w:val="24"/>
        </w:rPr>
        <w:t xml:space="preserve"> к ним</w:t>
      </w:r>
      <w:r w:rsidR="00A43811" w:rsidRPr="00185C91">
        <w:rPr>
          <w:sz w:val="24"/>
          <w:szCs w:val="24"/>
        </w:rPr>
        <w:t>, соответствующие требованиям СП 62.13330.2011</w:t>
      </w:r>
      <w:r w:rsidRPr="00185C91">
        <w:rPr>
          <w:sz w:val="24"/>
          <w:szCs w:val="24"/>
        </w:rPr>
        <w:t xml:space="preserve">, а также трубы из других материалов, при условии подтверждения их пригодности для применения в строительстве в соответствии с </w:t>
      </w:r>
      <w:r w:rsidR="00DA0F54" w:rsidRPr="00185C91">
        <w:rPr>
          <w:sz w:val="24"/>
          <w:szCs w:val="24"/>
        </w:rPr>
        <w:t>Постановлением Правительства</w:t>
      </w:r>
      <w:r w:rsidR="00CD3174" w:rsidRPr="00185C91">
        <w:rPr>
          <w:sz w:val="24"/>
          <w:szCs w:val="24"/>
        </w:rPr>
        <w:t xml:space="preserve"> [9</w:t>
      </w:r>
      <w:r w:rsidRPr="00185C91">
        <w:rPr>
          <w:sz w:val="24"/>
          <w:szCs w:val="24"/>
        </w:rPr>
        <w:t>];</w:t>
      </w:r>
    </w:p>
    <w:p w:rsidR="00F64F5C" w:rsidRPr="00185C91" w:rsidRDefault="00F64F5C" w:rsidP="00D90777">
      <w:pPr>
        <w:pStyle w:val="ConsPlusNormal"/>
        <w:spacing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185C91">
        <w:rPr>
          <w:sz w:val="24"/>
          <w:szCs w:val="24"/>
        </w:rPr>
        <w:t>- соединительные детали из стали по ГОСТ 8969, ГОСТ 12815, ГОСТ 12816, ГОСТ 12820, ГОСТ 12821, ГОСТ 17375, ГОСТ 17380, ГОСТ 30753;</w:t>
      </w:r>
    </w:p>
    <w:p w:rsidR="00F64F5C" w:rsidRPr="00185C91" w:rsidRDefault="00F64F5C" w:rsidP="00D90777">
      <w:pPr>
        <w:pStyle w:val="ConsPlusNormal"/>
        <w:spacing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185C91">
        <w:rPr>
          <w:sz w:val="24"/>
          <w:szCs w:val="24"/>
        </w:rPr>
        <w:t xml:space="preserve">- соединительные детали из меди и медных сплавов по ГОСТ Р 52922, </w:t>
      </w:r>
      <w:r w:rsidRPr="00185C91">
        <w:rPr>
          <w:sz w:val="24"/>
          <w:szCs w:val="24"/>
        </w:rPr>
        <w:br/>
        <w:t>ГОСТ Р 52948 и ГОСТ Р 52949.</w:t>
      </w:r>
    </w:p>
    <w:p w:rsidR="00FD1270" w:rsidRPr="00185C91" w:rsidRDefault="00FD1270" w:rsidP="00D90777">
      <w:pPr>
        <w:pStyle w:val="ConsPlusNormal"/>
        <w:spacing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185C91">
        <w:rPr>
          <w:sz w:val="24"/>
          <w:szCs w:val="24"/>
        </w:rPr>
        <w:t xml:space="preserve">Материал стальных внутренних газопроводов, прокладываемых в неотапливаемых помещениях  следует принимать </w:t>
      </w:r>
      <w:r w:rsidR="00640E8C" w:rsidRPr="00185C91">
        <w:rPr>
          <w:sz w:val="24"/>
          <w:szCs w:val="24"/>
        </w:rPr>
        <w:t xml:space="preserve">по таблице 1 ГОСТ Р 55474 </w:t>
      </w:r>
      <w:r w:rsidRPr="00185C91">
        <w:rPr>
          <w:sz w:val="24"/>
          <w:szCs w:val="24"/>
        </w:rPr>
        <w:t>для надземных газопроводов.</w:t>
      </w:r>
    </w:p>
    <w:p w:rsidR="002C28DE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sz w:val="24"/>
          <w:szCs w:val="24"/>
        </w:rPr>
        <w:t>6</w:t>
      </w:r>
      <w:r w:rsidR="003B52A4" w:rsidRPr="00185C91">
        <w:rPr>
          <w:sz w:val="24"/>
          <w:szCs w:val="24"/>
        </w:rPr>
        <w:t xml:space="preserve">.2.4 </w:t>
      </w:r>
      <w:r w:rsidR="002C28DE" w:rsidRPr="00185C91">
        <w:rPr>
          <w:sz w:val="24"/>
          <w:szCs w:val="24"/>
        </w:rPr>
        <w:t xml:space="preserve">Температура эксплуатации внутренних газопроводов из медных и металлополимерных труб должна соответствовать </w:t>
      </w:r>
      <w:r w:rsidR="002C28DE" w:rsidRPr="00185C91">
        <w:rPr>
          <w:rFonts w:eastAsia="Calibri"/>
          <w:sz w:val="24"/>
          <w:szCs w:val="24"/>
        </w:rPr>
        <w:t>требованиям ГОСТ Р «Системы газораспределительные. Требования к сетям газопотребления. Часть 2. Медные газопроводы», ГОСТ Р «Системы газораспределительные. Требования к сетям газопотребления. Часть 3. Металлополимерные газопроводы».</w:t>
      </w:r>
    </w:p>
    <w:p w:rsidR="00935853" w:rsidRPr="00185C91" w:rsidRDefault="00BA0300" w:rsidP="00D90777">
      <w:pPr>
        <w:pStyle w:val="ConsPlusNormal"/>
        <w:spacing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F64F5C" w:rsidRPr="00185C91">
        <w:rPr>
          <w:sz w:val="24"/>
          <w:szCs w:val="24"/>
        </w:rPr>
        <w:t>.2.</w:t>
      </w:r>
      <w:r w:rsidR="003B52A4" w:rsidRPr="00185C91">
        <w:rPr>
          <w:sz w:val="24"/>
          <w:szCs w:val="24"/>
        </w:rPr>
        <w:t>5</w:t>
      </w:r>
      <w:r w:rsidR="00CA3F47" w:rsidRPr="00185C91">
        <w:rPr>
          <w:sz w:val="24"/>
          <w:szCs w:val="24"/>
        </w:rPr>
        <w:t xml:space="preserve"> </w:t>
      </w:r>
      <w:r w:rsidR="008E1ADA" w:rsidRPr="00185C91">
        <w:rPr>
          <w:sz w:val="24"/>
          <w:szCs w:val="24"/>
        </w:rPr>
        <w:t>Для присоединения газоиспользующего оборудования следует применять гибкие рукава, стойкие к воздействию транспортируемой</w:t>
      </w:r>
      <w:r w:rsidR="00312CC0" w:rsidRPr="00185C91">
        <w:rPr>
          <w:sz w:val="24"/>
          <w:szCs w:val="24"/>
        </w:rPr>
        <w:t xml:space="preserve"> </w:t>
      </w:r>
      <w:r w:rsidR="008E1ADA" w:rsidRPr="00185C91">
        <w:rPr>
          <w:sz w:val="24"/>
          <w:szCs w:val="24"/>
        </w:rPr>
        <w:t>среды при заданных давлении и температуре</w:t>
      </w:r>
      <w:r w:rsidR="00312CC0" w:rsidRPr="00185C91">
        <w:rPr>
          <w:sz w:val="24"/>
          <w:szCs w:val="24"/>
        </w:rPr>
        <w:t>.</w:t>
      </w:r>
    </w:p>
    <w:p w:rsidR="00F64F5C" w:rsidRPr="00185C91" w:rsidRDefault="00F64F5C" w:rsidP="00D90777">
      <w:pPr>
        <w:pStyle w:val="ConsPlusNormal"/>
        <w:spacing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185C91">
        <w:rPr>
          <w:sz w:val="24"/>
          <w:szCs w:val="24"/>
        </w:rPr>
        <w:t xml:space="preserve">Гибкие рукава должны иметь маркировку </w:t>
      </w:r>
      <w:r w:rsidR="009D6F8A" w:rsidRPr="00185C91">
        <w:rPr>
          <w:sz w:val="24"/>
          <w:szCs w:val="24"/>
        </w:rPr>
        <w:t>«</w:t>
      </w:r>
      <w:r w:rsidRPr="00185C91">
        <w:rPr>
          <w:sz w:val="24"/>
          <w:szCs w:val="24"/>
        </w:rPr>
        <w:t>газ</w:t>
      </w:r>
      <w:r w:rsidR="009D6F8A" w:rsidRPr="00185C91">
        <w:rPr>
          <w:sz w:val="24"/>
          <w:szCs w:val="24"/>
        </w:rPr>
        <w:t>»</w:t>
      </w:r>
      <w:r w:rsidR="00397F0C" w:rsidRPr="00185C91">
        <w:rPr>
          <w:sz w:val="24"/>
          <w:szCs w:val="24"/>
        </w:rPr>
        <w:t>.</w:t>
      </w:r>
      <w:r w:rsidRPr="00185C91">
        <w:rPr>
          <w:sz w:val="24"/>
          <w:szCs w:val="24"/>
        </w:rPr>
        <w:t xml:space="preserve"> </w:t>
      </w:r>
    </w:p>
    <w:p w:rsidR="002563F7" w:rsidRPr="00185C91" w:rsidRDefault="00BA0300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F64F5C" w:rsidRPr="00185C91">
        <w:rPr>
          <w:sz w:val="24"/>
          <w:szCs w:val="24"/>
        </w:rPr>
        <w:t>.2.</w:t>
      </w:r>
      <w:r w:rsidR="003B52A4" w:rsidRPr="00185C91">
        <w:rPr>
          <w:sz w:val="24"/>
          <w:szCs w:val="24"/>
        </w:rPr>
        <w:t>6</w:t>
      </w:r>
      <w:r w:rsidR="00397F0C" w:rsidRPr="00185C91">
        <w:rPr>
          <w:sz w:val="24"/>
          <w:szCs w:val="24"/>
        </w:rPr>
        <w:t xml:space="preserve"> </w:t>
      </w:r>
      <w:r w:rsidR="0017030B" w:rsidRPr="00185C91">
        <w:rPr>
          <w:sz w:val="24"/>
          <w:szCs w:val="24"/>
        </w:rPr>
        <w:t>Трубы и соединительные детали должны иметь декларацию о соответствии или сертификат соответствия, в случаях, предусмотренных Федеральным законом [10]</w:t>
      </w:r>
      <w:r w:rsidR="00F64F5C" w:rsidRPr="00185C91">
        <w:rPr>
          <w:sz w:val="24"/>
          <w:szCs w:val="24"/>
        </w:rPr>
        <w:t>.</w:t>
      </w:r>
    </w:p>
    <w:p w:rsidR="005A664E" w:rsidRPr="00185C91" w:rsidRDefault="005A664E" w:rsidP="005554FD">
      <w:pPr>
        <w:spacing w:line="360" w:lineRule="auto"/>
        <w:ind w:firstLine="709"/>
        <w:jc w:val="both"/>
        <w:rPr>
          <w:sz w:val="28"/>
          <w:szCs w:val="28"/>
        </w:rPr>
      </w:pPr>
    </w:p>
    <w:p w:rsidR="00935853" w:rsidRPr="00185C91" w:rsidRDefault="00BA0300" w:rsidP="005554FD">
      <w:pPr>
        <w:spacing w:before="240" w:after="360" w:line="360" w:lineRule="auto"/>
        <w:ind w:firstLine="709"/>
        <w:jc w:val="both"/>
        <w:rPr>
          <w:b/>
          <w:sz w:val="28"/>
          <w:szCs w:val="28"/>
        </w:rPr>
      </w:pPr>
      <w:r w:rsidRPr="00185C91">
        <w:rPr>
          <w:b/>
          <w:sz w:val="24"/>
          <w:szCs w:val="24"/>
        </w:rPr>
        <w:t>6</w:t>
      </w:r>
      <w:r w:rsidR="00F64F5C" w:rsidRPr="00185C91">
        <w:rPr>
          <w:b/>
          <w:sz w:val="24"/>
          <w:szCs w:val="24"/>
        </w:rPr>
        <w:t>.3</w:t>
      </w:r>
      <w:r w:rsidR="00291FA7" w:rsidRPr="00185C91">
        <w:rPr>
          <w:b/>
          <w:sz w:val="24"/>
          <w:szCs w:val="24"/>
        </w:rPr>
        <w:t xml:space="preserve"> </w:t>
      </w:r>
      <w:r w:rsidR="00F64F5C" w:rsidRPr="00185C91">
        <w:rPr>
          <w:b/>
          <w:sz w:val="24"/>
          <w:szCs w:val="24"/>
        </w:rPr>
        <w:t>Требования к техническим и технологическим устройствам</w:t>
      </w:r>
    </w:p>
    <w:p w:rsidR="00935853" w:rsidRPr="00185C91" w:rsidRDefault="00BA0300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8"/>
          <w:szCs w:val="28"/>
        </w:rPr>
        <w:t>6</w:t>
      </w:r>
      <w:r w:rsidR="009228A4" w:rsidRPr="00185C91">
        <w:rPr>
          <w:sz w:val="24"/>
          <w:szCs w:val="24"/>
        </w:rPr>
        <w:t>.3.1 Технические</w:t>
      </w:r>
      <w:r w:rsidR="001A17F5" w:rsidRPr="00185C91">
        <w:rPr>
          <w:sz w:val="24"/>
          <w:szCs w:val="24"/>
        </w:rPr>
        <w:t xml:space="preserve"> и технологические</w:t>
      </w:r>
      <w:r w:rsidR="009228A4" w:rsidRPr="00185C91">
        <w:rPr>
          <w:sz w:val="24"/>
          <w:szCs w:val="24"/>
        </w:rPr>
        <w:t xml:space="preserve"> устройства, применяемые </w:t>
      </w:r>
      <w:r w:rsidR="002D4195" w:rsidRPr="00185C91">
        <w:rPr>
          <w:sz w:val="24"/>
          <w:szCs w:val="24"/>
        </w:rPr>
        <w:t>на</w:t>
      </w:r>
      <w:r w:rsidR="009228A4" w:rsidRPr="00185C91">
        <w:rPr>
          <w:sz w:val="24"/>
          <w:szCs w:val="24"/>
        </w:rPr>
        <w:t xml:space="preserve"> </w:t>
      </w:r>
      <w:r w:rsidR="001A17F5" w:rsidRPr="00185C91">
        <w:rPr>
          <w:sz w:val="24"/>
          <w:szCs w:val="24"/>
        </w:rPr>
        <w:t>сетях</w:t>
      </w:r>
      <w:r w:rsidR="009228A4" w:rsidRPr="00185C91">
        <w:rPr>
          <w:sz w:val="24"/>
          <w:szCs w:val="24"/>
        </w:rPr>
        <w:t xml:space="preserve"> газопотребления должны иметь </w:t>
      </w:r>
      <w:r w:rsidR="00393F79" w:rsidRPr="00185C91">
        <w:rPr>
          <w:sz w:val="24"/>
          <w:szCs w:val="24"/>
        </w:rPr>
        <w:t xml:space="preserve">декларацию о соответствии или сертификат соответствия, в случаях, предусмотренных </w:t>
      </w:r>
      <w:r w:rsidR="009228A4" w:rsidRPr="00185C91">
        <w:rPr>
          <w:sz w:val="24"/>
          <w:szCs w:val="24"/>
        </w:rPr>
        <w:t>техническ</w:t>
      </w:r>
      <w:r w:rsidR="00393F79" w:rsidRPr="00185C91">
        <w:rPr>
          <w:sz w:val="24"/>
          <w:szCs w:val="24"/>
        </w:rPr>
        <w:t>ими</w:t>
      </w:r>
      <w:r w:rsidR="009228A4" w:rsidRPr="00185C91">
        <w:rPr>
          <w:sz w:val="24"/>
          <w:szCs w:val="24"/>
        </w:rPr>
        <w:t xml:space="preserve"> регламент</w:t>
      </w:r>
      <w:r w:rsidR="00393F79" w:rsidRPr="00185C91">
        <w:rPr>
          <w:sz w:val="24"/>
          <w:szCs w:val="24"/>
        </w:rPr>
        <w:t>ами</w:t>
      </w:r>
      <w:r w:rsidR="009228A4" w:rsidRPr="00185C91">
        <w:rPr>
          <w:sz w:val="24"/>
          <w:szCs w:val="24"/>
        </w:rPr>
        <w:t xml:space="preserve"> Таможенного союза </w:t>
      </w:r>
      <w:r w:rsidR="00BE628E" w:rsidRPr="00185C91">
        <w:rPr>
          <w:sz w:val="24"/>
          <w:szCs w:val="24"/>
          <w:lang w:eastAsia="en-US"/>
        </w:rPr>
        <w:t xml:space="preserve">ТР ТС 016/2011 </w:t>
      </w:r>
      <w:r w:rsidR="009228A4" w:rsidRPr="00185C91">
        <w:rPr>
          <w:sz w:val="24"/>
          <w:szCs w:val="24"/>
        </w:rPr>
        <w:t>[</w:t>
      </w:r>
      <w:r w:rsidR="000761DA" w:rsidRPr="00185C91">
        <w:rPr>
          <w:sz w:val="24"/>
          <w:szCs w:val="24"/>
        </w:rPr>
        <w:t>1</w:t>
      </w:r>
      <w:r w:rsidR="004E2F48" w:rsidRPr="00185C91">
        <w:rPr>
          <w:sz w:val="24"/>
          <w:szCs w:val="24"/>
        </w:rPr>
        <w:t>1</w:t>
      </w:r>
      <w:r w:rsidR="009228A4" w:rsidRPr="00185C91">
        <w:rPr>
          <w:sz w:val="24"/>
          <w:szCs w:val="24"/>
        </w:rPr>
        <w:t>]</w:t>
      </w:r>
      <w:r w:rsidR="002B2595" w:rsidRPr="00185C91">
        <w:rPr>
          <w:sz w:val="24"/>
          <w:szCs w:val="24"/>
        </w:rPr>
        <w:t>,</w:t>
      </w:r>
      <w:r w:rsidR="00BE628E" w:rsidRPr="00185C91">
        <w:rPr>
          <w:sz w:val="24"/>
          <w:szCs w:val="24"/>
        </w:rPr>
        <w:t xml:space="preserve"> </w:t>
      </w:r>
      <w:r w:rsidR="00BE628E" w:rsidRPr="00185C91">
        <w:rPr>
          <w:sz w:val="24"/>
          <w:szCs w:val="24"/>
          <w:lang w:eastAsia="en-US"/>
        </w:rPr>
        <w:t xml:space="preserve">ТР ТС 010/2011 </w:t>
      </w:r>
      <w:r w:rsidR="002B2595" w:rsidRPr="00185C91">
        <w:rPr>
          <w:sz w:val="24"/>
          <w:szCs w:val="24"/>
        </w:rPr>
        <w:t xml:space="preserve"> </w:t>
      </w:r>
      <w:r w:rsidR="0008406C" w:rsidRPr="00185C91">
        <w:rPr>
          <w:sz w:val="24"/>
          <w:szCs w:val="24"/>
        </w:rPr>
        <w:t>[1</w:t>
      </w:r>
      <w:r w:rsidR="00E2734D" w:rsidRPr="00185C91">
        <w:rPr>
          <w:sz w:val="24"/>
          <w:szCs w:val="24"/>
        </w:rPr>
        <w:t>2</w:t>
      </w:r>
      <w:r w:rsidR="0008406C" w:rsidRPr="00185C91">
        <w:rPr>
          <w:sz w:val="24"/>
          <w:szCs w:val="24"/>
        </w:rPr>
        <w:t>]</w:t>
      </w:r>
      <w:r w:rsidR="002B2595" w:rsidRPr="00185C91">
        <w:rPr>
          <w:sz w:val="24"/>
          <w:szCs w:val="24"/>
        </w:rPr>
        <w:t xml:space="preserve">, </w:t>
      </w:r>
      <w:r w:rsidR="00BE628E" w:rsidRPr="00185C91">
        <w:rPr>
          <w:sz w:val="24"/>
          <w:szCs w:val="24"/>
          <w:lang w:eastAsia="en-US"/>
        </w:rPr>
        <w:t>ТР ТС 012/2011</w:t>
      </w:r>
      <w:r w:rsidR="00BE628E" w:rsidRPr="00185C91">
        <w:rPr>
          <w:sz w:val="24"/>
          <w:szCs w:val="24"/>
        </w:rPr>
        <w:t xml:space="preserve"> </w:t>
      </w:r>
      <w:r w:rsidR="0008406C" w:rsidRPr="00185C91">
        <w:rPr>
          <w:sz w:val="24"/>
          <w:szCs w:val="24"/>
        </w:rPr>
        <w:t>[1</w:t>
      </w:r>
      <w:r w:rsidR="00E2734D" w:rsidRPr="00185C91">
        <w:rPr>
          <w:sz w:val="24"/>
          <w:szCs w:val="24"/>
        </w:rPr>
        <w:t>3</w:t>
      </w:r>
      <w:r w:rsidR="0008406C" w:rsidRPr="00185C91">
        <w:rPr>
          <w:sz w:val="24"/>
          <w:szCs w:val="24"/>
        </w:rPr>
        <w:t>]</w:t>
      </w:r>
      <w:r w:rsidR="00E2734D" w:rsidRPr="00185C91">
        <w:rPr>
          <w:sz w:val="24"/>
          <w:szCs w:val="24"/>
        </w:rPr>
        <w:t xml:space="preserve"> или заключение </w:t>
      </w:r>
      <w:r w:rsidR="00393F79" w:rsidRPr="00185C91">
        <w:rPr>
          <w:sz w:val="24"/>
          <w:szCs w:val="24"/>
        </w:rPr>
        <w:t>экспертизы промышленной безопасности согласно Феде</w:t>
      </w:r>
      <w:r w:rsidR="00E2734D" w:rsidRPr="00185C91">
        <w:rPr>
          <w:sz w:val="24"/>
          <w:szCs w:val="24"/>
        </w:rPr>
        <w:t>ральному закону [2]</w:t>
      </w:r>
      <w:r w:rsidR="00393F79" w:rsidRPr="00185C91">
        <w:rPr>
          <w:sz w:val="24"/>
          <w:szCs w:val="24"/>
        </w:rPr>
        <w:t>.</w:t>
      </w:r>
    </w:p>
    <w:p w:rsidR="00F64F5C" w:rsidRPr="00185C91" w:rsidRDefault="00BA0300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.3.</w:t>
      </w:r>
      <w:r w:rsidR="00D10491" w:rsidRPr="00185C91">
        <w:rPr>
          <w:rFonts w:eastAsia="Calibri"/>
          <w:sz w:val="24"/>
          <w:szCs w:val="24"/>
        </w:rPr>
        <w:t>2</w:t>
      </w:r>
      <w:r w:rsidR="00F64F5C" w:rsidRPr="00185C91">
        <w:rPr>
          <w:rFonts w:eastAsia="Calibri"/>
          <w:sz w:val="24"/>
          <w:szCs w:val="24"/>
        </w:rPr>
        <w:t xml:space="preserve"> Выбор трубопроводной арматуры для установки на вводных газопроводах следует осуществлять в соответствии с требованиями ГОСТ Р 55472 и </w:t>
      </w:r>
      <w:r w:rsidR="00F64F5C" w:rsidRPr="00185C91">
        <w:rPr>
          <w:rFonts w:eastAsia="Calibri"/>
          <w:sz w:val="24"/>
          <w:szCs w:val="24"/>
        </w:rPr>
        <w:br/>
        <w:t>СП 62.13330.2011, на внутренних газопроводах – в соответствии с СП 62.13330.2011.</w:t>
      </w:r>
    </w:p>
    <w:p w:rsidR="00F64F5C" w:rsidRPr="00185C91" w:rsidRDefault="00BA0300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.3.</w:t>
      </w:r>
      <w:r w:rsidR="00D10491" w:rsidRPr="00185C91">
        <w:rPr>
          <w:rFonts w:eastAsia="Calibri"/>
          <w:sz w:val="24"/>
          <w:szCs w:val="24"/>
        </w:rPr>
        <w:t>3</w:t>
      </w:r>
      <w:r w:rsidR="00F64F5C" w:rsidRPr="00185C91">
        <w:rPr>
          <w:rFonts w:eastAsia="Calibri"/>
          <w:sz w:val="24"/>
          <w:szCs w:val="24"/>
        </w:rPr>
        <w:t xml:space="preserve"> Материал запорной арматуры, устанавливаемой на внутренних газопроводах в неотапливаемых помещениях, следует принимать с учетом температуры эксплуатации в зависимости от рабочего давления газа по таблице 3 ГОСТ Р 55472.</w:t>
      </w:r>
    </w:p>
    <w:p w:rsidR="005307BA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.3.</w:t>
      </w:r>
      <w:r w:rsidR="00D10491" w:rsidRPr="00185C91">
        <w:rPr>
          <w:rFonts w:eastAsia="Calibri"/>
          <w:sz w:val="24"/>
          <w:szCs w:val="24"/>
        </w:rPr>
        <w:t>4</w:t>
      </w:r>
      <w:r w:rsidR="005307BA" w:rsidRPr="00185C91">
        <w:rPr>
          <w:rFonts w:eastAsia="Calibri"/>
          <w:sz w:val="24"/>
          <w:szCs w:val="24"/>
        </w:rPr>
        <w:t xml:space="preserve"> Защитная арматура, отключающая подачу газа при появлении в газифицируемом помещении признаков пожара должна соответствовать  Федеральному закону </w:t>
      </w:r>
      <w:r w:rsidR="0008406C" w:rsidRPr="00185C91">
        <w:rPr>
          <w:rFonts w:eastAsia="Calibri"/>
          <w:sz w:val="24"/>
          <w:szCs w:val="24"/>
        </w:rPr>
        <w:t>[1</w:t>
      </w:r>
      <w:r w:rsidR="000313EA" w:rsidRPr="00185C91">
        <w:rPr>
          <w:rFonts w:eastAsia="Calibri"/>
          <w:sz w:val="24"/>
          <w:szCs w:val="24"/>
        </w:rPr>
        <w:t>4</w:t>
      </w:r>
      <w:r w:rsidR="0008406C" w:rsidRPr="00185C91">
        <w:rPr>
          <w:rFonts w:eastAsia="Calibri"/>
          <w:sz w:val="24"/>
          <w:szCs w:val="24"/>
        </w:rPr>
        <w:t>]</w:t>
      </w:r>
      <w:r w:rsidR="005307BA" w:rsidRPr="00185C91">
        <w:rPr>
          <w:rFonts w:eastAsia="Calibri"/>
          <w:sz w:val="24"/>
          <w:szCs w:val="24"/>
        </w:rPr>
        <w:t xml:space="preserve"> </w:t>
      </w:r>
      <w:r w:rsidR="00FF5280" w:rsidRPr="00185C91">
        <w:rPr>
          <w:rFonts w:eastAsia="Calibri"/>
          <w:sz w:val="24"/>
          <w:szCs w:val="24"/>
        </w:rPr>
        <w:t>и ГОСТ Р 5</w:t>
      </w:r>
      <w:r w:rsidR="00DB7FB6" w:rsidRPr="00185C91">
        <w:rPr>
          <w:rFonts w:eastAsia="Calibri"/>
          <w:sz w:val="24"/>
          <w:szCs w:val="24"/>
        </w:rPr>
        <w:t>2316</w:t>
      </w:r>
      <w:r w:rsidR="005307BA" w:rsidRPr="00185C91">
        <w:rPr>
          <w:rFonts w:eastAsia="Calibri"/>
          <w:sz w:val="24"/>
          <w:szCs w:val="24"/>
        </w:rPr>
        <w:t>.</w:t>
      </w:r>
    </w:p>
    <w:p w:rsidR="00935853" w:rsidRPr="00185C91" w:rsidRDefault="00BA0300" w:rsidP="00D90777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.3.</w:t>
      </w:r>
      <w:r w:rsidR="00D10491" w:rsidRPr="00185C91">
        <w:rPr>
          <w:rFonts w:eastAsia="Calibri"/>
          <w:sz w:val="24"/>
          <w:szCs w:val="24"/>
        </w:rPr>
        <w:t>5</w:t>
      </w:r>
      <w:r w:rsidR="00F64F5C" w:rsidRPr="00185C91">
        <w:rPr>
          <w:rFonts w:eastAsia="Calibri"/>
          <w:sz w:val="24"/>
          <w:szCs w:val="24"/>
        </w:rPr>
        <w:t xml:space="preserve"> Конструкция сигнализаторов загазованности должна соответствовать требованиям ГОСТ 13320 и ГОСТ 12.2.007.0.</w:t>
      </w:r>
      <w:r w:rsidR="00935853" w:rsidRPr="00185C91">
        <w:rPr>
          <w:rFonts w:eastAsia="Calibri"/>
          <w:sz w:val="24"/>
          <w:szCs w:val="24"/>
        </w:rPr>
        <w:t xml:space="preserve"> </w:t>
      </w:r>
    </w:p>
    <w:p w:rsidR="00F64F5C" w:rsidRPr="00185C91" w:rsidRDefault="00F64F5C" w:rsidP="00D90777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Чувствительность сигнализаторов загазованности должна быть избирательной по природному газу или оксиду углерода и не иметь перекрестной чувствительности по другим токсичным и горючим газам.</w:t>
      </w:r>
    </w:p>
    <w:p w:rsidR="001A17F5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1A17F5" w:rsidRPr="00185C91">
        <w:rPr>
          <w:rFonts w:eastAsia="Calibri"/>
          <w:sz w:val="24"/>
          <w:szCs w:val="24"/>
        </w:rPr>
        <w:t>.3.</w:t>
      </w:r>
      <w:r w:rsidR="00D10491" w:rsidRPr="00185C91">
        <w:rPr>
          <w:rFonts w:eastAsia="Calibri"/>
          <w:sz w:val="24"/>
          <w:szCs w:val="24"/>
        </w:rPr>
        <w:t>6</w:t>
      </w:r>
      <w:r w:rsidR="001A17F5" w:rsidRPr="00185C91">
        <w:rPr>
          <w:rFonts w:eastAsia="Calibri"/>
          <w:sz w:val="24"/>
          <w:szCs w:val="24"/>
        </w:rPr>
        <w:t xml:space="preserve"> Пункты редуцирования газа, в том числе газорегуляторные установки на сетях газопотребления должны соответствовать требованиям Технического регламента [1], СП 62.13330.2011, ГОСТ Р 54960, ГОСТ Р 56019.</w:t>
      </w:r>
    </w:p>
    <w:p w:rsidR="00D10491" w:rsidRPr="00185C91" w:rsidRDefault="00D10491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10491" w:rsidRPr="00185C91" w:rsidRDefault="00D10491" w:rsidP="00920BD4">
      <w:pPr>
        <w:widowControl/>
        <w:spacing w:before="360" w:after="360"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185C91">
        <w:rPr>
          <w:rFonts w:eastAsia="Calibri"/>
          <w:b/>
          <w:sz w:val="24"/>
          <w:szCs w:val="24"/>
        </w:rPr>
        <w:t>6.4 Требования к приборам (узлам) учета газа</w:t>
      </w:r>
    </w:p>
    <w:p w:rsidR="00D10491" w:rsidRPr="00185C91" w:rsidRDefault="00D10491" w:rsidP="00D10491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6.4.1 Приборы и узлы учета газа должны отвечать требованиям Федерального закона [1</w:t>
      </w:r>
      <w:r w:rsidR="000313EA" w:rsidRPr="00185C91">
        <w:rPr>
          <w:sz w:val="24"/>
          <w:szCs w:val="24"/>
        </w:rPr>
        <w:t>5</w:t>
      </w:r>
      <w:r w:rsidRPr="00185C91">
        <w:rPr>
          <w:sz w:val="24"/>
          <w:szCs w:val="24"/>
        </w:rPr>
        <w:t>].</w:t>
      </w:r>
    </w:p>
    <w:p w:rsidR="00D10491" w:rsidRPr="00185C91" w:rsidRDefault="00D10491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При выборе методики измерения и средств измерений расхода газа следует руководствоваться требованиями ГОСТ Р 8.741.</w:t>
      </w:r>
    </w:p>
    <w:p w:rsidR="00D10491" w:rsidRPr="00185C91" w:rsidRDefault="00D10491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6.4.2 К применению допускаются приборы и узлы учета газа утвержденного типа и прошедшие поверку.</w:t>
      </w:r>
    </w:p>
    <w:p w:rsidR="00D10491" w:rsidRPr="00185C91" w:rsidRDefault="00D10491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Поверка приборов и узлов учета газа осуществляется в соответствии с </w:t>
      </w:r>
      <w:r w:rsidRPr="00185C91">
        <w:rPr>
          <w:sz w:val="24"/>
          <w:szCs w:val="24"/>
          <w:lang w:eastAsia="en-US"/>
        </w:rPr>
        <w:t>Приказом Госстандарта</w:t>
      </w:r>
      <w:r w:rsidRPr="00185C91">
        <w:rPr>
          <w:sz w:val="24"/>
          <w:szCs w:val="24"/>
        </w:rPr>
        <w:t xml:space="preserve"> [1</w:t>
      </w:r>
      <w:r w:rsidR="000313EA" w:rsidRPr="00185C91">
        <w:rPr>
          <w:sz w:val="24"/>
          <w:szCs w:val="24"/>
        </w:rPr>
        <w:t>6</w:t>
      </w:r>
      <w:r w:rsidRPr="00185C91">
        <w:rPr>
          <w:sz w:val="24"/>
          <w:szCs w:val="24"/>
        </w:rPr>
        <w:t>].</w:t>
      </w:r>
    </w:p>
    <w:p w:rsidR="00D10491" w:rsidRPr="00185C91" w:rsidRDefault="00D10491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6.4.3 Приборы учета газа, устанавливаемые в одноквартирных жилых домах и в многоквартирных жилых зданиях, должны соответствовать требованиям </w:t>
      </w:r>
      <w:r w:rsidRPr="00185C91">
        <w:rPr>
          <w:sz w:val="24"/>
          <w:szCs w:val="24"/>
          <w:lang w:eastAsia="en-US"/>
        </w:rPr>
        <w:t>Приказа Минпромторга</w:t>
      </w:r>
      <w:r w:rsidRPr="00185C91">
        <w:rPr>
          <w:sz w:val="24"/>
          <w:szCs w:val="24"/>
        </w:rPr>
        <w:t xml:space="preserve"> </w:t>
      </w:r>
      <w:r w:rsidR="000313EA" w:rsidRPr="00185C91">
        <w:rPr>
          <w:sz w:val="24"/>
          <w:szCs w:val="24"/>
        </w:rPr>
        <w:t>[17</w:t>
      </w:r>
      <w:r w:rsidRPr="00185C91">
        <w:rPr>
          <w:sz w:val="24"/>
          <w:szCs w:val="24"/>
        </w:rPr>
        <w:t>].</w:t>
      </w:r>
    </w:p>
    <w:p w:rsidR="00D10491" w:rsidRPr="00185C91" w:rsidRDefault="00D10491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6.4.4 Установку приборов (узлов) учета газа следует предусматривать в соответствии с Федеральным законом [18] и СП 62.13330.2011.</w:t>
      </w:r>
    </w:p>
    <w:p w:rsidR="00D10491" w:rsidRPr="00185C91" w:rsidRDefault="00D10491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Приборы (узлы) учета газа рекомендуется размещать в отапливаемом:</w:t>
      </w:r>
    </w:p>
    <w:p w:rsidR="00D10491" w:rsidRPr="00185C91" w:rsidRDefault="00B7737D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</w:t>
      </w:r>
      <w:r w:rsidR="00D10491" w:rsidRPr="00185C91">
        <w:rPr>
          <w:sz w:val="24"/>
          <w:szCs w:val="24"/>
        </w:rPr>
        <w:t>газифицируемом помещении;</w:t>
      </w:r>
    </w:p>
    <w:p w:rsidR="00D10491" w:rsidRPr="00185C91" w:rsidRDefault="00B7737D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</w:t>
      </w:r>
      <w:r w:rsidR="00D10491" w:rsidRPr="00185C91">
        <w:rPr>
          <w:sz w:val="24"/>
          <w:szCs w:val="24"/>
        </w:rPr>
        <w:t>нежилом помещении газифицируемого жилого здания, имеющем естественную вентиляцию;</w:t>
      </w:r>
    </w:p>
    <w:p w:rsidR="00D10491" w:rsidRPr="00185C91" w:rsidRDefault="00B7737D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</w:t>
      </w:r>
      <w:r w:rsidR="00D10491" w:rsidRPr="00185C91">
        <w:rPr>
          <w:sz w:val="24"/>
          <w:szCs w:val="24"/>
        </w:rPr>
        <w:t>смежном с газифицируемым помещением и соединенным с ним открытым проемом помещении производственного здания;</w:t>
      </w:r>
    </w:p>
    <w:p w:rsidR="00D10491" w:rsidRPr="00185C91" w:rsidRDefault="00B7737D" w:rsidP="00B7737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пунктах редуцирования газа</w:t>
      </w:r>
      <w:r w:rsidR="00D10491" w:rsidRPr="00185C91">
        <w:rPr>
          <w:sz w:val="24"/>
          <w:szCs w:val="24"/>
        </w:rPr>
        <w:t>.</w:t>
      </w:r>
    </w:p>
    <w:p w:rsidR="00D10491" w:rsidRPr="00185C91" w:rsidRDefault="00D10491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Допускается размещение приборов (узлов) учета газа вне отапливаемых помещений при условии автоматической коррекции объема измеренного газа по температуре.</w:t>
      </w:r>
    </w:p>
    <w:p w:rsidR="00D10491" w:rsidRPr="00185C91" w:rsidRDefault="00D10491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6.4.5</w:t>
      </w:r>
      <w:r w:rsidR="003F4866">
        <w:rPr>
          <w:sz w:val="24"/>
          <w:szCs w:val="24"/>
        </w:rPr>
        <w:t xml:space="preserve"> </w:t>
      </w:r>
      <w:r w:rsidRPr="00185C91">
        <w:rPr>
          <w:sz w:val="24"/>
          <w:szCs w:val="24"/>
        </w:rPr>
        <w:t>Не допускается размещение приборов (узлов) учета газа под проемами в стенах.</w:t>
      </w:r>
    </w:p>
    <w:p w:rsidR="00D10491" w:rsidRPr="00185C91" w:rsidRDefault="00D10491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6.4.6 Техническая возможность установки прибора учета газа в жилых многоквартирных зданиях и жилых одноквартирных домах должна определяться с учетом </w:t>
      </w:r>
      <w:r w:rsidRPr="00185C91">
        <w:rPr>
          <w:sz w:val="24"/>
          <w:szCs w:val="24"/>
          <w:lang w:eastAsia="en-US"/>
        </w:rPr>
        <w:t>Приказа Минрегиона</w:t>
      </w:r>
      <w:r w:rsidRPr="00185C91">
        <w:rPr>
          <w:sz w:val="24"/>
          <w:szCs w:val="24"/>
        </w:rPr>
        <w:t xml:space="preserve"> [19].</w:t>
      </w:r>
    </w:p>
    <w:p w:rsidR="00D10491" w:rsidRPr="00185C91" w:rsidRDefault="00D10491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6.4.7 Прибор (узел) учета газа внутри помещения следует устанавливать в соответствии с требованиями эксплуатационных документов предприятия-изготовителя.</w:t>
      </w:r>
    </w:p>
    <w:p w:rsidR="00D10491" w:rsidRPr="00185C91" w:rsidRDefault="00D10491" w:rsidP="00D1049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6.4.8 Узлы учета газа, установленные в отдельно стоящих зданиях или шкафах на отдельно стоящих опорах, должны располагаться на расстояниях от зданий и сооружений не менее, указанных в СП 62.13330.2011.</w:t>
      </w:r>
    </w:p>
    <w:p w:rsidR="0010441A" w:rsidRPr="00185C91" w:rsidRDefault="0010441A" w:rsidP="0010441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935853" w:rsidRPr="00185C91" w:rsidRDefault="00BA0300" w:rsidP="005554FD">
      <w:pPr>
        <w:widowControl/>
        <w:autoSpaceDE/>
        <w:autoSpaceDN/>
        <w:adjustRightInd/>
        <w:spacing w:before="240" w:after="360"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185C91">
        <w:rPr>
          <w:rFonts w:eastAsia="Calibri"/>
          <w:b/>
          <w:sz w:val="24"/>
          <w:szCs w:val="24"/>
        </w:rPr>
        <w:t>6</w:t>
      </w:r>
      <w:r w:rsidR="00F64F5C" w:rsidRPr="00185C91">
        <w:rPr>
          <w:rFonts w:eastAsia="Calibri"/>
          <w:b/>
          <w:sz w:val="24"/>
          <w:szCs w:val="24"/>
        </w:rPr>
        <w:t>.</w:t>
      </w:r>
      <w:r w:rsidR="008D704C" w:rsidRPr="00185C91">
        <w:rPr>
          <w:rFonts w:eastAsia="Calibri"/>
          <w:b/>
          <w:sz w:val="24"/>
          <w:szCs w:val="24"/>
        </w:rPr>
        <w:t>5</w:t>
      </w:r>
      <w:r w:rsidR="00F64F5C" w:rsidRPr="00185C91">
        <w:rPr>
          <w:rFonts w:eastAsia="Calibri"/>
          <w:b/>
          <w:sz w:val="24"/>
          <w:szCs w:val="24"/>
        </w:rPr>
        <w:t xml:space="preserve"> Требования к способам соединения элементов газопроводов</w:t>
      </w:r>
    </w:p>
    <w:p w:rsidR="00D90777" w:rsidRPr="00185C91" w:rsidRDefault="000B4DCC" w:rsidP="00D9077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С</w:t>
      </w:r>
      <w:r w:rsidR="00F64F5C" w:rsidRPr="00185C91">
        <w:rPr>
          <w:rFonts w:eastAsia="Calibri"/>
          <w:sz w:val="24"/>
          <w:szCs w:val="24"/>
          <w:lang w:eastAsia="en-US"/>
        </w:rPr>
        <w:t>пособ соединения труб газопроводов сетей газопотребления между собой и с техническими устройствами следует определять в соответствии с требованиями СП 62.13330.2011, а также ГОСТ Р 55474 (для стальных труб).</w:t>
      </w:r>
    </w:p>
    <w:p w:rsidR="00D90777" w:rsidRPr="00185C91" w:rsidRDefault="00D90777" w:rsidP="00D9077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64F5C" w:rsidRPr="00185C91" w:rsidRDefault="00BA0300" w:rsidP="005554FD">
      <w:pPr>
        <w:widowControl/>
        <w:spacing w:before="240" w:after="360"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185C91">
        <w:rPr>
          <w:rFonts w:eastAsia="Calibri"/>
          <w:b/>
          <w:sz w:val="24"/>
          <w:szCs w:val="24"/>
        </w:rPr>
        <w:t>6</w:t>
      </w:r>
      <w:r w:rsidR="00F64F5C" w:rsidRPr="00185C91">
        <w:rPr>
          <w:rFonts w:eastAsia="Calibri"/>
          <w:b/>
          <w:sz w:val="24"/>
          <w:szCs w:val="24"/>
        </w:rPr>
        <w:t>.</w:t>
      </w:r>
      <w:r w:rsidR="008D704C" w:rsidRPr="00185C91">
        <w:rPr>
          <w:rFonts w:eastAsia="Calibri"/>
          <w:b/>
          <w:sz w:val="24"/>
          <w:szCs w:val="24"/>
        </w:rPr>
        <w:t>6</w:t>
      </w:r>
      <w:r w:rsidR="00F64F5C" w:rsidRPr="00185C91">
        <w:rPr>
          <w:rFonts w:eastAsia="Calibri"/>
          <w:b/>
          <w:sz w:val="24"/>
          <w:szCs w:val="24"/>
        </w:rPr>
        <w:t xml:space="preserve"> Требования к размещению трубопроводной арматуры</w:t>
      </w:r>
    </w:p>
    <w:p w:rsidR="00F64F5C" w:rsidRPr="00185C91" w:rsidRDefault="00BA0300" w:rsidP="00D90777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.1 Размещение трубопроводной арматуры следует предусматривать в соответствии с требованиями СП 62.13330.2011.</w:t>
      </w:r>
    </w:p>
    <w:p w:rsidR="00F64F5C" w:rsidRPr="00185C91" w:rsidRDefault="00BA0300" w:rsidP="00D90777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 xml:space="preserve">.2 </w:t>
      </w:r>
      <w:r w:rsidR="0002003B" w:rsidRPr="00185C91">
        <w:rPr>
          <w:rFonts w:eastAsia="Calibri"/>
          <w:sz w:val="24"/>
          <w:szCs w:val="24"/>
        </w:rPr>
        <w:t>Запорная арматура</w:t>
      </w:r>
      <w:r w:rsidR="00F64F5C" w:rsidRPr="00185C91">
        <w:rPr>
          <w:rFonts w:eastAsia="Calibri"/>
          <w:sz w:val="24"/>
          <w:szCs w:val="24"/>
        </w:rPr>
        <w:t xml:space="preserve"> на вводных газопроводах</w:t>
      </w:r>
      <w:r w:rsidR="0002003B" w:rsidRPr="00185C91">
        <w:rPr>
          <w:rFonts w:eastAsia="Calibri"/>
          <w:sz w:val="24"/>
          <w:szCs w:val="24"/>
        </w:rPr>
        <w:t xml:space="preserve"> </w:t>
      </w:r>
      <w:r w:rsidR="000D04D4" w:rsidRPr="00185C91">
        <w:rPr>
          <w:rFonts w:eastAsia="Calibri"/>
          <w:sz w:val="24"/>
          <w:szCs w:val="24"/>
        </w:rPr>
        <w:t>допускается</w:t>
      </w:r>
      <w:r w:rsidR="0002003B" w:rsidRPr="00185C91">
        <w:rPr>
          <w:rFonts w:eastAsia="Calibri"/>
          <w:sz w:val="24"/>
          <w:szCs w:val="24"/>
        </w:rPr>
        <w:t xml:space="preserve"> устана</w:t>
      </w:r>
      <w:r w:rsidR="000866C9" w:rsidRPr="00185C91">
        <w:rPr>
          <w:rFonts w:eastAsia="Calibri"/>
          <w:sz w:val="24"/>
          <w:szCs w:val="24"/>
        </w:rPr>
        <w:t>в</w:t>
      </w:r>
      <w:r w:rsidR="0002003B" w:rsidRPr="00185C91">
        <w:rPr>
          <w:rFonts w:eastAsia="Calibri"/>
          <w:sz w:val="24"/>
          <w:szCs w:val="24"/>
        </w:rPr>
        <w:t>л</w:t>
      </w:r>
      <w:r w:rsidR="000866C9" w:rsidRPr="00185C91">
        <w:rPr>
          <w:rFonts w:eastAsia="Calibri"/>
          <w:sz w:val="24"/>
          <w:szCs w:val="24"/>
        </w:rPr>
        <w:t>и</w:t>
      </w:r>
      <w:r w:rsidR="0002003B" w:rsidRPr="00185C91">
        <w:rPr>
          <w:rFonts w:eastAsia="Calibri"/>
          <w:sz w:val="24"/>
          <w:szCs w:val="24"/>
        </w:rPr>
        <w:t>вать</w:t>
      </w:r>
      <w:r w:rsidR="00F64F5C" w:rsidRPr="00185C91">
        <w:rPr>
          <w:rFonts w:eastAsia="Calibri"/>
          <w:sz w:val="24"/>
          <w:szCs w:val="24"/>
        </w:rPr>
        <w:t xml:space="preserve"> на стенах зданий, а также на </w:t>
      </w:r>
      <w:r w:rsidR="007A6DD1" w:rsidRPr="00185C91">
        <w:rPr>
          <w:rFonts w:eastAsia="Calibri"/>
          <w:sz w:val="24"/>
          <w:szCs w:val="24"/>
        </w:rPr>
        <w:t>вводных</w:t>
      </w:r>
      <w:r w:rsidR="00F64F5C" w:rsidRPr="00185C91">
        <w:rPr>
          <w:rFonts w:eastAsia="Calibri"/>
          <w:sz w:val="24"/>
          <w:szCs w:val="24"/>
        </w:rPr>
        <w:t xml:space="preserve"> газопроводах, прокладываемых на опорах.</w:t>
      </w:r>
    </w:p>
    <w:p w:rsidR="00F64F5C" w:rsidRPr="00185C91" w:rsidRDefault="00BA0300" w:rsidP="00D90777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.3</w:t>
      </w:r>
      <w:r w:rsidR="00A645B6" w:rsidRPr="00185C91">
        <w:rPr>
          <w:rFonts w:eastAsia="Calibri"/>
          <w:sz w:val="24"/>
          <w:szCs w:val="24"/>
        </w:rPr>
        <w:t xml:space="preserve"> </w:t>
      </w:r>
      <w:r w:rsidR="00F64F5C" w:rsidRPr="00185C91">
        <w:rPr>
          <w:rFonts w:eastAsia="Calibri"/>
          <w:sz w:val="24"/>
          <w:szCs w:val="24"/>
        </w:rPr>
        <w:t xml:space="preserve">Размещение </w:t>
      </w:r>
      <w:r w:rsidR="0002003B" w:rsidRPr="00185C91">
        <w:rPr>
          <w:rFonts w:eastAsia="Calibri"/>
          <w:sz w:val="24"/>
          <w:szCs w:val="24"/>
        </w:rPr>
        <w:t>запорной арматуры</w:t>
      </w:r>
      <w:r w:rsidR="00F64F5C" w:rsidRPr="00185C91">
        <w:rPr>
          <w:rFonts w:eastAsia="Calibri"/>
          <w:sz w:val="24"/>
          <w:szCs w:val="24"/>
        </w:rPr>
        <w:t xml:space="preserve"> должно предусматриваться в доступном для обслуживания месте и обеспечивать возможность </w:t>
      </w:r>
      <w:r w:rsidR="00C3053A" w:rsidRPr="00185C91">
        <w:rPr>
          <w:rFonts w:eastAsia="Calibri"/>
          <w:sz w:val="24"/>
          <w:szCs w:val="24"/>
        </w:rPr>
        <w:t>её</w:t>
      </w:r>
      <w:r w:rsidR="00F64F5C" w:rsidRPr="00185C91">
        <w:rPr>
          <w:rFonts w:eastAsia="Calibri"/>
          <w:sz w:val="24"/>
          <w:szCs w:val="24"/>
        </w:rPr>
        <w:t xml:space="preserve"> монтажа и демонтажа. </w:t>
      </w:r>
    </w:p>
    <w:p w:rsidR="00F64F5C" w:rsidRPr="00185C91" w:rsidRDefault="00BA0300" w:rsidP="00D90777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 xml:space="preserve">.4 При установке </w:t>
      </w:r>
      <w:r w:rsidR="007A6DD1" w:rsidRPr="00185C91">
        <w:rPr>
          <w:rFonts w:eastAsia="Calibri"/>
          <w:sz w:val="24"/>
          <w:szCs w:val="24"/>
        </w:rPr>
        <w:t xml:space="preserve">на </w:t>
      </w:r>
      <w:r w:rsidR="000B4DCC" w:rsidRPr="00185C91">
        <w:rPr>
          <w:rFonts w:eastAsia="Calibri"/>
          <w:sz w:val="24"/>
          <w:szCs w:val="24"/>
        </w:rPr>
        <w:t>в</w:t>
      </w:r>
      <w:r w:rsidR="007A6DD1" w:rsidRPr="00185C91">
        <w:rPr>
          <w:rFonts w:eastAsia="Calibri"/>
          <w:sz w:val="24"/>
          <w:szCs w:val="24"/>
        </w:rPr>
        <w:t xml:space="preserve">водных газопроводах </w:t>
      </w:r>
      <w:r w:rsidR="00F64F5C" w:rsidRPr="00185C91">
        <w:rPr>
          <w:rFonts w:eastAsia="Calibri"/>
          <w:sz w:val="24"/>
          <w:szCs w:val="24"/>
        </w:rPr>
        <w:t xml:space="preserve">запорной арматуры с электроприводом </w:t>
      </w:r>
      <w:r w:rsidR="007B5740" w:rsidRPr="00185C91">
        <w:rPr>
          <w:rFonts w:eastAsia="Calibri"/>
          <w:sz w:val="24"/>
          <w:szCs w:val="24"/>
        </w:rPr>
        <w:t>следует</w:t>
      </w:r>
      <w:r w:rsidR="00F64F5C" w:rsidRPr="00185C91">
        <w:rPr>
          <w:rFonts w:eastAsia="Calibri"/>
          <w:sz w:val="24"/>
          <w:szCs w:val="24"/>
        </w:rPr>
        <w:t xml:space="preserve"> предусматривать навес для защиты е</w:t>
      </w:r>
      <w:r w:rsidR="002037B3" w:rsidRPr="00185C91">
        <w:rPr>
          <w:rFonts w:eastAsia="Calibri"/>
          <w:sz w:val="24"/>
          <w:szCs w:val="24"/>
        </w:rPr>
        <w:t>ё</w:t>
      </w:r>
      <w:r w:rsidR="00F64F5C" w:rsidRPr="00185C91">
        <w:rPr>
          <w:rFonts w:eastAsia="Calibri"/>
          <w:sz w:val="24"/>
          <w:szCs w:val="24"/>
        </w:rPr>
        <w:t xml:space="preserve"> от атмосферных осадков.</w:t>
      </w:r>
    </w:p>
    <w:p w:rsidR="009E0150" w:rsidRPr="00185C91" w:rsidRDefault="00BA0300" w:rsidP="00D90777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8B2EF0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6</w:t>
      </w:r>
      <w:r w:rsidR="008B2EF0" w:rsidRPr="00185C91">
        <w:rPr>
          <w:rFonts w:eastAsia="Calibri"/>
          <w:sz w:val="24"/>
          <w:szCs w:val="24"/>
        </w:rPr>
        <w:t xml:space="preserve">.5 При установке </w:t>
      </w:r>
      <w:r w:rsidR="007956BB" w:rsidRPr="00185C91">
        <w:rPr>
          <w:rFonts w:eastAsia="Calibri"/>
          <w:sz w:val="24"/>
          <w:szCs w:val="24"/>
        </w:rPr>
        <w:t xml:space="preserve">на </w:t>
      </w:r>
      <w:r w:rsidR="000B4DCC" w:rsidRPr="00185C91">
        <w:rPr>
          <w:rFonts w:eastAsia="Calibri"/>
          <w:sz w:val="24"/>
          <w:szCs w:val="24"/>
        </w:rPr>
        <w:t>в</w:t>
      </w:r>
      <w:r w:rsidR="007956BB" w:rsidRPr="00185C91">
        <w:rPr>
          <w:rFonts w:eastAsia="Calibri"/>
          <w:sz w:val="24"/>
          <w:szCs w:val="24"/>
        </w:rPr>
        <w:t xml:space="preserve">водных газопроводах </w:t>
      </w:r>
      <w:r w:rsidR="008B2EF0" w:rsidRPr="00185C91">
        <w:rPr>
          <w:rFonts w:eastAsia="Calibri"/>
          <w:sz w:val="24"/>
          <w:szCs w:val="24"/>
        </w:rPr>
        <w:t>запорной арматуры следует предусматривать е</w:t>
      </w:r>
      <w:r w:rsidR="002037B3" w:rsidRPr="00185C91">
        <w:rPr>
          <w:rFonts w:eastAsia="Calibri"/>
          <w:sz w:val="24"/>
          <w:szCs w:val="24"/>
        </w:rPr>
        <w:t>ё</w:t>
      </w:r>
      <w:r w:rsidR="008B2EF0" w:rsidRPr="00185C91">
        <w:rPr>
          <w:rFonts w:eastAsia="Calibri"/>
          <w:sz w:val="24"/>
          <w:szCs w:val="24"/>
        </w:rPr>
        <w:t xml:space="preserve"> молниезащиту в соответствии с</w:t>
      </w:r>
      <w:r w:rsidR="009E0150" w:rsidRPr="00185C91">
        <w:rPr>
          <w:rFonts w:eastAsia="Calibri"/>
          <w:sz w:val="24"/>
          <w:szCs w:val="24"/>
        </w:rPr>
        <w:t xml:space="preserve"> действующими нормативными требованиями по устройству молниезащиты зданий и сооружений.</w:t>
      </w:r>
    </w:p>
    <w:p w:rsidR="00F64F5C" w:rsidRPr="00185C91" w:rsidRDefault="00BA0300" w:rsidP="00D90777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</w:t>
      </w:r>
      <w:r w:rsidR="009D6E92"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 xml:space="preserve"> При пересечении газопроводами </w:t>
      </w:r>
      <w:r w:rsidR="00934898" w:rsidRPr="00185C91">
        <w:rPr>
          <w:rFonts w:eastAsia="Calibri"/>
          <w:sz w:val="24"/>
          <w:szCs w:val="24"/>
        </w:rPr>
        <w:t>ВЛ</w:t>
      </w:r>
      <w:r w:rsidR="009E0150" w:rsidRPr="00185C91">
        <w:rPr>
          <w:rFonts w:eastAsia="Calibri"/>
          <w:sz w:val="24"/>
          <w:szCs w:val="24"/>
        </w:rPr>
        <w:t xml:space="preserve"> </w:t>
      </w:r>
      <w:r w:rsidR="0002003B" w:rsidRPr="00185C91">
        <w:rPr>
          <w:rFonts w:eastAsia="Calibri"/>
          <w:sz w:val="24"/>
          <w:szCs w:val="24"/>
        </w:rPr>
        <w:t>запорную арматуру</w:t>
      </w:r>
      <w:r w:rsidR="00F64F5C" w:rsidRPr="00185C91">
        <w:rPr>
          <w:rFonts w:eastAsia="Calibri"/>
          <w:sz w:val="24"/>
          <w:szCs w:val="24"/>
        </w:rPr>
        <w:t xml:space="preserve"> следует предусматривать вне охранной зоны </w:t>
      </w:r>
      <w:r w:rsidR="00AE37E7" w:rsidRPr="00185C91">
        <w:rPr>
          <w:rFonts w:eastAsia="Calibri"/>
          <w:sz w:val="24"/>
          <w:szCs w:val="24"/>
        </w:rPr>
        <w:t>ВЛ</w:t>
      </w:r>
      <w:r w:rsidR="00F64F5C" w:rsidRPr="00185C91">
        <w:rPr>
          <w:rFonts w:eastAsia="Calibri"/>
          <w:sz w:val="24"/>
          <w:szCs w:val="24"/>
        </w:rPr>
        <w:t>.</w:t>
      </w:r>
    </w:p>
    <w:p w:rsidR="00F27795" w:rsidRPr="00185C91" w:rsidRDefault="00BA0300" w:rsidP="00D90777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6</w:t>
      </w:r>
      <w:r w:rsidR="00F64F5C" w:rsidRPr="00185C91">
        <w:rPr>
          <w:rFonts w:eastAsia="Calibri"/>
          <w:sz w:val="24"/>
          <w:szCs w:val="24"/>
        </w:rPr>
        <w:t>.</w:t>
      </w:r>
      <w:r w:rsidR="00D10491" w:rsidRPr="00185C91">
        <w:rPr>
          <w:rFonts w:eastAsia="Calibri"/>
          <w:sz w:val="24"/>
          <w:szCs w:val="24"/>
        </w:rPr>
        <w:t>7</w:t>
      </w:r>
      <w:r w:rsidR="00F64F5C" w:rsidRPr="00185C91">
        <w:rPr>
          <w:rFonts w:eastAsia="Calibri"/>
          <w:sz w:val="24"/>
          <w:szCs w:val="24"/>
        </w:rPr>
        <w:t xml:space="preserve"> При установке нескольких единиц газоиспользующего оборудования должна обеспечиваться возможность отключения каждой единицы обору</w:t>
      </w:r>
      <w:r w:rsidR="00F27795">
        <w:rPr>
          <w:rFonts w:eastAsia="Calibri"/>
          <w:sz w:val="24"/>
          <w:szCs w:val="24"/>
        </w:rPr>
        <w:t>дования.</w:t>
      </w:r>
    </w:p>
    <w:p w:rsidR="00F27795" w:rsidRDefault="00F27795" w:rsidP="00E61CCF">
      <w:pPr>
        <w:widowControl/>
        <w:spacing w:after="360" w:line="36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7956BB" w:rsidRPr="00185C91" w:rsidRDefault="00150281" w:rsidP="00E61CCF">
      <w:pPr>
        <w:widowControl/>
        <w:spacing w:after="360" w:line="360" w:lineRule="auto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BA0300" w:rsidRPr="00185C91">
        <w:rPr>
          <w:rFonts w:eastAsia="Calibri"/>
          <w:b/>
          <w:sz w:val="24"/>
          <w:szCs w:val="24"/>
        </w:rPr>
        <w:t>6</w:t>
      </w:r>
      <w:r w:rsidR="007956BB" w:rsidRPr="00185C91">
        <w:rPr>
          <w:rFonts w:eastAsia="Calibri"/>
          <w:b/>
          <w:sz w:val="24"/>
          <w:szCs w:val="24"/>
        </w:rPr>
        <w:t>.</w:t>
      </w:r>
      <w:r w:rsidR="008D704C" w:rsidRPr="00185C91">
        <w:rPr>
          <w:rFonts w:eastAsia="Calibri"/>
          <w:b/>
          <w:sz w:val="24"/>
          <w:szCs w:val="24"/>
        </w:rPr>
        <w:t>7</w:t>
      </w:r>
      <w:r w:rsidR="007956BB" w:rsidRPr="00185C91">
        <w:rPr>
          <w:rFonts w:eastAsia="Calibri"/>
          <w:b/>
          <w:sz w:val="24"/>
          <w:szCs w:val="24"/>
        </w:rPr>
        <w:t xml:space="preserve"> Вводные</w:t>
      </w:r>
      <w:r w:rsidR="00447B04" w:rsidRPr="00185C91">
        <w:rPr>
          <w:rFonts w:eastAsia="Calibri"/>
          <w:b/>
          <w:sz w:val="24"/>
          <w:szCs w:val="24"/>
        </w:rPr>
        <w:t xml:space="preserve"> </w:t>
      </w:r>
      <w:r w:rsidR="00447B04" w:rsidRPr="00185C91">
        <w:rPr>
          <w:b/>
          <w:sz w:val="24"/>
          <w:szCs w:val="24"/>
        </w:rPr>
        <w:t>и внутриплощадочные</w:t>
      </w:r>
      <w:r w:rsidR="007956BB" w:rsidRPr="00185C91">
        <w:rPr>
          <w:rFonts w:eastAsia="Calibri"/>
          <w:b/>
          <w:sz w:val="24"/>
          <w:szCs w:val="24"/>
        </w:rPr>
        <w:t xml:space="preserve"> газопроводы </w:t>
      </w:r>
    </w:p>
    <w:p w:rsidR="007956BB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7956BB" w:rsidRPr="00185C91">
        <w:rPr>
          <w:sz w:val="24"/>
          <w:szCs w:val="24"/>
        </w:rPr>
        <w:t>.</w:t>
      </w:r>
      <w:r w:rsidR="008D704C" w:rsidRPr="00185C91">
        <w:rPr>
          <w:sz w:val="24"/>
          <w:szCs w:val="24"/>
        </w:rPr>
        <w:t>7</w:t>
      </w:r>
      <w:r w:rsidR="007956BB" w:rsidRPr="00185C91">
        <w:rPr>
          <w:sz w:val="24"/>
          <w:szCs w:val="24"/>
        </w:rPr>
        <w:t xml:space="preserve">.1 Вводные газопроводы сетей газопотребления жилых одноквартирных домов, жилых многоквартирных, общественных, административных и бытовых зданий прокладываются по фасаду </w:t>
      </w:r>
      <w:r w:rsidR="00AE37E7" w:rsidRPr="00185C91">
        <w:rPr>
          <w:sz w:val="24"/>
          <w:szCs w:val="24"/>
        </w:rPr>
        <w:t>и в футляре сквозь стену</w:t>
      </w:r>
      <w:r w:rsidR="009E0150" w:rsidRPr="00185C91">
        <w:rPr>
          <w:sz w:val="24"/>
          <w:szCs w:val="24"/>
        </w:rPr>
        <w:t xml:space="preserve"> </w:t>
      </w:r>
      <w:r w:rsidR="00AE37E7" w:rsidRPr="00185C91">
        <w:rPr>
          <w:sz w:val="24"/>
          <w:szCs w:val="24"/>
        </w:rPr>
        <w:t xml:space="preserve">здания </w:t>
      </w:r>
      <w:r w:rsidR="007956BB" w:rsidRPr="00185C91">
        <w:rPr>
          <w:sz w:val="24"/>
          <w:szCs w:val="24"/>
        </w:rPr>
        <w:t>от отключающего устройства в месте присоединения с газопроводом-вводом.</w:t>
      </w:r>
    </w:p>
    <w:p w:rsidR="007956BB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7956BB" w:rsidRPr="00185C91">
        <w:rPr>
          <w:sz w:val="24"/>
          <w:szCs w:val="24"/>
        </w:rPr>
        <w:t>.</w:t>
      </w:r>
      <w:r w:rsidR="008D704C" w:rsidRPr="00185C91">
        <w:rPr>
          <w:sz w:val="24"/>
          <w:szCs w:val="24"/>
        </w:rPr>
        <w:t>7</w:t>
      </w:r>
      <w:r w:rsidR="007956BB" w:rsidRPr="00185C91">
        <w:rPr>
          <w:sz w:val="24"/>
          <w:szCs w:val="24"/>
        </w:rPr>
        <w:t xml:space="preserve">.2 </w:t>
      </w:r>
      <w:r w:rsidR="0010441A" w:rsidRPr="00185C91">
        <w:rPr>
          <w:sz w:val="24"/>
          <w:szCs w:val="24"/>
        </w:rPr>
        <w:t>Внутриплощадочные</w:t>
      </w:r>
      <w:r w:rsidR="007956BB" w:rsidRPr="00185C91">
        <w:rPr>
          <w:sz w:val="24"/>
          <w:szCs w:val="24"/>
        </w:rPr>
        <w:t xml:space="preserve"> газопроводы сетей газопотребления производственных зданий прокладываются по территории производственной площадки предприятия надземно на опорах</w:t>
      </w:r>
      <w:r w:rsidR="00AE37E7" w:rsidRPr="00185C91">
        <w:rPr>
          <w:sz w:val="24"/>
          <w:szCs w:val="24"/>
        </w:rPr>
        <w:t>,</w:t>
      </w:r>
      <w:r w:rsidR="007956BB" w:rsidRPr="00185C91">
        <w:rPr>
          <w:sz w:val="24"/>
          <w:szCs w:val="24"/>
        </w:rPr>
        <w:t xml:space="preserve"> по фасаду </w:t>
      </w:r>
      <w:r w:rsidR="00AE37E7" w:rsidRPr="00185C91">
        <w:rPr>
          <w:sz w:val="24"/>
          <w:szCs w:val="24"/>
        </w:rPr>
        <w:t>и в футляре сквозь стену</w:t>
      </w:r>
      <w:r w:rsidR="009E0150" w:rsidRPr="00185C91">
        <w:rPr>
          <w:sz w:val="24"/>
          <w:szCs w:val="24"/>
        </w:rPr>
        <w:t xml:space="preserve"> </w:t>
      </w:r>
      <w:r w:rsidR="00AE37E7" w:rsidRPr="00185C91">
        <w:rPr>
          <w:sz w:val="24"/>
          <w:szCs w:val="24"/>
        </w:rPr>
        <w:t xml:space="preserve">зданий </w:t>
      </w:r>
      <w:r w:rsidR="007956BB" w:rsidRPr="00185C91">
        <w:rPr>
          <w:sz w:val="24"/>
          <w:szCs w:val="24"/>
        </w:rPr>
        <w:t>с учетом требований СП 18.13330.2011 и СП 19.13330.2011.</w:t>
      </w:r>
    </w:p>
    <w:p w:rsidR="007956BB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7956BB" w:rsidRPr="00185C91">
        <w:rPr>
          <w:sz w:val="24"/>
          <w:szCs w:val="24"/>
        </w:rPr>
        <w:t>.</w:t>
      </w:r>
      <w:r w:rsidR="008D704C" w:rsidRPr="00185C91">
        <w:rPr>
          <w:sz w:val="24"/>
          <w:szCs w:val="24"/>
        </w:rPr>
        <w:t>7</w:t>
      </w:r>
      <w:r w:rsidR="007956BB" w:rsidRPr="00185C91">
        <w:rPr>
          <w:sz w:val="24"/>
          <w:szCs w:val="24"/>
        </w:rPr>
        <w:t>.3 Вводные</w:t>
      </w:r>
      <w:r w:rsidR="00905600" w:rsidRPr="00185C91">
        <w:rPr>
          <w:sz w:val="24"/>
          <w:szCs w:val="24"/>
        </w:rPr>
        <w:t xml:space="preserve"> и внутриплощадочные</w:t>
      </w:r>
      <w:r w:rsidR="00905600" w:rsidRPr="00185C91">
        <w:rPr>
          <w:rFonts w:eastAsia="Calibri"/>
          <w:b/>
          <w:sz w:val="24"/>
          <w:szCs w:val="24"/>
        </w:rPr>
        <w:t xml:space="preserve"> </w:t>
      </w:r>
      <w:r w:rsidR="007956BB" w:rsidRPr="00185C91">
        <w:rPr>
          <w:sz w:val="24"/>
          <w:szCs w:val="24"/>
        </w:rPr>
        <w:t>газопроводы по стенам зданий рекомендуется прокладывать без нарушений архитектурных элементов фасада с учетом требований СП 62.13330.2011.</w:t>
      </w:r>
    </w:p>
    <w:p w:rsidR="00F05096" w:rsidRPr="00185C91" w:rsidRDefault="00BA0300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7956BB" w:rsidRPr="00185C91">
        <w:rPr>
          <w:sz w:val="24"/>
          <w:szCs w:val="24"/>
        </w:rPr>
        <w:t>.</w:t>
      </w:r>
      <w:r w:rsidR="008D704C" w:rsidRPr="00185C91">
        <w:rPr>
          <w:sz w:val="24"/>
          <w:szCs w:val="24"/>
        </w:rPr>
        <w:t>7</w:t>
      </w:r>
      <w:r w:rsidR="007956BB" w:rsidRPr="00185C91">
        <w:rPr>
          <w:sz w:val="24"/>
          <w:szCs w:val="24"/>
        </w:rPr>
        <w:t>.4</w:t>
      </w:r>
      <w:r w:rsidR="00AE4431" w:rsidRPr="00185C91">
        <w:rPr>
          <w:sz w:val="24"/>
          <w:szCs w:val="24"/>
        </w:rPr>
        <w:t xml:space="preserve"> </w:t>
      </w:r>
      <w:r w:rsidR="00F05096" w:rsidRPr="00185C91">
        <w:rPr>
          <w:sz w:val="24"/>
          <w:szCs w:val="24"/>
        </w:rPr>
        <w:t xml:space="preserve">При проектировании вводных </w:t>
      </w:r>
      <w:r w:rsidR="00905600" w:rsidRPr="00185C91">
        <w:rPr>
          <w:sz w:val="24"/>
          <w:szCs w:val="24"/>
        </w:rPr>
        <w:t>и внутриплощадочных</w:t>
      </w:r>
      <w:r w:rsidR="00905600" w:rsidRPr="00185C91">
        <w:rPr>
          <w:rFonts w:eastAsia="Calibri"/>
          <w:b/>
          <w:sz w:val="24"/>
          <w:szCs w:val="24"/>
        </w:rPr>
        <w:t xml:space="preserve"> </w:t>
      </w:r>
      <w:r w:rsidR="00F05096" w:rsidRPr="00185C91">
        <w:rPr>
          <w:sz w:val="24"/>
          <w:szCs w:val="24"/>
        </w:rPr>
        <w:t xml:space="preserve">газопроводов </w:t>
      </w:r>
      <w:r w:rsidR="00284ADD" w:rsidRPr="00185C91">
        <w:rPr>
          <w:sz w:val="24"/>
          <w:szCs w:val="24"/>
        </w:rPr>
        <w:t>следует</w:t>
      </w:r>
      <w:r w:rsidR="00F05096" w:rsidRPr="00185C91">
        <w:rPr>
          <w:sz w:val="24"/>
          <w:szCs w:val="24"/>
        </w:rPr>
        <w:t xml:space="preserve"> предусматривать </w:t>
      </w:r>
      <w:r w:rsidR="00C1324D" w:rsidRPr="00185C91">
        <w:rPr>
          <w:sz w:val="24"/>
          <w:szCs w:val="24"/>
        </w:rPr>
        <w:t>компенсацию</w:t>
      </w:r>
      <w:r w:rsidR="00F05096" w:rsidRPr="00185C91">
        <w:rPr>
          <w:sz w:val="24"/>
          <w:szCs w:val="24"/>
        </w:rPr>
        <w:t xml:space="preserve"> газопровода с учетом </w:t>
      </w:r>
      <w:r w:rsidR="00284ADD" w:rsidRPr="00185C91">
        <w:rPr>
          <w:sz w:val="24"/>
          <w:szCs w:val="24"/>
        </w:rPr>
        <w:t xml:space="preserve">его </w:t>
      </w:r>
      <w:r w:rsidR="00F05096" w:rsidRPr="00185C91">
        <w:rPr>
          <w:sz w:val="24"/>
          <w:szCs w:val="24"/>
        </w:rPr>
        <w:t>возможных перемещений</w:t>
      </w:r>
      <w:r w:rsidR="00284ADD" w:rsidRPr="00185C91">
        <w:rPr>
          <w:sz w:val="24"/>
          <w:szCs w:val="24"/>
        </w:rPr>
        <w:t xml:space="preserve">, а также </w:t>
      </w:r>
      <w:r w:rsidR="00F05096" w:rsidRPr="00185C91">
        <w:rPr>
          <w:sz w:val="24"/>
          <w:szCs w:val="24"/>
        </w:rPr>
        <w:t xml:space="preserve"> </w:t>
      </w:r>
      <w:r w:rsidR="00284ADD" w:rsidRPr="00185C91">
        <w:rPr>
          <w:sz w:val="24"/>
          <w:szCs w:val="24"/>
        </w:rPr>
        <w:t xml:space="preserve">перемещений </w:t>
      </w:r>
      <w:r w:rsidR="00F05096" w:rsidRPr="00185C91">
        <w:rPr>
          <w:sz w:val="24"/>
          <w:szCs w:val="24"/>
        </w:rPr>
        <w:t>(осадки, выпучивани</w:t>
      </w:r>
      <w:r w:rsidR="00EB2B0B" w:rsidRPr="00185C91">
        <w:rPr>
          <w:sz w:val="24"/>
          <w:szCs w:val="24"/>
        </w:rPr>
        <w:t>я</w:t>
      </w:r>
      <w:r w:rsidR="00F05096" w:rsidRPr="00185C91">
        <w:rPr>
          <w:sz w:val="24"/>
          <w:szCs w:val="24"/>
        </w:rPr>
        <w:t xml:space="preserve">) </w:t>
      </w:r>
      <w:r w:rsidR="00284ADD" w:rsidRPr="00185C91">
        <w:rPr>
          <w:sz w:val="24"/>
          <w:szCs w:val="24"/>
        </w:rPr>
        <w:t xml:space="preserve">конструкций </w:t>
      </w:r>
      <w:r w:rsidR="00F05096" w:rsidRPr="00185C91">
        <w:rPr>
          <w:sz w:val="24"/>
          <w:szCs w:val="24"/>
        </w:rPr>
        <w:t>здани</w:t>
      </w:r>
      <w:r w:rsidR="00284ADD" w:rsidRPr="00185C91">
        <w:rPr>
          <w:sz w:val="24"/>
          <w:szCs w:val="24"/>
        </w:rPr>
        <w:t>я</w:t>
      </w:r>
      <w:r w:rsidR="00F05096" w:rsidRPr="00185C91">
        <w:rPr>
          <w:sz w:val="24"/>
          <w:szCs w:val="24"/>
        </w:rPr>
        <w:t xml:space="preserve">. </w:t>
      </w:r>
    </w:p>
    <w:p w:rsidR="00CD0B45" w:rsidRPr="00185C91" w:rsidRDefault="00BA0300" w:rsidP="00CD0B45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7956BB" w:rsidRPr="00185C91">
        <w:rPr>
          <w:sz w:val="24"/>
          <w:szCs w:val="24"/>
        </w:rPr>
        <w:t>.</w:t>
      </w:r>
      <w:r w:rsidR="008D704C" w:rsidRPr="00185C91">
        <w:rPr>
          <w:sz w:val="24"/>
          <w:szCs w:val="24"/>
        </w:rPr>
        <w:t>7</w:t>
      </w:r>
      <w:r w:rsidR="007956BB" w:rsidRPr="00185C91">
        <w:rPr>
          <w:sz w:val="24"/>
          <w:szCs w:val="24"/>
        </w:rPr>
        <w:t>.</w:t>
      </w:r>
      <w:r w:rsidR="006D0621" w:rsidRPr="00185C91">
        <w:rPr>
          <w:sz w:val="24"/>
          <w:szCs w:val="24"/>
        </w:rPr>
        <w:t>5</w:t>
      </w:r>
      <w:r w:rsidR="007956BB" w:rsidRPr="00185C91">
        <w:rPr>
          <w:sz w:val="24"/>
          <w:szCs w:val="24"/>
        </w:rPr>
        <w:t xml:space="preserve"> </w:t>
      </w:r>
      <w:r w:rsidR="00CD0B45" w:rsidRPr="00185C91">
        <w:rPr>
          <w:sz w:val="24"/>
          <w:szCs w:val="24"/>
        </w:rPr>
        <w:t>Расст</w:t>
      </w:r>
      <w:r w:rsidR="007769B3" w:rsidRPr="00185C91">
        <w:rPr>
          <w:sz w:val="24"/>
          <w:szCs w:val="24"/>
        </w:rPr>
        <w:t xml:space="preserve">ояния между креплениями вводных </w:t>
      </w:r>
      <w:r w:rsidR="00905600" w:rsidRPr="00185C91">
        <w:rPr>
          <w:sz w:val="24"/>
          <w:szCs w:val="24"/>
        </w:rPr>
        <w:t>и внутриплощадочных</w:t>
      </w:r>
      <w:r w:rsidR="00905600" w:rsidRPr="00185C91">
        <w:rPr>
          <w:rFonts w:eastAsia="Calibri"/>
          <w:b/>
          <w:sz w:val="24"/>
          <w:szCs w:val="24"/>
        </w:rPr>
        <w:t xml:space="preserve"> </w:t>
      </w:r>
      <w:r w:rsidR="00CD0B45" w:rsidRPr="00185C91">
        <w:rPr>
          <w:sz w:val="24"/>
          <w:szCs w:val="24"/>
        </w:rPr>
        <w:t>газопроводов на фасаде зданий должны определяться расчетом из условия предельно допустимого прогиба трубы.</w:t>
      </w:r>
    </w:p>
    <w:p w:rsidR="00CD0B45" w:rsidRPr="00185C91" w:rsidRDefault="00CD0B45" w:rsidP="00CD0B45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Расстояние между неподвижными опорами (креплениями) вводных </w:t>
      </w:r>
      <w:r w:rsidR="007769B3" w:rsidRPr="00185C91">
        <w:rPr>
          <w:sz w:val="24"/>
          <w:szCs w:val="24"/>
        </w:rPr>
        <w:t>и внутриплощадочных</w:t>
      </w:r>
      <w:r w:rsidR="007769B3" w:rsidRPr="00185C91">
        <w:rPr>
          <w:rFonts w:eastAsia="Calibri"/>
          <w:b/>
          <w:sz w:val="24"/>
          <w:szCs w:val="24"/>
        </w:rPr>
        <w:t xml:space="preserve"> </w:t>
      </w:r>
      <w:r w:rsidRPr="00185C91">
        <w:rPr>
          <w:sz w:val="24"/>
          <w:szCs w:val="24"/>
        </w:rPr>
        <w:t xml:space="preserve">газопроводов </w:t>
      </w:r>
      <w:r w:rsidR="007128B8" w:rsidRPr="00185C91">
        <w:rPr>
          <w:sz w:val="24"/>
          <w:szCs w:val="24"/>
        </w:rPr>
        <w:t>следует определять</w:t>
      </w:r>
      <w:r w:rsidRPr="00185C91">
        <w:rPr>
          <w:sz w:val="24"/>
          <w:szCs w:val="24"/>
        </w:rPr>
        <w:t xml:space="preserve"> в соответствии с ГОСТ Р 55474.</w:t>
      </w:r>
    </w:p>
    <w:p w:rsidR="00CD0B45" w:rsidRPr="00185C91" w:rsidRDefault="00CD0B45" w:rsidP="00CD0B45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Крепления газопроводов должны обеспечивать восприятие нагрузок от газопроводов и их свободное перемещение от температурных воздействий.</w:t>
      </w:r>
    </w:p>
    <w:p w:rsidR="00CD0B45" w:rsidRPr="00185C91" w:rsidRDefault="00CD0B45" w:rsidP="00CD0B45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Крепления следует заделывать в строительные конструкции здания на глубину, обеспечивающую их надежность</w:t>
      </w:r>
    </w:p>
    <w:p w:rsidR="003B1016" w:rsidRPr="00185C91" w:rsidRDefault="00603628" w:rsidP="00CD0B45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6.</w:t>
      </w:r>
      <w:r w:rsidR="008D704C" w:rsidRPr="00185C91">
        <w:rPr>
          <w:rFonts w:eastAsia="Calibri"/>
          <w:sz w:val="24"/>
          <w:szCs w:val="24"/>
        </w:rPr>
        <w:t>7</w:t>
      </w:r>
      <w:r w:rsidRPr="00185C91">
        <w:rPr>
          <w:rFonts w:eastAsia="Calibri"/>
          <w:sz w:val="24"/>
          <w:szCs w:val="24"/>
        </w:rPr>
        <w:t xml:space="preserve">.6 </w:t>
      </w:r>
      <w:r w:rsidR="003B1016" w:rsidRPr="00185C91">
        <w:rPr>
          <w:sz w:val="24"/>
          <w:szCs w:val="24"/>
        </w:rPr>
        <w:t xml:space="preserve">Вводные </w:t>
      </w:r>
      <w:r w:rsidR="007769B3" w:rsidRPr="00185C91">
        <w:rPr>
          <w:sz w:val="24"/>
          <w:szCs w:val="24"/>
        </w:rPr>
        <w:t>и внутриплощадочные</w:t>
      </w:r>
      <w:r w:rsidR="007769B3" w:rsidRPr="00185C91">
        <w:rPr>
          <w:rFonts w:eastAsia="Calibri"/>
          <w:b/>
          <w:sz w:val="24"/>
          <w:szCs w:val="24"/>
        </w:rPr>
        <w:t xml:space="preserve"> </w:t>
      </w:r>
      <w:r w:rsidR="003B1016" w:rsidRPr="00185C91">
        <w:rPr>
          <w:sz w:val="24"/>
          <w:szCs w:val="24"/>
        </w:rPr>
        <w:t>г</w:t>
      </w:r>
      <w:r w:rsidR="003B1016" w:rsidRPr="00185C91">
        <w:rPr>
          <w:rFonts w:eastAsia="Calibri"/>
          <w:sz w:val="24"/>
          <w:szCs w:val="24"/>
        </w:rPr>
        <w:t>азопроводы в местах их прокладки через строительные конструкции зданий следует заключать в футляры. Пространство между газопроводом и футляром на всю его длину необходимо заделывать эластичным материалом, стойким к атмосферным воздействиям.</w:t>
      </w:r>
    </w:p>
    <w:p w:rsidR="003B1016" w:rsidRPr="00185C91" w:rsidRDefault="0060362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6.</w:t>
      </w:r>
      <w:r w:rsidR="008D704C" w:rsidRPr="00185C91">
        <w:rPr>
          <w:rFonts w:eastAsia="Calibri"/>
          <w:sz w:val="24"/>
          <w:szCs w:val="24"/>
        </w:rPr>
        <w:t>7</w:t>
      </w:r>
      <w:r w:rsidRPr="00185C91">
        <w:rPr>
          <w:rFonts w:eastAsia="Calibri"/>
          <w:sz w:val="24"/>
          <w:szCs w:val="24"/>
        </w:rPr>
        <w:t xml:space="preserve">.7 </w:t>
      </w:r>
      <w:r w:rsidR="003B1016" w:rsidRPr="00185C91">
        <w:rPr>
          <w:rFonts w:eastAsia="Calibri"/>
          <w:sz w:val="24"/>
          <w:szCs w:val="24"/>
        </w:rPr>
        <w:t>Пространство между стеной (перекрытием) и футляром следует заделывать цементным раствором на всю толщину пересекаемой конструкции.</w:t>
      </w:r>
    </w:p>
    <w:p w:rsidR="003B1016" w:rsidRPr="00185C91" w:rsidRDefault="0060362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6.</w:t>
      </w:r>
      <w:r w:rsidR="008D704C" w:rsidRPr="00185C91">
        <w:rPr>
          <w:rFonts w:eastAsia="Calibri"/>
          <w:sz w:val="24"/>
          <w:szCs w:val="24"/>
        </w:rPr>
        <w:t>7</w:t>
      </w:r>
      <w:r w:rsidRPr="00185C91">
        <w:rPr>
          <w:rFonts w:eastAsia="Calibri"/>
          <w:sz w:val="24"/>
          <w:szCs w:val="24"/>
        </w:rPr>
        <w:t xml:space="preserve">.8 </w:t>
      </w:r>
      <w:r w:rsidR="003B1016" w:rsidRPr="00185C91">
        <w:rPr>
          <w:rFonts w:eastAsia="Calibri"/>
          <w:sz w:val="24"/>
          <w:szCs w:val="24"/>
        </w:rPr>
        <w:t>Края футляров должны располагаться на одном уровне с поверхностями пересекаемых конструкций стен (перегородок), а над поверхностью пола выступать не менее чем на 50 мм.</w:t>
      </w:r>
    </w:p>
    <w:p w:rsidR="003B1016" w:rsidRPr="00185C91" w:rsidRDefault="0060362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6.</w:t>
      </w:r>
      <w:r w:rsidR="008D704C" w:rsidRPr="00185C91">
        <w:rPr>
          <w:rFonts w:eastAsia="Calibri"/>
          <w:sz w:val="24"/>
          <w:szCs w:val="24"/>
        </w:rPr>
        <w:t>7</w:t>
      </w:r>
      <w:r w:rsidRPr="00185C91">
        <w:rPr>
          <w:rFonts w:eastAsia="Calibri"/>
          <w:sz w:val="24"/>
          <w:szCs w:val="24"/>
        </w:rPr>
        <w:t xml:space="preserve">.9 </w:t>
      </w:r>
      <w:r w:rsidR="003B1016" w:rsidRPr="00185C91">
        <w:rPr>
          <w:rFonts w:eastAsia="Calibri"/>
          <w:sz w:val="24"/>
          <w:szCs w:val="24"/>
        </w:rPr>
        <w:t xml:space="preserve">Кольцевой зазор между вводным </w:t>
      </w:r>
      <w:r w:rsidR="000D04D4" w:rsidRPr="00185C91">
        <w:rPr>
          <w:rFonts w:eastAsia="Calibri"/>
          <w:sz w:val="24"/>
          <w:szCs w:val="24"/>
        </w:rPr>
        <w:t xml:space="preserve">или </w:t>
      </w:r>
      <w:r w:rsidR="007769B3" w:rsidRPr="00185C91">
        <w:rPr>
          <w:sz w:val="24"/>
          <w:szCs w:val="24"/>
        </w:rPr>
        <w:t>внутриплощадочным</w:t>
      </w:r>
      <w:r w:rsidR="007769B3" w:rsidRPr="00185C91">
        <w:rPr>
          <w:rFonts w:eastAsia="Calibri"/>
          <w:b/>
          <w:sz w:val="24"/>
          <w:szCs w:val="24"/>
        </w:rPr>
        <w:t xml:space="preserve"> </w:t>
      </w:r>
      <w:r w:rsidR="003B1016" w:rsidRPr="00185C91">
        <w:rPr>
          <w:rFonts w:eastAsia="Calibri"/>
          <w:sz w:val="24"/>
          <w:szCs w:val="24"/>
        </w:rPr>
        <w:t>газопроводом и футляром должен быть не менее 10 мм, а для газопроводов условным диаметром до 32 мм – не менее 5 мм.</w:t>
      </w:r>
    </w:p>
    <w:p w:rsidR="007956BB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7956BB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7</w:t>
      </w:r>
      <w:r w:rsidR="007956BB" w:rsidRPr="00185C91">
        <w:rPr>
          <w:rFonts w:eastAsia="Calibri"/>
          <w:sz w:val="24"/>
          <w:szCs w:val="24"/>
        </w:rPr>
        <w:t>.</w:t>
      </w:r>
      <w:r w:rsidR="00603628" w:rsidRPr="00185C91">
        <w:rPr>
          <w:rFonts w:eastAsia="Calibri"/>
          <w:sz w:val="24"/>
          <w:szCs w:val="24"/>
        </w:rPr>
        <w:t>10</w:t>
      </w:r>
      <w:r w:rsidR="007956BB" w:rsidRPr="00185C91">
        <w:rPr>
          <w:rFonts w:eastAsia="Calibri"/>
          <w:sz w:val="24"/>
          <w:szCs w:val="24"/>
        </w:rPr>
        <w:t xml:space="preserve"> Расстояние от вводных</w:t>
      </w:r>
      <w:r w:rsidR="007769B3" w:rsidRPr="00185C91">
        <w:rPr>
          <w:rFonts w:eastAsia="Calibri"/>
          <w:sz w:val="24"/>
          <w:szCs w:val="24"/>
        </w:rPr>
        <w:t xml:space="preserve"> </w:t>
      </w:r>
      <w:r w:rsidR="007769B3" w:rsidRPr="00185C91">
        <w:rPr>
          <w:sz w:val="24"/>
          <w:szCs w:val="24"/>
        </w:rPr>
        <w:t>или внутриплощадочных</w:t>
      </w:r>
      <w:r w:rsidR="007956BB" w:rsidRPr="00185C91">
        <w:rPr>
          <w:rFonts w:eastAsia="Calibri"/>
          <w:sz w:val="24"/>
          <w:szCs w:val="24"/>
        </w:rPr>
        <w:t xml:space="preserve"> газопроводов, проложенных на опорах, до зданий и сооружений следует принимать в соответствии с требованиями СП 62.13330.2011, СП 18.13330.2011, СП 19.13330.2011 с учетом конструкции и заглубления фундаментов зданий и опор.</w:t>
      </w:r>
    </w:p>
    <w:p w:rsidR="007956BB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7956BB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7</w:t>
      </w:r>
      <w:r w:rsidR="007956BB" w:rsidRPr="00185C91">
        <w:rPr>
          <w:rFonts w:eastAsia="Calibri"/>
          <w:sz w:val="24"/>
          <w:szCs w:val="24"/>
        </w:rPr>
        <w:t>.</w:t>
      </w:r>
      <w:r w:rsidR="00DE7E5D" w:rsidRPr="00185C91">
        <w:rPr>
          <w:rFonts w:eastAsia="Calibri"/>
          <w:sz w:val="24"/>
          <w:szCs w:val="24"/>
        </w:rPr>
        <w:t>1</w:t>
      </w:r>
      <w:r w:rsidR="00603628" w:rsidRPr="00185C91">
        <w:rPr>
          <w:rFonts w:eastAsia="Calibri"/>
          <w:sz w:val="24"/>
          <w:szCs w:val="24"/>
        </w:rPr>
        <w:t>1</w:t>
      </w:r>
      <w:r w:rsidR="009E0150" w:rsidRPr="00185C91">
        <w:rPr>
          <w:rFonts w:eastAsia="Calibri"/>
          <w:sz w:val="24"/>
          <w:szCs w:val="24"/>
        </w:rPr>
        <w:t xml:space="preserve"> </w:t>
      </w:r>
      <w:r w:rsidR="007956BB" w:rsidRPr="00185C91">
        <w:rPr>
          <w:rFonts w:eastAsia="Calibri"/>
          <w:bCs/>
          <w:sz w:val="24"/>
          <w:szCs w:val="24"/>
        </w:rPr>
        <w:t>Опоры</w:t>
      </w:r>
      <w:r w:rsidR="00395026" w:rsidRPr="00185C91">
        <w:rPr>
          <w:rFonts w:eastAsia="Calibri"/>
          <w:bCs/>
          <w:sz w:val="24"/>
          <w:szCs w:val="24"/>
        </w:rPr>
        <w:t xml:space="preserve"> и крепления </w:t>
      </w:r>
      <w:r w:rsidR="007956BB" w:rsidRPr="00185C91">
        <w:rPr>
          <w:rFonts w:eastAsia="Calibri"/>
          <w:bCs/>
          <w:sz w:val="24"/>
          <w:szCs w:val="24"/>
        </w:rPr>
        <w:t>газопроводов должны выполняться из негорючих материалов.</w:t>
      </w:r>
    </w:p>
    <w:p w:rsidR="00A526A6" w:rsidRPr="00185C91" w:rsidRDefault="00A526A6" w:rsidP="00D90777">
      <w:pPr>
        <w:widowControl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В качестве отдельно стоящих </w:t>
      </w:r>
      <w:r w:rsidR="005E0E94" w:rsidRPr="00185C91">
        <w:rPr>
          <w:sz w:val="24"/>
          <w:szCs w:val="24"/>
        </w:rPr>
        <w:t xml:space="preserve">опор </w:t>
      </w:r>
      <w:r w:rsidR="00252C04" w:rsidRPr="00185C91">
        <w:rPr>
          <w:sz w:val="24"/>
          <w:szCs w:val="24"/>
        </w:rPr>
        <w:t>допускается</w:t>
      </w:r>
      <w:r w:rsidRPr="00185C91">
        <w:rPr>
          <w:sz w:val="24"/>
          <w:szCs w:val="24"/>
        </w:rPr>
        <w:t xml:space="preserve"> использовать опоры, </w:t>
      </w:r>
      <w:r w:rsidR="005E0E94" w:rsidRPr="00185C91">
        <w:rPr>
          <w:sz w:val="24"/>
          <w:szCs w:val="24"/>
        </w:rPr>
        <w:br/>
      </w:r>
      <w:r w:rsidRPr="00185C91">
        <w:rPr>
          <w:sz w:val="24"/>
          <w:szCs w:val="24"/>
        </w:rPr>
        <w:t>состоящие из:</w:t>
      </w:r>
    </w:p>
    <w:p w:rsidR="00A526A6" w:rsidRPr="00185C91" w:rsidRDefault="00A526A6" w:rsidP="00D90777">
      <w:pPr>
        <w:widowControl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буронабивных свай и металлических стоек;</w:t>
      </w:r>
    </w:p>
    <w:p w:rsidR="00A526A6" w:rsidRPr="00185C91" w:rsidRDefault="00A526A6" w:rsidP="00D90777">
      <w:pPr>
        <w:widowControl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столбчатых железобетонных фундаментов и металлических стоек.</w:t>
      </w:r>
    </w:p>
    <w:p w:rsidR="007956BB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395026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7</w:t>
      </w:r>
      <w:r w:rsidR="00395026" w:rsidRPr="00185C91">
        <w:rPr>
          <w:rFonts w:eastAsia="Calibri"/>
          <w:sz w:val="24"/>
          <w:szCs w:val="24"/>
        </w:rPr>
        <w:t>.</w:t>
      </w:r>
      <w:r w:rsidR="00DE7E5D" w:rsidRPr="00185C91">
        <w:rPr>
          <w:rFonts w:eastAsia="Calibri"/>
          <w:sz w:val="24"/>
          <w:szCs w:val="24"/>
        </w:rPr>
        <w:t>1</w:t>
      </w:r>
      <w:r w:rsidR="00603628" w:rsidRPr="00185C91">
        <w:rPr>
          <w:rFonts w:eastAsia="Calibri"/>
          <w:sz w:val="24"/>
          <w:szCs w:val="24"/>
        </w:rPr>
        <w:t>2</w:t>
      </w:r>
      <w:r w:rsidR="00395026" w:rsidRPr="00185C91">
        <w:rPr>
          <w:rFonts w:eastAsia="Calibri"/>
          <w:sz w:val="24"/>
          <w:szCs w:val="24"/>
        </w:rPr>
        <w:t xml:space="preserve"> Допускается крепление </w:t>
      </w:r>
      <w:r w:rsidR="006D0621" w:rsidRPr="00185C91">
        <w:rPr>
          <w:rFonts w:eastAsia="Calibri"/>
          <w:sz w:val="24"/>
          <w:szCs w:val="24"/>
        </w:rPr>
        <w:t>кабелей</w:t>
      </w:r>
      <w:r w:rsidR="00395026" w:rsidRPr="00185C91">
        <w:rPr>
          <w:rFonts w:eastAsia="Calibri"/>
          <w:sz w:val="24"/>
          <w:szCs w:val="24"/>
        </w:rPr>
        <w:t>, предназначенных для обслуживания газопроводов (силовых, для сигнализации, диспетчеризации, управления задвижками)</w:t>
      </w:r>
      <w:r w:rsidR="005D39CC" w:rsidRPr="00185C91">
        <w:rPr>
          <w:rFonts w:eastAsia="Calibri"/>
          <w:sz w:val="24"/>
          <w:szCs w:val="24"/>
        </w:rPr>
        <w:t xml:space="preserve"> </w:t>
      </w:r>
      <w:r w:rsidR="006D0621" w:rsidRPr="00185C91">
        <w:rPr>
          <w:rFonts w:eastAsia="Calibri"/>
          <w:sz w:val="24"/>
          <w:szCs w:val="24"/>
        </w:rPr>
        <w:t>к вводным газопроводам.</w:t>
      </w:r>
      <w:r w:rsidR="005E0E94" w:rsidRPr="00185C91">
        <w:rPr>
          <w:rFonts w:eastAsia="Calibri"/>
          <w:sz w:val="24"/>
          <w:szCs w:val="24"/>
        </w:rPr>
        <w:t xml:space="preserve"> </w:t>
      </w:r>
      <w:r w:rsidR="00C8183D" w:rsidRPr="00185C91">
        <w:rPr>
          <w:rFonts w:eastAsia="Calibri"/>
          <w:sz w:val="24"/>
          <w:szCs w:val="24"/>
        </w:rPr>
        <w:t xml:space="preserve">При этом кабели должны быть заключены </w:t>
      </w:r>
      <w:r w:rsidR="00395026" w:rsidRPr="00185C91">
        <w:rPr>
          <w:rFonts w:eastAsia="Calibri"/>
          <w:sz w:val="24"/>
          <w:szCs w:val="24"/>
        </w:rPr>
        <w:t>в кожух (трубу, короб) и про</w:t>
      </w:r>
      <w:r w:rsidR="006840DA" w:rsidRPr="00185C91">
        <w:rPr>
          <w:rFonts w:eastAsia="Calibri"/>
          <w:sz w:val="24"/>
          <w:szCs w:val="24"/>
        </w:rPr>
        <w:t>ложены</w:t>
      </w:r>
      <w:r w:rsidR="00395026" w:rsidRPr="00185C91">
        <w:rPr>
          <w:rFonts w:eastAsia="Calibri"/>
          <w:sz w:val="24"/>
          <w:szCs w:val="24"/>
        </w:rPr>
        <w:t xml:space="preserve"> на расстоянии (в свету) </w:t>
      </w:r>
      <w:r w:rsidR="00CF0550" w:rsidRPr="00185C91">
        <w:rPr>
          <w:rFonts w:eastAsia="Calibri"/>
          <w:sz w:val="24"/>
          <w:szCs w:val="24"/>
        </w:rPr>
        <w:t xml:space="preserve">не менее 1 м от газопровода при параллельной прокладке и </w:t>
      </w:r>
      <w:r w:rsidR="00395026" w:rsidRPr="00185C91">
        <w:rPr>
          <w:rFonts w:eastAsia="Calibri"/>
          <w:sz w:val="24"/>
          <w:szCs w:val="24"/>
        </w:rPr>
        <w:t xml:space="preserve">не менее 0,5 м </w:t>
      </w:r>
      <w:r w:rsidR="00CF0550" w:rsidRPr="00185C91">
        <w:rPr>
          <w:rFonts w:eastAsia="Calibri"/>
          <w:sz w:val="24"/>
          <w:szCs w:val="24"/>
        </w:rPr>
        <w:t>- при пересечении</w:t>
      </w:r>
      <w:r w:rsidR="00395026" w:rsidRPr="00185C91">
        <w:rPr>
          <w:rFonts w:eastAsia="Calibri"/>
          <w:sz w:val="24"/>
          <w:szCs w:val="24"/>
        </w:rPr>
        <w:t>.</w:t>
      </w:r>
    </w:p>
    <w:p w:rsidR="007956BB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185C91">
        <w:rPr>
          <w:rFonts w:eastAsia="Calibri"/>
          <w:bCs/>
          <w:sz w:val="24"/>
          <w:szCs w:val="24"/>
        </w:rPr>
        <w:t>6</w:t>
      </w:r>
      <w:r w:rsidR="007956BB" w:rsidRPr="00185C91">
        <w:rPr>
          <w:rFonts w:eastAsia="Calibri"/>
          <w:bCs/>
          <w:sz w:val="24"/>
          <w:szCs w:val="24"/>
        </w:rPr>
        <w:t>.</w:t>
      </w:r>
      <w:r w:rsidR="008D704C" w:rsidRPr="00185C91">
        <w:rPr>
          <w:rFonts w:eastAsia="Calibri"/>
          <w:bCs/>
          <w:sz w:val="24"/>
          <w:szCs w:val="24"/>
        </w:rPr>
        <w:t>7</w:t>
      </w:r>
      <w:r w:rsidR="007956BB" w:rsidRPr="00185C91">
        <w:rPr>
          <w:rFonts w:eastAsia="Calibri"/>
          <w:bCs/>
          <w:sz w:val="24"/>
          <w:szCs w:val="24"/>
        </w:rPr>
        <w:t>.</w:t>
      </w:r>
      <w:r w:rsidR="00DE7E5D" w:rsidRPr="00185C91">
        <w:rPr>
          <w:rFonts w:eastAsia="Calibri"/>
          <w:bCs/>
          <w:sz w:val="24"/>
          <w:szCs w:val="24"/>
        </w:rPr>
        <w:t>1</w:t>
      </w:r>
      <w:r w:rsidR="00603628" w:rsidRPr="00185C91">
        <w:rPr>
          <w:rFonts w:eastAsia="Calibri"/>
          <w:bCs/>
          <w:sz w:val="24"/>
          <w:szCs w:val="24"/>
        </w:rPr>
        <w:t>3</w:t>
      </w:r>
      <w:r w:rsidR="007956BB" w:rsidRPr="00185C91">
        <w:rPr>
          <w:rFonts w:eastAsia="Calibri"/>
          <w:bCs/>
          <w:sz w:val="24"/>
          <w:szCs w:val="24"/>
        </w:rPr>
        <w:t xml:space="preserve"> Ввод газопровода в здание следует осуществлять с учетом требований СП 62.13330.2011.</w:t>
      </w:r>
    </w:p>
    <w:p w:rsidR="007956BB" w:rsidRPr="00185C91" w:rsidRDefault="007956BB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185C91">
        <w:rPr>
          <w:rFonts w:eastAsia="Calibri"/>
          <w:bCs/>
          <w:sz w:val="24"/>
          <w:szCs w:val="24"/>
        </w:rPr>
        <w:t>Конструкция вводов в здание должна обеспечивать:</w:t>
      </w:r>
    </w:p>
    <w:p w:rsidR="007956BB" w:rsidRPr="00185C91" w:rsidRDefault="007956BB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185C91">
        <w:rPr>
          <w:rFonts w:eastAsia="Calibri"/>
          <w:bCs/>
          <w:sz w:val="24"/>
          <w:szCs w:val="24"/>
        </w:rPr>
        <w:t>- защиту газопровода от механических повреждений;</w:t>
      </w:r>
    </w:p>
    <w:p w:rsidR="005155AA" w:rsidRPr="00185C91" w:rsidRDefault="007956BB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85C91">
        <w:rPr>
          <w:rFonts w:eastAsia="Calibri"/>
          <w:bCs/>
          <w:sz w:val="24"/>
          <w:szCs w:val="24"/>
        </w:rPr>
        <w:t xml:space="preserve">- прочность при взаимных перемещениях газопровода и здания из-за температурных перемещений газопровода, осадок здания, просадок или выпучивания </w:t>
      </w:r>
      <w:r w:rsidR="002037B3" w:rsidRPr="00185C91">
        <w:rPr>
          <w:rFonts w:eastAsia="Calibri"/>
          <w:bCs/>
          <w:sz w:val="24"/>
          <w:szCs w:val="24"/>
        </w:rPr>
        <w:br/>
      </w:r>
      <w:r w:rsidRPr="00185C91">
        <w:rPr>
          <w:rFonts w:eastAsia="Calibri"/>
          <w:bCs/>
          <w:sz w:val="24"/>
          <w:szCs w:val="24"/>
        </w:rPr>
        <w:t>грунта.</w:t>
      </w:r>
    </w:p>
    <w:p w:rsidR="00B0212A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0E3BF1" w:rsidRPr="00185C91">
        <w:rPr>
          <w:rFonts w:eastAsia="Calibri"/>
          <w:sz w:val="24"/>
          <w:szCs w:val="24"/>
          <w:lang w:eastAsia="en-US"/>
        </w:rPr>
        <w:t>.</w:t>
      </w:r>
      <w:r w:rsidR="008D704C" w:rsidRPr="00185C91">
        <w:rPr>
          <w:rFonts w:eastAsia="Calibri"/>
          <w:sz w:val="24"/>
          <w:szCs w:val="24"/>
          <w:lang w:eastAsia="en-US"/>
        </w:rPr>
        <w:t>7</w:t>
      </w:r>
      <w:r w:rsidR="000E3BF1" w:rsidRPr="00185C91">
        <w:rPr>
          <w:rFonts w:eastAsia="Calibri"/>
          <w:sz w:val="24"/>
          <w:szCs w:val="24"/>
          <w:lang w:eastAsia="en-US"/>
        </w:rPr>
        <w:t>.</w:t>
      </w:r>
      <w:r w:rsidR="006D0621" w:rsidRPr="00185C91">
        <w:rPr>
          <w:rFonts w:eastAsia="Calibri"/>
          <w:sz w:val="24"/>
          <w:szCs w:val="24"/>
          <w:lang w:eastAsia="en-US"/>
        </w:rPr>
        <w:t>1</w:t>
      </w:r>
      <w:r w:rsidR="00603628" w:rsidRPr="00185C91">
        <w:rPr>
          <w:rFonts w:eastAsia="Calibri"/>
          <w:sz w:val="24"/>
          <w:szCs w:val="24"/>
          <w:lang w:eastAsia="en-US"/>
        </w:rPr>
        <w:t>4</w:t>
      </w:r>
      <w:r w:rsidR="009E0150" w:rsidRPr="00185C91">
        <w:rPr>
          <w:rFonts w:eastAsia="Calibri"/>
          <w:sz w:val="24"/>
          <w:szCs w:val="24"/>
          <w:lang w:eastAsia="en-US"/>
        </w:rPr>
        <w:t xml:space="preserve"> </w:t>
      </w:r>
      <w:r w:rsidR="005D39CC" w:rsidRPr="00185C91">
        <w:rPr>
          <w:rFonts w:eastAsia="Calibri"/>
          <w:sz w:val="24"/>
          <w:szCs w:val="24"/>
          <w:lang w:eastAsia="en-US"/>
        </w:rPr>
        <w:t>Установку электроизолирующих соединений следует предусматривать в</w:t>
      </w:r>
      <w:r w:rsidR="000E3BF1" w:rsidRPr="00185C91">
        <w:rPr>
          <w:rFonts w:eastAsia="Calibri"/>
          <w:sz w:val="24"/>
          <w:szCs w:val="24"/>
          <w:lang w:eastAsia="en-US"/>
        </w:rPr>
        <w:t xml:space="preserve"> соответствии с РД 153-39.4-091 </w:t>
      </w:r>
      <w:r w:rsidR="0008406C" w:rsidRPr="00185C91">
        <w:rPr>
          <w:rFonts w:eastAsia="Calibri"/>
          <w:sz w:val="24"/>
          <w:szCs w:val="24"/>
          <w:lang w:eastAsia="en-US"/>
        </w:rPr>
        <w:t>[20]</w:t>
      </w:r>
      <w:r w:rsidR="000E3BF1" w:rsidRPr="00185C91">
        <w:rPr>
          <w:rFonts w:eastAsia="Calibri"/>
          <w:sz w:val="24"/>
          <w:szCs w:val="24"/>
          <w:lang w:eastAsia="en-US"/>
        </w:rPr>
        <w:t>.</w:t>
      </w:r>
    </w:p>
    <w:p w:rsidR="00F27795" w:rsidRDefault="00F27795" w:rsidP="00150281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64F5C" w:rsidRPr="00185C91" w:rsidRDefault="00BA0300" w:rsidP="005554FD">
      <w:pPr>
        <w:widowControl/>
        <w:autoSpaceDE/>
        <w:autoSpaceDN/>
        <w:adjustRightInd/>
        <w:spacing w:before="240" w:after="360"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185C91">
        <w:rPr>
          <w:rFonts w:eastAsia="Calibri"/>
          <w:b/>
          <w:sz w:val="24"/>
          <w:szCs w:val="24"/>
          <w:lang w:eastAsia="en-US"/>
        </w:rPr>
        <w:t>6</w:t>
      </w:r>
      <w:r w:rsidR="00F64F5C" w:rsidRPr="00185C91">
        <w:rPr>
          <w:rFonts w:eastAsia="Calibri"/>
          <w:b/>
          <w:sz w:val="24"/>
          <w:szCs w:val="24"/>
          <w:lang w:eastAsia="en-US"/>
        </w:rPr>
        <w:t>.</w:t>
      </w:r>
      <w:r w:rsidR="008D704C" w:rsidRPr="00185C91">
        <w:rPr>
          <w:rFonts w:eastAsia="Calibri"/>
          <w:b/>
          <w:sz w:val="24"/>
          <w:szCs w:val="24"/>
          <w:lang w:eastAsia="en-US"/>
        </w:rPr>
        <w:t>8</w:t>
      </w:r>
      <w:r w:rsidR="00F64F5C" w:rsidRPr="00185C91">
        <w:rPr>
          <w:rFonts w:eastAsia="Calibri"/>
          <w:b/>
          <w:sz w:val="24"/>
          <w:szCs w:val="24"/>
          <w:lang w:eastAsia="en-US"/>
        </w:rPr>
        <w:t xml:space="preserve"> Внутренние газопроводы </w:t>
      </w:r>
    </w:p>
    <w:p w:rsidR="00F64F5C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82033A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8</w:t>
      </w:r>
      <w:r w:rsidR="0082033A" w:rsidRPr="00185C91">
        <w:rPr>
          <w:rFonts w:eastAsia="Calibri"/>
          <w:sz w:val="24"/>
          <w:szCs w:val="24"/>
        </w:rPr>
        <w:t>.</w:t>
      </w:r>
      <w:r w:rsidR="00F64F5C" w:rsidRPr="00185C91">
        <w:rPr>
          <w:rFonts w:eastAsia="Calibri"/>
          <w:sz w:val="24"/>
          <w:szCs w:val="24"/>
        </w:rPr>
        <w:t xml:space="preserve">1 Проектирование внутренних газопроводов </w:t>
      </w:r>
      <w:r w:rsidR="00252C04" w:rsidRPr="00185C91">
        <w:rPr>
          <w:rFonts w:eastAsia="Calibri"/>
          <w:sz w:val="24"/>
          <w:szCs w:val="24"/>
        </w:rPr>
        <w:t xml:space="preserve">должно </w:t>
      </w:r>
      <w:r w:rsidR="00F64F5C" w:rsidRPr="00185C91">
        <w:rPr>
          <w:rFonts w:eastAsia="Calibri"/>
          <w:sz w:val="24"/>
          <w:szCs w:val="24"/>
        </w:rPr>
        <w:t>осуществлят</w:t>
      </w:r>
      <w:r w:rsidR="00252C04" w:rsidRPr="00185C91">
        <w:rPr>
          <w:rFonts w:eastAsia="Calibri"/>
          <w:sz w:val="24"/>
          <w:szCs w:val="24"/>
        </w:rPr>
        <w:t>ь</w:t>
      </w:r>
      <w:r w:rsidR="00F64F5C" w:rsidRPr="00185C91">
        <w:rPr>
          <w:rFonts w:eastAsia="Calibri"/>
          <w:sz w:val="24"/>
          <w:szCs w:val="24"/>
        </w:rPr>
        <w:t>ся в соответствии с требованиями</w:t>
      </w:r>
      <w:r w:rsidR="00E3763E" w:rsidRPr="00185C91">
        <w:rPr>
          <w:sz w:val="24"/>
          <w:szCs w:val="24"/>
          <w:lang w:eastAsia="en-US"/>
        </w:rPr>
        <w:t xml:space="preserve"> Технического регламента</w:t>
      </w:r>
      <w:r w:rsidR="00F64F5C" w:rsidRPr="00185C91">
        <w:rPr>
          <w:rFonts w:eastAsia="Calibri"/>
          <w:sz w:val="24"/>
          <w:szCs w:val="24"/>
        </w:rPr>
        <w:t xml:space="preserve"> [</w:t>
      </w:r>
      <w:r w:rsidR="00E3763E" w:rsidRPr="00185C91">
        <w:rPr>
          <w:rFonts w:eastAsia="Calibri"/>
          <w:sz w:val="24"/>
          <w:szCs w:val="24"/>
        </w:rPr>
        <w:t>1]</w:t>
      </w:r>
      <w:r w:rsidR="006471A1" w:rsidRPr="00185C91">
        <w:rPr>
          <w:rFonts w:eastAsia="Calibri"/>
          <w:sz w:val="24"/>
          <w:szCs w:val="24"/>
        </w:rPr>
        <w:t xml:space="preserve">, </w:t>
      </w:r>
      <w:r w:rsidR="00F64F5C" w:rsidRPr="00185C91">
        <w:rPr>
          <w:rFonts w:eastAsia="Calibri"/>
          <w:sz w:val="24"/>
          <w:szCs w:val="24"/>
        </w:rPr>
        <w:t>СП 62.13330</w:t>
      </w:r>
      <w:r w:rsidR="00E9291C" w:rsidRPr="00185C91">
        <w:rPr>
          <w:rFonts w:eastAsia="Calibri"/>
          <w:sz w:val="24"/>
          <w:szCs w:val="24"/>
        </w:rPr>
        <w:t>.2011</w:t>
      </w:r>
      <w:r w:rsidR="006471A1" w:rsidRPr="00185C91">
        <w:rPr>
          <w:rFonts w:eastAsia="Calibri"/>
          <w:sz w:val="24"/>
          <w:szCs w:val="24"/>
        </w:rPr>
        <w:t>, ГОСТ Р «Системы газораспределительные. Требования к сетям газопотребления. Часть 1. Стальные газопроводы», ГОСТ Р «Системы газораспределительные. Требования к сетям газопотребления. Часть 2. Медные газопроводы», ГОСТ Р «Системы газораспределительные. Требования к сетям газопотребления. Часть 3. Металлополимерные газопроводы».</w:t>
      </w:r>
    </w:p>
    <w:p w:rsidR="00F64F5C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82033A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8</w:t>
      </w:r>
      <w:r w:rsidR="0082033A" w:rsidRPr="00185C91">
        <w:rPr>
          <w:rFonts w:eastAsia="Calibri"/>
          <w:sz w:val="24"/>
          <w:szCs w:val="24"/>
        </w:rPr>
        <w:t>.</w:t>
      </w:r>
      <w:r w:rsidR="00F64F5C" w:rsidRPr="00185C91">
        <w:rPr>
          <w:rFonts w:eastAsia="Calibri"/>
          <w:sz w:val="24"/>
          <w:szCs w:val="24"/>
        </w:rPr>
        <w:t xml:space="preserve">2 Открытая прокладка газопроводов </w:t>
      </w:r>
      <w:r w:rsidR="00252C04" w:rsidRPr="00185C91">
        <w:rPr>
          <w:rFonts w:eastAsia="Calibri"/>
          <w:sz w:val="24"/>
          <w:szCs w:val="24"/>
        </w:rPr>
        <w:t xml:space="preserve">должна </w:t>
      </w:r>
      <w:r w:rsidR="00F64F5C" w:rsidRPr="00185C91">
        <w:rPr>
          <w:rFonts w:eastAsia="Calibri"/>
          <w:sz w:val="24"/>
          <w:szCs w:val="24"/>
        </w:rPr>
        <w:t>предусматриват</w:t>
      </w:r>
      <w:r w:rsidR="00252C04" w:rsidRPr="00185C91">
        <w:rPr>
          <w:rFonts w:eastAsia="Calibri"/>
          <w:sz w:val="24"/>
          <w:szCs w:val="24"/>
        </w:rPr>
        <w:t>ь</w:t>
      </w:r>
      <w:r w:rsidR="00F64F5C" w:rsidRPr="00185C91">
        <w:rPr>
          <w:rFonts w:eastAsia="Calibri"/>
          <w:sz w:val="24"/>
          <w:szCs w:val="24"/>
        </w:rPr>
        <w:t xml:space="preserve">ся на </w:t>
      </w:r>
      <w:r w:rsidR="00093D12" w:rsidRPr="00185C91">
        <w:rPr>
          <w:rFonts w:eastAsia="Calibri"/>
          <w:sz w:val="24"/>
          <w:szCs w:val="24"/>
        </w:rPr>
        <w:t>негорючих</w:t>
      </w:r>
      <w:r w:rsidR="00F64F5C" w:rsidRPr="00185C91">
        <w:rPr>
          <w:rFonts w:eastAsia="Calibri"/>
          <w:sz w:val="24"/>
          <w:szCs w:val="24"/>
        </w:rPr>
        <w:t xml:space="preserve"> опорах, креплениях к конструкциям зданий, каркасам и площадкам газоиспользующих установок, и т.п.</w:t>
      </w:r>
    </w:p>
    <w:p w:rsidR="00F54CE4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F54CE4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8</w:t>
      </w:r>
      <w:r w:rsidR="00F54CE4" w:rsidRPr="00185C91">
        <w:rPr>
          <w:rFonts w:eastAsia="Calibri"/>
          <w:sz w:val="24"/>
          <w:szCs w:val="24"/>
        </w:rPr>
        <w:t>.</w:t>
      </w:r>
      <w:r w:rsidR="00291FA7" w:rsidRPr="00185C91">
        <w:rPr>
          <w:rFonts w:eastAsia="Calibri"/>
          <w:sz w:val="24"/>
          <w:szCs w:val="24"/>
        </w:rPr>
        <w:t>3</w:t>
      </w:r>
      <w:r w:rsidR="00F54CE4" w:rsidRPr="00185C91">
        <w:rPr>
          <w:rFonts w:eastAsia="Calibri"/>
          <w:sz w:val="24"/>
          <w:szCs w:val="24"/>
        </w:rPr>
        <w:t xml:space="preserve"> Расстояния между креплениями горизонтальных газопроводов следует принимать в соответствии с требованиями СП 62.13330</w:t>
      </w:r>
      <w:r w:rsidR="00EB2B0B" w:rsidRPr="00185C91">
        <w:rPr>
          <w:rFonts w:eastAsia="Calibri"/>
          <w:sz w:val="24"/>
          <w:szCs w:val="24"/>
        </w:rPr>
        <w:t>.2011</w:t>
      </w:r>
      <w:r w:rsidR="00F54CE4" w:rsidRPr="00185C91">
        <w:rPr>
          <w:rFonts w:eastAsia="Calibri"/>
          <w:sz w:val="24"/>
          <w:szCs w:val="24"/>
        </w:rPr>
        <w:t xml:space="preserve"> и СП 33.13330.</w:t>
      </w:r>
      <w:r w:rsidR="00EB2B0B" w:rsidRPr="00185C91">
        <w:rPr>
          <w:rFonts w:eastAsia="Calibri"/>
          <w:sz w:val="24"/>
          <w:szCs w:val="24"/>
        </w:rPr>
        <w:t>2012</w:t>
      </w:r>
      <w:r w:rsidR="00F54CE4" w:rsidRPr="00185C91">
        <w:rPr>
          <w:rFonts w:eastAsia="Calibri"/>
          <w:sz w:val="24"/>
          <w:szCs w:val="24"/>
        </w:rPr>
        <w:t xml:space="preserve"> Расстояния между креплениями вертикальных газопроводов следует принимать не более 2-2,5 м</w:t>
      </w:r>
      <w:r w:rsidR="00EB2B0B" w:rsidRPr="00185C91">
        <w:rPr>
          <w:rFonts w:eastAsia="Calibri"/>
          <w:sz w:val="24"/>
          <w:szCs w:val="24"/>
        </w:rPr>
        <w:t>.</w:t>
      </w:r>
    </w:p>
    <w:p w:rsidR="00393855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82033A" w:rsidRPr="00185C91">
        <w:rPr>
          <w:rFonts w:eastAsia="Calibri"/>
          <w:sz w:val="24"/>
          <w:szCs w:val="24"/>
        </w:rPr>
        <w:t>.</w:t>
      </w:r>
      <w:r w:rsidR="008D704C" w:rsidRPr="00185C91">
        <w:rPr>
          <w:rFonts w:eastAsia="Calibri"/>
          <w:sz w:val="24"/>
          <w:szCs w:val="24"/>
        </w:rPr>
        <w:t>8</w:t>
      </w:r>
      <w:r w:rsidR="0082033A" w:rsidRPr="00185C91">
        <w:rPr>
          <w:rFonts w:eastAsia="Calibri"/>
          <w:sz w:val="24"/>
          <w:szCs w:val="24"/>
        </w:rPr>
        <w:t>.</w:t>
      </w:r>
      <w:r w:rsidR="00291FA7" w:rsidRPr="00185C91">
        <w:rPr>
          <w:rFonts w:eastAsia="Calibri"/>
          <w:sz w:val="24"/>
          <w:szCs w:val="24"/>
        </w:rPr>
        <w:t>4</w:t>
      </w:r>
      <w:r w:rsidR="00F64F5C" w:rsidRPr="00185C91">
        <w:rPr>
          <w:rFonts w:eastAsia="Calibri"/>
          <w:sz w:val="24"/>
          <w:szCs w:val="24"/>
        </w:rPr>
        <w:t xml:space="preserve"> </w:t>
      </w:r>
      <w:r w:rsidR="00393855" w:rsidRPr="00185C91">
        <w:rPr>
          <w:rFonts w:eastAsia="Calibri"/>
          <w:sz w:val="24"/>
          <w:szCs w:val="24"/>
        </w:rPr>
        <w:t>При прокладке газопроводов в штрабе должно предусматриваться крепление их к конструкциям здания.</w:t>
      </w:r>
    </w:p>
    <w:p w:rsidR="00393855" w:rsidRPr="00185C91" w:rsidRDefault="00551359" w:rsidP="00393855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6.</w:t>
      </w:r>
      <w:r w:rsidR="008D704C" w:rsidRPr="00185C91">
        <w:rPr>
          <w:rFonts w:eastAsia="Calibri"/>
          <w:sz w:val="24"/>
          <w:szCs w:val="24"/>
        </w:rPr>
        <w:t>8</w:t>
      </w:r>
      <w:r w:rsidRPr="00185C91">
        <w:rPr>
          <w:rFonts w:eastAsia="Calibri"/>
          <w:sz w:val="24"/>
          <w:szCs w:val="24"/>
        </w:rPr>
        <w:t>.</w:t>
      </w:r>
      <w:r w:rsidR="00510AC3" w:rsidRPr="00185C91">
        <w:rPr>
          <w:rFonts w:eastAsia="Calibri"/>
          <w:sz w:val="24"/>
          <w:szCs w:val="24"/>
        </w:rPr>
        <w:t>5</w:t>
      </w:r>
      <w:r w:rsidRPr="00185C91">
        <w:rPr>
          <w:rFonts w:eastAsia="Calibri"/>
          <w:sz w:val="24"/>
          <w:szCs w:val="24"/>
        </w:rPr>
        <w:t xml:space="preserve"> </w:t>
      </w:r>
      <w:r w:rsidR="00393855" w:rsidRPr="00185C91">
        <w:rPr>
          <w:rFonts w:eastAsia="Calibri"/>
          <w:sz w:val="24"/>
          <w:szCs w:val="24"/>
        </w:rPr>
        <w:t xml:space="preserve">Размеры штрабы принимаются из условия обеспечения возможности монтажа и ремонта газопровода в процессе эксплуатации. </w:t>
      </w:r>
    </w:p>
    <w:p w:rsidR="00393855" w:rsidRPr="00185C91" w:rsidRDefault="00551359" w:rsidP="00393855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6.</w:t>
      </w:r>
      <w:r w:rsidR="00430F69" w:rsidRPr="00185C91">
        <w:rPr>
          <w:rFonts w:eastAsia="Calibri"/>
          <w:sz w:val="24"/>
          <w:szCs w:val="24"/>
        </w:rPr>
        <w:t>8</w:t>
      </w:r>
      <w:r w:rsidRPr="00185C91">
        <w:rPr>
          <w:rFonts w:eastAsia="Calibri"/>
          <w:sz w:val="24"/>
          <w:szCs w:val="24"/>
        </w:rPr>
        <w:t>.</w:t>
      </w:r>
      <w:r w:rsidR="00510AC3" w:rsidRPr="00185C91">
        <w:rPr>
          <w:rFonts w:eastAsia="Calibri"/>
          <w:sz w:val="24"/>
          <w:szCs w:val="24"/>
        </w:rPr>
        <w:t>6</w:t>
      </w:r>
      <w:r w:rsidRPr="00185C91">
        <w:rPr>
          <w:rFonts w:eastAsia="Calibri"/>
          <w:sz w:val="24"/>
          <w:szCs w:val="24"/>
        </w:rPr>
        <w:t xml:space="preserve"> </w:t>
      </w:r>
      <w:r w:rsidR="00393855" w:rsidRPr="00185C91">
        <w:rPr>
          <w:rFonts w:eastAsia="Calibri"/>
          <w:sz w:val="24"/>
          <w:szCs w:val="24"/>
        </w:rPr>
        <w:t xml:space="preserve">На участках скрытой прокладки не допускается: </w:t>
      </w:r>
    </w:p>
    <w:p w:rsidR="00393855" w:rsidRPr="00185C91" w:rsidRDefault="00393855" w:rsidP="00393855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размещение резьбовых и иных разъемных соединений и технических устройств; </w:t>
      </w:r>
    </w:p>
    <w:p w:rsidR="00393855" w:rsidRPr="00185C91" w:rsidRDefault="00393855" w:rsidP="00393855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закрытие отверстий щита вентилируемой штрабы.</w:t>
      </w:r>
    </w:p>
    <w:p w:rsidR="00F64F5C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82033A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8</w:t>
      </w:r>
      <w:r w:rsidR="0082033A" w:rsidRPr="00185C91">
        <w:rPr>
          <w:rFonts w:eastAsia="Calibri"/>
          <w:sz w:val="24"/>
          <w:szCs w:val="24"/>
        </w:rPr>
        <w:t>.</w:t>
      </w:r>
      <w:r w:rsidR="00393855" w:rsidRPr="00185C91">
        <w:rPr>
          <w:rFonts w:eastAsia="Calibri"/>
          <w:sz w:val="24"/>
          <w:szCs w:val="24"/>
        </w:rPr>
        <w:t>7</w:t>
      </w:r>
      <w:r w:rsidR="00F64F5C" w:rsidRPr="00185C91">
        <w:rPr>
          <w:rFonts w:eastAsia="Calibri"/>
          <w:sz w:val="24"/>
          <w:szCs w:val="24"/>
        </w:rPr>
        <w:t xml:space="preserve"> Скрытая прокладка гибких рукавов, пересечение ими строительных конструкций, в том числе оконных и дверных проемов не допускается.</w:t>
      </w:r>
    </w:p>
    <w:p w:rsidR="00F64F5C" w:rsidRPr="00185C91" w:rsidRDefault="00F64F5C" w:rsidP="00D90777">
      <w:pPr>
        <w:pStyle w:val="ConsPlusNormal"/>
        <w:spacing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185C91">
        <w:rPr>
          <w:sz w:val="24"/>
          <w:szCs w:val="24"/>
        </w:rPr>
        <w:t>Гибкие рукава не должны иметь стыковых соединений.</w:t>
      </w:r>
    </w:p>
    <w:p w:rsidR="00F64F5C" w:rsidRPr="00185C91" w:rsidRDefault="00BA0300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82033A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8</w:t>
      </w:r>
      <w:r w:rsidR="0082033A" w:rsidRPr="00185C91">
        <w:rPr>
          <w:rFonts w:eastAsia="Calibri"/>
          <w:sz w:val="24"/>
          <w:szCs w:val="24"/>
        </w:rPr>
        <w:t>.</w:t>
      </w:r>
      <w:r w:rsidR="00393855" w:rsidRPr="00185C91">
        <w:rPr>
          <w:rFonts w:eastAsia="Calibri"/>
          <w:sz w:val="24"/>
          <w:szCs w:val="24"/>
        </w:rPr>
        <w:t>8</w:t>
      </w:r>
      <w:r w:rsidR="00F64F5C" w:rsidRPr="00185C91">
        <w:rPr>
          <w:rFonts w:eastAsia="Calibri"/>
          <w:sz w:val="24"/>
          <w:szCs w:val="24"/>
        </w:rPr>
        <w:t xml:space="preserve"> При транзитной прокладке газопроводов в коридорах административных, бытовых и общественных зданий высота прокладки должна быть не менее 2 м.</w:t>
      </w:r>
    </w:p>
    <w:p w:rsidR="00510AC3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82033A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8</w:t>
      </w:r>
      <w:r w:rsidR="0082033A" w:rsidRPr="00185C91">
        <w:rPr>
          <w:rFonts w:eastAsia="Calibri"/>
          <w:sz w:val="24"/>
          <w:szCs w:val="24"/>
        </w:rPr>
        <w:t>.</w:t>
      </w:r>
      <w:r w:rsidR="00393855" w:rsidRPr="00185C91">
        <w:rPr>
          <w:rFonts w:eastAsia="Calibri"/>
          <w:sz w:val="24"/>
          <w:szCs w:val="24"/>
        </w:rPr>
        <w:t>9</w:t>
      </w:r>
      <w:r w:rsidR="00F64F5C" w:rsidRPr="00185C91">
        <w:rPr>
          <w:rFonts w:eastAsia="Calibri"/>
          <w:sz w:val="24"/>
          <w:szCs w:val="24"/>
        </w:rPr>
        <w:t xml:space="preserve"> Не допускается прокладывать газопроводы</w:t>
      </w:r>
      <w:r w:rsidR="00510AC3" w:rsidRPr="00185C91">
        <w:rPr>
          <w:rFonts w:eastAsia="Calibri"/>
          <w:sz w:val="24"/>
          <w:szCs w:val="24"/>
        </w:rPr>
        <w:t>:</w:t>
      </w:r>
    </w:p>
    <w:p w:rsidR="00510AC3" w:rsidRPr="00185C91" w:rsidRDefault="00510AC3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</w:t>
      </w:r>
      <w:r w:rsidR="00F64F5C" w:rsidRPr="00185C91">
        <w:rPr>
          <w:rFonts w:eastAsia="Calibri"/>
          <w:sz w:val="24"/>
          <w:szCs w:val="24"/>
        </w:rPr>
        <w:t xml:space="preserve"> в местах, где они могут омываться горячими продуктами сгорания или соприкасаться с нагретым или расплавленным металлом</w:t>
      </w:r>
      <w:r w:rsidRPr="00185C91">
        <w:rPr>
          <w:rFonts w:eastAsia="Calibri"/>
          <w:sz w:val="24"/>
          <w:szCs w:val="24"/>
        </w:rPr>
        <w:t>;</w:t>
      </w:r>
    </w:p>
    <w:p w:rsidR="00F64F5C" w:rsidRPr="00185C91" w:rsidRDefault="00510AC3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</w:t>
      </w:r>
      <w:r w:rsidR="00F64F5C" w:rsidRPr="00185C91">
        <w:rPr>
          <w:rFonts w:eastAsia="Calibri"/>
          <w:sz w:val="24"/>
          <w:szCs w:val="24"/>
        </w:rPr>
        <w:t>в местах возможного разлива или разбрызгивания коррозионно-активных жид</w:t>
      </w:r>
      <w:r w:rsidRPr="00185C91">
        <w:rPr>
          <w:rFonts w:eastAsia="Calibri"/>
          <w:sz w:val="24"/>
          <w:szCs w:val="24"/>
        </w:rPr>
        <w:t>костей;</w:t>
      </w:r>
    </w:p>
    <w:p w:rsidR="00640E8C" w:rsidRPr="00185C91" w:rsidRDefault="00510AC3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</w:t>
      </w:r>
      <w:r w:rsidR="00640E8C" w:rsidRPr="00185C91">
        <w:rPr>
          <w:rFonts w:eastAsia="Calibri"/>
          <w:sz w:val="24"/>
          <w:szCs w:val="24"/>
        </w:rPr>
        <w:t xml:space="preserve"> в лифтовых шахтах, дымовых каналах, вентиляционных </w:t>
      </w:r>
      <w:r w:rsidR="00DB61B0" w:rsidRPr="00185C91">
        <w:rPr>
          <w:rFonts w:eastAsia="Calibri"/>
          <w:sz w:val="24"/>
          <w:szCs w:val="24"/>
        </w:rPr>
        <w:t xml:space="preserve">камерах </w:t>
      </w:r>
      <w:r w:rsidR="00640E8C" w:rsidRPr="00185C91">
        <w:rPr>
          <w:rFonts w:eastAsia="Calibri"/>
          <w:sz w:val="24"/>
          <w:szCs w:val="24"/>
        </w:rPr>
        <w:t>и шахтах, в мусорокамерах.</w:t>
      </w:r>
    </w:p>
    <w:p w:rsidR="00F64F5C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82033A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8</w:t>
      </w:r>
      <w:r w:rsidR="0082033A" w:rsidRPr="00185C91">
        <w:rPr>
          <w:rFonts w:eastAsia="Calibri"/>
          <w:sz w:val="24"/>
          <w:szCs w:val="24"/>
        </w:rPr>
        <w:t>.</w:t>
      </w:r>
      <w:r w:rsidR="00551359" w:rsidRPr="00185C91">
        <w:rPr>
          <w:rFonts w:eastAsia="Calibri"/>
          <w:sz w:val="24"/>
          <w:szCs w:val="24"/>
        </w:rPr>
        <w:t>1</w:t>
      </w:r>
      <w:r w:rsidR="00393855" w:rsidRPr="00185C91">
        <w:rPr>
          <w:rFonts w:eastAsia="Calibri"/>
          <w:sz w:val="24"/>
          <w:szCs w:val="24"/>
        </w:rPr>
        <w:t>0</w:t>
      </w:r>
      <w:r w:rsidR="00F64F5C" w:rsidRPr="00185C91">
        <w:rPr>
          <w:rFonts w:eastAsia="Calibri"/>
          <w:sz w:val="24"/>
          <w:szCs w:val="24"/>
        </w:rPr>
        <w:t xml:space="preserve"> Продувочные газопроводы должны предусматриваться в соответствии с СП 62.13330.2011 в наиболее удаленных от места ввода участков газопровода, а также от отводов к каждому газоиспользующему оборудованию перед последним по ходу газа отключающим устройством.</w:t>
      </w:r>
    </w:p>
    <w:p w:rsidR="00F64F5C" w:rsidRPr="00185C91" w:rsidRDefault="00F64F5C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Диаметр продувочного газопровода должен быть не менее 20 мм.</w:t>
      </w:r>
    </w:p>
    <w:p w:rsidR="00F64F5C" w:rsidRPr="00185C91" w:rsidRDefault="00F64F5C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Расстояние от концевых участков продувочных газопроводов до заборных устройств приточной вентиляции должно быть не менее 3 м по вертикали.</w:t>
      </w:r>
    </w:p>
    <w:p w:rsidR="00F64F5C" w:rsidRPr="00185C91" w:rsidRDefault="00F64F5C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После </w:t>
      </w:r>
      <w:r w:rsidR="006471A1" w:rsidRPr="00185C91">
        <w:rPr>
          <w:rFonts w:eastAsia="Calibri"/>
          <w:sz w:val="24"/>
          <w:szCs w:val="24"/>
        </w:rPr>
        <w:t>запорной арматуры</w:t>
      </w:r>
      <w:r w:rsidRPr="00185C91">
        <w:rPr>
          <w:rFonts w:eastAsia="Calibri"/>
          <w:sz w:val="24"/>
          <w:szCs w:val="24"/>
        </w:rPr>
        <w:t xml:space="preserve"> на продувочном газопроводе должен предусматриваться штуцер с краном для отбора пробы, если для этого не может использоваться штуцер для присоединения запальника.</w:t>
      </w:r>
    </w:p>
    <w:p w:rsidR="00F64F5C" w:rsidRPr="00185C91" w:rsidRDefault="00F64F5C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Допускается объединение продувочных газопроводов с одинаковым давлением газа</w:t>
      </w:r>
      <w:r w:rsidR="009228A4" w:rsidRPr="00185C91">
        <w:rPr>
          <w:rFonts w:eastAsia="Calibri"/>
          <w:sz w:val="24"/>
          <w:szCs w:val="24"/>
        </w:rPr>
        <w:t xml:space="preserve"> в общий продувочный газопровод.</w:t>
      </w:r>
    </w:p>
    <w:p w:rsidR="00F64F5C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82033A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8</w:t>
      </w:r>
      <w:r w:rsidR="0082033A" w:rsidRPr="00185C91">
        <w:rPr>
          <w:rFonts w:eastAsia="Calibri"/>
          <w:sz w:val="24"/>
          <w:szCs w:val="24"/>
        </w:rPr>
        <w:t>.</w:t>
      </w:r>
      <w:r w:rsidR="00551359" w:rsidRPr="00185C91">
        <w:rPr>
          <w:rFonts w:eastAsia="Calibri"/>
          <w:sz w:val="24"/>
          <w:szCs w:val="24"/>
        </w:rPr>
        <w:t>1</w:t>
      </w:r>
      <w:r w:rsidR="00393855" w:rsidRPr="00185C91">
        <w:rPr>
          <w:rFonts w:eastAsia="Calibri"/>
          <w:sz w:val="24"/>
          <w:szCs w:val="24"/>
        </w:rPr>
        <w:t>1</w:t>
      </w:r>
      <w:r w:rsidR="00F64F5C" w:rsidRPr="00185C91">
        <w:rPr>
          <w:rFonts w:eastAsia="Calibri"/>
          <w:sz w:val="24"/>
          <w:szCs w:val="24"/>
        </w:rPr>
        <w:t xml:space="preserve"> При подключении электрифицированного бытового газоиспользующего оборудования в помещениях, не отвечающих требованиям ГОСТ Р 50571.3 по устройству системы выравнивания потенциалов, на газопроводе должны предусматриваться изолирующие вставки для исключения протекания через газопровод токов утечки, замыкания на корпус и уравнительных токов. Роль изолирующих вставок могут выполнять токонепроводящие гибкие рукава.</w:t>
      </w:r>
    </w:p>
    <w:p w:rsidR="00F27795" w:rsidRDefault="00F27795" w:rsidP="00F27795">
      <w:pPr>
        <w:widowControl/>
        <w:autoSpaceDE/>
        <w:autoSpaceDN/>
        <w:adjustRightInd/>
        <w:spacing w:after="240"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86FD8" w:rsidRPr="00185C91" w:rsidRDefault="00C012CA" w:rsidP="00F27795">
      <w:pPr>
        <w:widowControl/>
        <w:autoSpaceDE/>
        <w:autoSpaceDN/>
        <w:adjustRightInd/>
        <w:spacing w:after="240"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185C91">
        <w:rPr>
          <w:rFonts w:eastAsia="Calibri"/>
          <w:b/>
          <w:sz w:val="24"/>
          <w:szCs w:val="24"/>
          <w:lang w:eastAsia="en-US"/>
        </w:rPr>
        <w:t>6</w:t>
      </w:r>
      <w:r w:rsidR="00286FD8" w:rsidRPr="00185C91">
        <w:rPr>
          <w:rFonts w:eastAsia="Calibri"/>
          <w:b/>
          <w:sz w:val="24"/>
          <w:szCs w:val="24"/>
          <w:lang w:eastAsia="en-US"/>
        </w:rPr>
        <w:t>.</w:t>
      </w:r>
      <w:r w:rsidR="00430F69" w:rsidRPr="00185C91">
        <w:rPr>
          <w:rFonts w:eastAsia="Calibri"/>
          <w:b/>
          <w:sz w:val="24"/>
          <w:szCs w:val="24"/>
          <w:lang w:eastAsia="en-US"/>
        </w:rPr>
        <w:t>9</w:t>
      </w:r>
      <w:r w:rsidR="00286FD8" w:rsidRPr="00185C91">
        <w:rPr>
          <w:rFonts w:eastAsia="Calibri"/>
          <w:b/>
          <w:sz w:val="24"/>
          <w:szCs w:val="24"/>
          <w:lang w:eastAsia="en-US"/>
        </w:rPr>
        <w:t xml:space="preserve"> Газоиспользующее оборудование</w:t>
      </w:r>
    </w:p>
    <w:p w:rsidR="00286FD8" w:rsidRPr="00185C91" w:rsidRDefault="00C012CA" w:rsidP="005554FD">
      <w:pPr>
        <w:widowControl/>
        <w:autoSpaceDE/>
        <w:autoSpaceDN/>
        <w:adjustRightInd/>
        <w:spacing w:before="240" w:after="360"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185C91">
        <w:rPr>
          <w:rFonts w:eastAsia="Calibri"/>
          <w:b/>
          <w:sz w:val="24"/>
          <w:szCs w:val="24"/>
          <w:lang w:eastAsia="en-US"/>
        </w:rPr>
        <w:t>6</w:t>
      </w:r>
      <w:r w:rsidR="00286FD8" w:rsidRPr="00185C91">
        <w:rPr>
          <w:rFonts w:eastAsia="Calibri"/>
          <w:b/>
          <w:sz w:val="24"/>
          <w:szCs w:val="24"/>
          <w:lang w:eastAsia="en-US"/>
        </w:rPr>
        <w:t>.</w:t>
      </w:r>
      <w:r w:rsidR="00430F69" w:rsidRPr="00185C91">
        <w:rPr>
          <w:rFonts w:eastAsia="Calibri"/>
          <w:b/>
          <w:sz w:val="24"/>
          <w:szCs w:val="24"/>
          <w:lang w:eastAsia="en-US"/>
        </w:rPr>
        <w:t>9</w:t>
      </w:r>
      <w:r w:rsidR="00286FD8" w:rsidRPr="00185C91">
        <w:rPr>
          <w:rFonts w:eastAsia="Calibri"/>
          <w:b/>
          <w:sz w:val="24"/>
          <w:szCs w:val="24"/>
          <w:lang w:eastAsia="en-US"/>
        </w:rPr>
        <w:t>.1 Общие положения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.1.1 В жилых одноквартирных домах, жилых многоквартирных, общественных, администрати</w:t>
      </w:r>
      <w:r w:rsidR="009E0150" w:rsidRPr="00185C91">
        <w:rPr>
          <w:sz w:val="24"/>
          <w:szCs w:val="24"/>
        </w:rPr>
        <w:t xml:space="preserve">вных, бытовых, производственных </w:t>
      </w:r>
      <w:r w:rsidR="00286FD8" w:rsidRPr="00185C91">
        <w:rPr>
          <w:sz w:val="24"/>
          <w:szCs w:val="24"/>
        </w:rPr>
        <w:t>зданиях</w:t>
      </w:r>
      <w:r w:rsidR="005E0E94" w:rsidRPr="00185C91">
        <w:rPr>
          <w:sz w:val="24"/>
          <w:szCs w:val="24"/>
        </w:rPr>
        <w:t xml:space="preserve"> </w:t>
      </w:r>
      <w:r w:rsidR="00286FD8" w:rsidRPr="00185C91">
        <w:rPr>
          <w:sz w:val="24"/>
          <w:szCs w:val="24"/>
        </w:rPr>
        <w:t xml:space="preserve">необходимо устанавливать газоиспользующее оборудование, соответствующее требованиям </w:t>
      </w:r>
      <w:r w:rsidR="00EB2B0B" w:rsidRPr="00185C91">
        <w:rPr>
          <w:sz w:val="24"/>
          <w:szCs w:val="24"/>
        </w:rPr>
        <w:t xml:space="preserve">технического регламента Таможенного союза </w:t>
      </w:r>
      <w:r w:rsidR="002F3B05" w:rsidRPr="00185C91">
        <w:rPr>
          <w:sz w:val="24"/>
          <w:szCs w:val="24"/>
          <w:lang w:eastAsia="en-US"/>
        </w:rPr>
        <w:t xml:space="preserve">ТР ТС 016/2011 </w:t>
      </w:r>
      <w:r w:rsidR="002F3B05" w:rsidRPr="00185C91">
        <w:rPr>
          <w:sz w:val="24"/>
          <w:szCs w:val="24"/>
        </w:rPr>
        <w:t>[11] и СП </w:t>
      </w:r>
      <w:r w:rsidR="00286FD8" w:rsidRPr="00185C91">
        <w:rPr>
          <w:sz w:val="24"/>
          <w:szCs w:val="24"/>
        </w:rPr>
        <w:t>62.13330.2011.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.1.</w:t>
      </w:r>
      <w:r w:rsidR="009E0150" w:rsidRPr="00185C91">
        <w:rPr>
          <w:sz w:val="24"/>
          <w:szCs w:val="24"/>
        </w:rPr>
        <w:t>2</w:t>
      </w:r>
      <w:r w:rsidR="00286FD8" w:rsidRPr="00185C91">
        <w:rPr>
          <w:sz w:val="24"/>
          <w:szCs w:val="24"/>
        </w:rPr>
        <w:t xml:space="preserve"> Размещение газоиспользующего оборудования следует предусматривать в соответствии с СП 62.13330.2011, а также </w:t>
      </w:r>
      <w:r w:rsidR="007668A0"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.2-</w:t>
      </w:r>
      <w:r w:rsidR="007668A0"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.5.</w:t>
      </w:r>
    </w:p>
    <w:p w:rsidR="00286FD8" w:rsidRPr="00185C91" w:rsidRDefault="00C012CA" w:rsidP="007769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286FD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9</w:t>
      </w:r>
      <w:r w:rsidR="00286FD8" w:rsidRPr="00185C91">
        <w:rPr>
          <w:rFonts w:eastAsia="Calibri"/>
          <w:sz w:val="24"/>
          <w:szCs w:val="24"/>
        </w:rPr>
        <w:t>.1.</w:t>
      </w:r>
      <w:r w:rsidR="009E0150" w:rsidRPr="00185C91">
        <w:rPr>
          <w:rFonts w:eastAsia="Calibri"/>
          <w:sz w:val="24"/>
          <w:szCs w:val="24"/>
        </w:rPr>
        <w:t xml:space="preserve">3 Оснащение помещений, предназначенных для размещения газоиспользующего оборудования, системами контроля загазованности следует предусматривать в </w:t>
      </w:r>
      <w:r w:rsidR="009E0150" w:rsidRPr="00185C91">
        <w:rPr>
          <w:rFonts w:eastAsia="Calibri"/>
          <w:sz w:val="24"/>
          <w:szCs w:val="24"/>
          <w:lang w:eastAsia="en-US"/>
        </w:rPr>
        <w:t>соответствии</w:t>
      </w:r>
      <w:r w:rsidR="009E0150" w:rsidRPr="00185C91">
        <w:rPr>
          <w:rFonts w:eastAsia="Calibri"/>
          <w:sz w:val="24"/>
          <w:szCs w:val="24"/>
        </w:rPr>
        <w:t xml:space="preserve"> с требованиями СП 62.13330.2011.</w:t>
      </w:r>
    </w:p>
    <w:p w:rsidR="005554FD" w:rsidRPr="00185C91" w:rsidRDefault="005554FD" w:rsidP="005554F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286FD8" w:rsidRPr="00185C91" w:rsidRDefault="00C012CA" w:rsidP="005554FD">
      <w:pPr>
        <w:widowControl/>
        <w:autoSpaceDE/>
        <w:autoSpaceDN/>
        <w:adjustRightInd/>
        <w:spacing w:before="240" w:after="360"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6</w:t>
      </w:r>
      <w:r w:rsidR="00286FD8" w:rsidRPr="00185C91">
        <w:rPr>
          <w:b/>
          <w:sz w:val="24"/>
          <w:szCs w:val="24"/>
        </w:rPr>
        <w:t>.</w:t>
      </w:r>
      <w:r w:rsidR="00430F69" w:rsidRPr="00185C91">
        <w:rPr>
          <w:b/>
          <w:sz w:val="24"/>
          <w:szCs w:val="24"/>
        </w:rPr>
        <w:t>9</w:t>
      </w:r>
      <w:r w:rsidR="00286FD8" w:rsidRPr="00185C91">
        <w:rPr>
          <w:b/>
          <w:sz w:val="24"/>
          <w:szCs w:val="24"/>
        </w:rPr>
        <w:t xml:space="preserve">.2 </w:t>
      </w:r>
      <w:r w:rsidR="00286FD8" w:rsidRPr="00185C91">
        <w:rPr>
          <w:rFonts w:eastAsia="Calibri"/>
          <w:b/>
          <w:sz w:val="24"/>
          <w:szCs w:val="24"/>
          <w:lang w:eastAsia="en-US"/>
        </w:rPr>
        <w:t>Газоиспользующее</w:t>
      </w:r>
      <w:r w:rsidR="00286FD8" w:rsidRPr="00185C91">
        <w:rPr>
          <w:b/>
          <w:sz w:val="24"/>
          <w:szCs w:val="24"/>
        </w:rPr>
        <w:t xml:space="preserve"> оборудование жилых многоквартирных зданий 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 xml:space="preserve">.2.1 В жилых многоквартирных зданиях </w:t>
      </w:r>
      <w:r w:rsidR="00FB0BD6" w:rsidRPr="00185C91">
        <w:rPr>
          <w:sz w:val="24"/>
          <w:szCs w:val="24"/>
        </w:rPr>
        <w:t xml:space="preserve">допускается устанавливать </w:t>
      </w:r>
      <w:r w:rsidR="00286FD8" w:rsidRPr="00185C91">
        <w:rPr>
          <w:sz w:val="24"/>
          <w:szCs w:val="24"/>
        </w:rPr>
        <w:t>бытовое газоиспользующее оборудование для: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приготовления пищи;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приготовления горячей воды;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отопления.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.2.2 Бытовое газоиспользующее оборудование допускается устанавливать: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в помещениях кухонь;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в теплогенераторных.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.2.3 Не допускается размещение бытового газоиспользующего оборудования: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в ванной комнате или душевой;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в уборно</w:t>
      </w:r>
      <w:r w:rsidR="00877B25" w:rsidRPr="00185C91">
        <w:rPr>
          <w:sz w:val="24"/>
          <w:szCs w:val="24"/>
        </w:rPr>
        <w:t>й или совмещенном санузле</w:t>
      </w:r>
      <w:r w:rsidRPr="00185C91">
        <w:rPr>
          <w:sz w:val="24"/>
          <w:szCs w:val="24"/>
        </w:rPr>
        <w:t>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в помещениях подвальных и цокольных этажей, если возможность такого размещения не регламентирована соответствующими документами в области стандартизации.</w:t>
      </w:r>
    </w:p>
    <w:p w:rsidR="00BD3B84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BD3B84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BD3B84" w:rsidRPr="00185C91">
        <w:rPr>
          <w:sz w:val="24"/>
          <w:szCs w:val="24"/>
        </w:rPr>
        <w:t>.2.</w:t>
      </w:r>
      <w:r w:rsidR="002F0AE0" w:rsidRPr="00185C91">
        <w:rPr>
          <w:sz w:val="24"/>
          <w:szCs w:val="24"/>
        </w:rPr>
        <w:t xml:space="preserve">4 </w:t>
      </w:r>
      <w:r w:rsidR="00BD3B84" w:rsidRPr="00185C91">
        <w:rPr>
          <w:sz w:val="24"/>
          <w:szCs w:val="24"/>
        </w:rPr>
        <w:t>Установка бытовых газовых плит в кухне-нише не допускается в соответствии с СП 31-107</w:t>
      </w:r>
      <w:r w:rsidR="003D7EFE" w:rsidRPr="00185C91">
        <w:rPr>
          <w:sz w:val="24"/>
          <w:szCs w:val="24"/>
        </w:rPr>
        <w:t>-2004</w:t>
      </w:r>
      <w:r w:rsidR="00BD3B84" w:rsidRPr="00185C91">
        <w:rPr>
          <w:sz w:val="24"/>
          <w:szCs w:val="24"/>
        </w:rPr>
        <w:t xml:space="preserve"> </w:t>
      </w:r>
      <w:r w:rsidR="0008406C" w:rsidRPr="00185C91">
        <w:rPr>
          <w:sz w:val="24"/>
          <w:szCs w:val="24"/>
        </w:rPr>
        <w:t>[21]</w:t>
      </w:r>
      <w:r w:rsidR="00BD3B84" w:rsidRPr="00185C91">
        <w:rPr>
          <w:sz w:val="24"/>
          <w:szCs w:val="24"/>
        </w:rPr>
        <w:t>.</w:t>
      </w:r>
    </w:p>
    <w:p w:rsidR="002D2AAE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D2AAE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D2AAE" w:rsidRPr="00185C91">
        <w:rPr>
          <w:sz w:val="24"/>
          <w:szCs w:val="24"/>
        </w:rPr>
        <w:t>.2.</w:t>
      </w:r>
      <w:r w:rsidR="002F0AE0" w:rsidRPr="00185C91">
        <w:rPr>
          <w:sz w:val="24"/>
          <w:szCs w:val="24"/>
        </w:rPr>
        <w:t xml:space="preserve">5 </w:t>
      </w:r>
      <w:r w:rsidR="002D2AAE" w:rsidRPr="00185C91">
        <w:rPr>
          <w:sz w:val="24"/>
          <w:szCs w:val="24"/>
        </w:rPr>
        <w:t>Не допускается размещать настенные теплогенераторы над газовой плитой и над кухонной мойкой.</w:t>
      </w:r>
    </w:p>
    <w:p w:rsidR="00447A8C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DD1FF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DD1FF8" w:rsidRPr="00185C91">
        <w:rPr>
          <w:sz w:val="24"/>
          <w:szCs w:val="24"/>
        </w:rPr>
        <w:t>.2.</w:t>
      </w:r>
      <w:r w:rsidR="002F0AE0" w:rsidRPr="00185C91">
        <w:rPr>
          <w:sz w:val="24"/>
          <w:szCs w:val="24"/>
        </w:rPr>
        <w:t>6</w:t>
      </w:r>
      <w:r w:rsidR="00E744B6" w:rsidRPr="00185C91">
        <w:rPr>
          <w:sz w:val="24"/>
          <w:szCs w:val="24"/>
        </w:rPr>
        <w:t xml:space="preserve"> </w:t>
      </w:r>
      <w:r w:rsidR="00447A8C" w:rsidRPr="00185C91">
        <w:rPr>
          <w:sz w:val="24"/>
          <w:szCs w:val="24"/>
        </w:rPr>
        <w:t>Теплогенераторная должна размещаться в отдельном нежилом поме</w:t>
      </w:r>
      <w:r w:rsidR="00F7308E" w:rsidRPr="00185C91">
        <w:rPr>
          <w:sz w:val="24"/>
          <w:szCs w:val="24"/>
        </w:rPr>
        <w:t xml:space="preserve">щении </w:t>
      </w:r>
      <w:r w:rsidR="00447A8C" w:rsidRPr="00185C91">
        <w:rPr>
          <w:sz w:val="24"/>
          <w:szCs w:val="24"/>
        </w:rPr>
        <w:t xml:space="preserve">при условии соблюдения требований, приведенных в </w:t>
      </w:r>
      <w:r w:rsidR="007668A0" w:rsidRPr="00185C91">
        <w:rPr>
          <w:sz w:val="24"/>
          <w:szCs w:val="24"/>
        </w:rPr>
        <w:t>6</w:t>
      </w:r>
      <w:r w:rsidR="002F0AE0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F0AE0" w:rsidRPr="00185C91">
        <w:rPr>
          <w:sz w:val="24"/>
          <w:szCs w:val="24"/>
        </w:rPr>
        <w:t>.2.13</w:t>
      </w:r>
      <w:r w:rsidR="00447A8C" w:rsidRPr="00185C91">
        <w:rPr>
          <w:sz w:val="24"/>
          <w:szCs w:val="24"/>
        </w:rPr>
        <w:t>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.2.</w:t>
      </w:r>
      <w:r w:rsidR="002F0AE0" w:rsidRPr="00185C91">
        <w:rPr>
          <w:sz w:val="24"/>
          <w:szCs w:val="24"/>
        </w:rPr>
        <w:t>7</w:t>
      </w:r>
      <w:r w:rsidR="00603628" w:rsidRPr="00185C91">
        <w:rPr>
          <w:sz w:val="24"/>
          <w:szCs w:val="24"/>
        </w:rPr>
        <w:t xml:space="preserve"> </w:t>
      </w:r>
      <w:r w:rsidR="00286FD8" w:rsidRPr="00185C91">
        <w:rPr>
          <w:sz w:val="24"/>
          <w:szCs w:val="24"/>
        </w:rPr>
        <w:t xml:space="preserve">Теплогенераторы должны соответствовать требованиям </w:t>
      </w:r>
      <w:r w:rsidR="00286FD8" w:rsidRPr="00185C91">
        <w:rPr>
          <w:sz w:val="24"/>
          <w:szCs w:val="24"/>
        </w:rPr>
        <w:br/>
        <w:t xml:space="preserve">СП 41-108-2004 </w:t>
      </w:r>
      <w:r w:rsidR="0008406C" w:rsidRPr="00185C91">
        <w:rPr>
          <w:sz w:val="24"/>
          <w:szCs w:val="24"/>
        </w:rPr>
        <w:t>[2</w:t>
      </w:r>
      <w:r w:rsidR="000313EA" w:rsidRPr="00185C91">
        <w:rPr>
          <w:sz w:val="24"/>
          <w:szCs w:val="24"/>
        </w:rPr>
        <w:t>3</w:t>
      </w:r>
      <w:r w:rsidR="0008406C" w:rsidRPr="00185C91">
        <w:rPr>
          <w:sz w:val="24"/>
          <w:szCs w:val="24"/>
        </w:rPr>
        <w:t>]</w:t>
      </w:r>
      <w:r w:rsidR="00286FD8" w:rsidRPr="00185C91">
        <w:rPr>
          <w:sz w:val="24"/>
          <w:szCs w:val="24"/>
        </w:rPr>
        <w:t>, СП 60.13330.2012.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.2.</w:t>
      </w:r>
      <w:r w:rsidR="002F0AE0" w:rsidRPr="00185C91">
        <w:rPr>
          <w:sz w:val="24"/>
          <w:szCs w:val="24"/>
        </w:rPr>
        <w:t>8</w:t>
      </w:r>
      <w:r w:rsidR="00286FD8" w:rsidRPr="00185C91">
        <w:rPr>
          <w:sz w:val="24"/>
          <w:szCs w:val="24"/>
        </w:rPr>
        <w:t xml:space="preserve"> Для поквартирных систем теплоснабжения многоквартирных жилых зданий высотой до 10 этажей включительно</w:t>
      </w:r>
      <w:r w:rsidR="004D66F2" w:rsidRPr="00185C91">
        <w:rPr>
          <w:sz w:val="24"/>
          <w:szCs w:val="24"/>
        </w:rPr>
        <w:t xml:space="preserve"> </w:t>
      </w:r>
      <w:r w:rsidR="00E374AB" w:rsidRPr="00185C91">
        <w:rPr>
          <w:sz w:val="24"/>
          <w:szCs w:val="24"/>
        </w:rPr>
        <w:t>(</w:t>
      </w:r>
      <w:r w:rsidR="004D66F2" w:rsidRPr="00185C91">
        <w:rPr>
          <w:sz w:val="24"/>
          <w:szCs w:val="24"/>
        </w:rPr>
        <w:t>не более</w:t>
      </w:r>
      <w:r w:rsidR="00286FD8" w:rsidRPr="00185C91">
        <w:rPr>
          <w:sz w:val="24"/>
          <w:szCs w:val="24"/>
        </w:rPr>
        <w:t xml:space="preserve"> 28 м</w:t>
      </w:r>
      <w:r w:rsidR="00E374AB" w:rsidRPr="00185C91">
        <w:rPr>
          <w:sz w:val="24"/>
          <w:szCs w:val="24"/>
        </w:rPr>
        <w:t>)</w:t>
      </w:r>
      <w:r w:rsidR="00286FD8" w:rsidRPr="00185C91">
        <w:rPr>
          <w:sz w:val="24"/>
          <w:szCs w:val="24"/>
        </w:rPr>
        <w:t xml:space="preserve"> используются теплогенераторы с закрытыми камерами сгорания, с температурой теплоносителя </w:t>
      </w:r>
      <w:r w:rsidR="00286FD8" w:rsidRPr="00185C91">
        <w:rPr>
          <w:sz w:val="24"/>
          <w:szCs w:val="24"/>
        </w:rPr>
        <w:br/>
        <w:t xml:space="preserve">не более 95 °C и давлением не более 0,3 МПа. </w:t>
      </w:r>
    </w:p>
    <w:p w:rsidR="002D2AAE" w:rsidRPr="00185C91" w:rsidRDefault="002D2AAE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Для поквартирных систем теплоснабжения многоквартирных жилых зданий высотой не более 15 м </w:t>
      </w:r>
      <w:r w:rsidR="004A7DD7" w:rsidRPr="00185C91">
        <w:rPr>
          <w:sz w:val="24"/>
          <w:szCs w:val="24"/>
        </w:rPr>
        <w:t xml:space="preserve">допускается </w:t>
      </w:r>
      <w:r w:rsidRPr="00185C91">
        <w:rPr>
          <w:sz w:val="24"/>
          <w:szCs w:val="24"/>
        </w:rPr>
        <w:t>использ</w:t>
      </w:r>
      <w:r w:rsidR="007769B3" w:rsidRPr="00185C91">
        <w:rPr>
          <w:sz w:val="24"/>
          <w:szCs w:val="24"/>
        </w:rPr>
        <w:t>овать</w:t>
      </w:r>
      <w:r w:rsidRPr="00185C91">
        <w:rPr>
          <w:sz w:val="24"/>
          <w:szCs w:val="24"/>
        </w:rPr>
        <w:t xml:space="preserve"> теплогенераторы </w:t>
      </w:r>
      <w:r w:rsidR="00BD3B84" w:rsidRPr="00185C91">
        <w:rPr>
          <w:sz w:val="24"/>
          <w:szCs w:val="24"/>
        </w:rPr>
        <w:t>с открытой камерой сгорания.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.2.</w:t>
      </w:r>
      <w:r w:rsidR="002F0AE0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 xml:space="preserve"> Суммарная теплопроизводительность теплогенераторов не должна превышать: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- 50 кВт – в </w:t>
      </w:r>
      <w:r w:rsidR="009D6E92" w:rsidRPr="00185C91">
        <w:rPr>
          <w:sz w:val="24"/>
          <w:szCs w:val="24"/>
        </w:rPr>
        <w:t xml:space="preserve">кухнях, </w:t>
      </w:r>
      <w:r w:rsidR="00A16A69" w:rsidRPr="00185C91">
        <w:rPr>
          <w:sz w:val="24"/>
          <w:szCs w:val="24"/>
        </w:rPr>
        <w:t>коридорах и нежилых помещениях</w:t>
      </w:r>
      <w:r w:rsidRPr="00185C91">
        <w:rPr>
          <w:sz w:val="24"/>
          <w:szCs w:val="24"/>
        </w:rPr>
        <w:t>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- 100 кВт – при размещении в теплогенераторных.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.2.</w:t>
      </w:r>
      <w:r w:rsidR="002F0AE0" w:rsidRPr="00185C91">
        <w:rPr>
          <w:sz w:val="24"/>
          <w:szCs w:val="24"/>
        </w:rPr>
        <w:t>10</w:t>
      </w:r>
      <w:r w:rsidR="00286FD8" w:rsidRPr="00185C91">
        <w:rPr>
          <w:sz w:val="24"/>
          <w:szCs w:val="24"/>
        </w:rPr>
        <w:t xml:space="preserve"> Газоиспользующее оборудование для поквартирного </w:t>
      </w:r>
      <w:r w:rsidR="00290AF8" w:rsidRPr="00185C91">
        <w:rPr>
          <w:sz w:val="24"/>
          <w:szCs w:val="24"/>
        </w:rPr>
        <w:t>теплоснабжения</w:t>
      </w:r>
      <w:r w:rsidR="00286FD8" w:rsidRPr="00185C91">
        <w:rPr>
          <w:sz w:val="24"/>
          <w:szCs w:val="24"/>
        </w:rPr>
        <w:t xml:space="preserve"> устанавливается на расстоянии не менее 10 см от стены из негорючих материалов.</w:t>
      </w:r>
    </w:p>
    <w:p w:rsidR="002A3823" w:rsidRPr="00185C91" w:rsidRDefault="002A3823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При установке газоиспользующего оборудования для поквартирного теплоснабжения на пол с деревянным покрытием он должен быть изолирован негорючими материалами, обеспечивая предел огнестойкости конструкции не менее 0,75 ч. Изоляция пола должна выступать за габариты корпуса оборудования на 10 см.</w:t>
      </w:r>
    </w:p>
    <w:p w:rsidR="00286FD8" w:rsidRPr="00185C91" w:rsidRDefault="002A3823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Допускается установка данного</w:t>
      </w:r>
      <w:r w:rsidR="00CD7C96" w:rsidRPr="00185C91">
        <w:rPr>
          <w:sz w:val="24"/>
          <w:szCs w:val="24"/>
        </w:rPr>
        <w:t xml:space="preserve"> </w:t>
      </w:r>
      <w:r w:rsidR="00634069" w:rsidRPr="00185C91">
        <w:rPr>
          <w:sz w:val="24"/>
          <w:szCs w:val="24"/>
        </w:rPr>
        <w:t>оборудовани</w:t>
      </w:r>
      <w:r w:rsidR="00CD7C96" w:rsidRPr="00185C91">
        <w:rPr>
          <w:sz w:val="24"/>
          <w:szCs w:val="24"/>
        </w:rPr>
        <w:t>е</w:t>
      </w:r>
      <w:r w:rsidRPr="00185C91">
        <w:rPr>
          <w:sz w:val="24"/>
          <w:szCs w:val="24"/>
        </w:rPr>
        <w:t xml:space="preserve"> на</w:t>
      </w:r>
      <w:r w:rsidR="00286FD8" w:rsidRPr="00185C91">
        <w:rPr>
          <w:sz w:val="24"/>
          <w:szCs w:val="24"/>
        </w:rPr>
        <w:t xml:space="preserve"> стен</w:t>
      </w:r>
      <w:r w:rsidRPr="00185C91">
        <w:rPr>
          <w:sz w:val="24"/>
          <w:szCs w:val="24"/>
        </w:rPr>
        <w:t>ах</w:t>
      </w:r>
      <w:r w:rsidR="00286FD8" w:rsidRPr="00185C91">
        <w:rPr>
          <w:sz w:val="24"/>
          <w:szCs w:val="24"/>
        </w:rPr>
        <w:t xml:space="preserve"> </w:t>
      </w:r>
      <w:r w:rsidR="00F54CE4" w:rsidRPr="00185C91">
        <w:rPr>
          <w:sz w:val="24"/>
          <w:szCs w:val="24"/>
        </w:rPr>
        <w:t>из трудногорючих и горючих материалов, защищенных негорючими материалами, которые должны выходить за габариты теплогенератора не менее чем на 10 см и не менее 70 см выше его</w:t>
      </w:r>
      <w:r w:rsidR="00286FD8" w:rsidRPr="00185C91">
        <w:rPr>
          <w:sz w:val="24"/>
          <w:szCs w:val="24"/>
        </w:rPr>
        <w:t>.</w:t>
      </w:r>
    </w:p>
    <w:p w:rsidR="00447A8C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F1D14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F1D14" w:rsidRPr="00185C91">
        <w:rPr>
          <w:rFonts w:eastAsia="Calibri"/>
          <w:sz w:val="24"/>
          <w:szCs w:val="24"/>
          <w:lang w:eastAsia="en-US"/>
        </w:rPr>
        <w:t>.2.</w:t>
      </w:r>
      <w:r w:rsidR="002F0AE0" w:rsidRPr="00185C91">
        <w:rPr>
          <w:rFonts w:eastAsia="Calibri"/>
          <w:sz w:val="24"/>
          <w:szCs w:val="24"/>
          <w:lang w:eastAsia="en-US"/>
        </w:rPr>
        <w:t>11</w:t>
      </w:r>
      <w:r w:rsidR="002F1D14" w:rsidRPr="00185C91">
        <w:rPr>
          <w:rFonts w:eastAsia="Calibri"/>
          <w:sz w:val="24"/>
          <w:szCs w:val="24"/>
          <w:lang w:eastAsia="en-US"/>
        </w:rPr>
        <w:t xml:space="preserve"> </w:t>
      </w:r>
      <w:r w:rsidR="00447A8C" w:rsidRPr="00185C91">
        <w:rPr>
          <w:sz w:val="24"/>
          <w:szCs w:val="24"/>
        </w:rPr>
        <w:t>Тепл</w:t>
      </w:r>
      <w:r w:rsidR="00EB2B0B" w:rsidRPr="00185C91">
        <w:rPr>
          <w:sz w:val="24"/>
          <w:szCs w:val="24"/>
        </w:rPr>
        <w:t>оснабжение встроенных, встроено-</w:t>
      </w:r>
      <w:r w:rsidR="00447A8C" w:rsidRPr="00185C91">
        <w:rPr>
          <w:sz w:val="24"/>
          <w:szCs w:val="24"/>
        </w:rPr>
        <w:t xml:space="preserve">пристроенных в многоквартирное жилое здание помещений общественного назначения следует предусматривать от индивидуальных теплогенераторов, размещаемых в помещениях тепло-генераторных. </w:t>
      </w:r>
    </w:p>
    <w:p w:rsidR="00447A8C" w:rsidRPr="00185C91" w:rsidRDefault="00447A8C" w:rsidP="00D90777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Установка теплогенератор</w:t>
      </w:r>
      <w:r w:rsidR="00E744B6" w:rsidRPr="00185C91">
        <w:rPr>
          <w:rFonts w:eastAsia="Calibri"/>
          <w:sz w:val="24"/>
          <w:szCs w:val="24"/>
          <w:lang w:eastAsia="en-US"/>
        </w:rPr>
        <w:t xml:space="preserve">ов в </w:t>
      </w:r>
      <w:r w:rsidR="00EB2B0B" w:rsidRPr="00185C91">
        <w:rPr>
          <w:rFonts w:eastAsia="Calibri"/>
          <w:sz w:val="24"/>
          <w:szCs w:val="24"/>
          <w:lang w:eastAsia="en-US"/>
        </w:rPr>
        <w:t xml:space="preserve">жилом </w:t>
      </w:r>
      <w:r w:rsidRPr="00185C91">
        <w:rPr>
          <w:rFonts w:eastAsia="Calibri"/>
          <w:sz w:val="24"/>
          <w:szCs w:val="24"/>
          <w:lang w:eastAsia="en-US"/>
        </w:rPr>
        <w:t>многоквартирно</w:t>
      </w:r>
      <w:r w:rsidR="00E744B6" w:rsidRPr="00185C91">
        <w:rPr>
          <w:rFonts w:eastAsia="Calibri"/>
          <w:sz w:val="24"/>
          <w:szCs w:val="24"/>
          <w:lang w:eastAsia="en-US"/>
        </w:rPr>
        <w:t>м</w:t>
      </w:r>
      <w:r w:rsidRPr="00185C91">
        <w:rPr>
          <w:rFonts w:eastAsia="Calibri"/>
          <w:sz w:val="24"/>
          <w:szCs w:val="24"/>
          <w:lang w:eastAsia="en-US"/>
        </w:rPr>
        <w:t xml:space="preserve"> здани</w:t>
      </w:r>
      <w:r w:rsidR="00E744B6" w:rsidRPr="00185C91">
        <w:rPr>
          <w:rFonts w:eastAsia="Calibri"/>
          <w:sz w:val="24"/>
          <w:szCs w:val="24"/>
          <w:lang w:eastAsia="en-US"/>
        </w:rPr>
        <w:t>и</w:t>
      </w:r>
      <w:r w:rsidRPr="00185C91">
        <w:rPr>
          <w:rFonts w:eastAsia="Calibri"/>
          <w:sz w:val="24"/>
          <w:szCs w:val="24"/>
          <w:lang w:eastAsia="en-US"/>
        </w:rPr>
        <w:t xml:space="preserve"> </w:t>
      </w:r>
      <w:r w:rsidR="00FB0BD6" w:rsidRPr="00185C91">
        <w:rPr>
          <w:rFonts w:eastAsia="Calibri"/>
          <w:sz w:val="24"/>
          <w:szCs w:val="24"/>
          <w:lang w:eastAsia="en-US"/>
        </w:rPr>
        <w:t xml:space="preserve">должна </w:t>
      </w:r>
      <w:r w:rsidRPr="00185C91">
        <w:rPr>
          <w:rFonts w:eastAsia="Calibri"/>
          <w:sz w:val="24"/>
          <w:szCs w:val="24"/>
          <w:lang w:eastAsia="en-US"/>
        </w:rPr>
        <w:t>осуще</w:t>
      </w:r>
      <w:r w:rsidR="00FB0BD6" w:rsidRPr="00185C91">
        <w:rPr>
          <w:rFonts w:eastAsia="Calibri"/>
          <w:sz w:val="24"/>
          <w:szCs w:val="24"/>
          <w:lang w:eastAsia="en-US"/>
        </w:rPr>
        <w:t>ствляться</w:t>
      </w:r>
      <w:r w:rsidRPr="00185C91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185C91">
        <w:rPr>
          <w:sz w:val="24"/>
          <w:szCs w:val="24"/>
        </w:rPr>
        <w:t>СП 41-108-2004</w:t>
      </w:r>
      <w:r w:rsidRPr="00185C91">
        <w:rPr>
          <w:rFonts w:eastAsia="Calibri"/>
          <w:sz w:val="24"/>
          <w:szCs w:val="24"/>
          <w:lang w:eastAsia="en-US"/>
        </w:rPr>
        <w:t xml:space="preserve"> </w:t>
      </w:r>
      <w:r w:rsidR="0008406C" w:rsidRPr="00185C91">
        <w:rPr>
          <w:rFonts w:eastAsia="Calibri"/>
          <w:sz w:val="24"/>
          <w:szCs w:val="24"/>
          <w:lang w:eastAsia="en-US"/>
        </w:rPr>
        <w:t>[2</w:t>
      </w:r>
      <w:r w:rsidR="000313EA" w:rsidRPr="00185C91">
        <w:rPr>
          <w:rFonts w:eastAsia="Calibri"/>
          <w:sz w:val="24"/>
          <w:szCs w:val="24"/>
          <w:lang w:eastAsia="en-US"/>
        </w:rPr>
        <w:t>3</w:t>
      </w:r>
      <w:r w:rsidR="0008406C" w:rsidRPr="00185C91">
        <w:rPr>
          <w:rFonts w:eastAsia="Calibri"/>
          <w:sz w:val="24"/>
          <w:szCs w:val="24"/>
          <w:lang w:eastAsia="en-US"/>
        </w:rPr>
        <w:t>]</w:t>
      </w:r>
      <w:r w:rsidRPr="00185C91">
        <w:rPr>
          <w:rFonts w:eastAsia="Calibri"/>
          <w:sz w:val="24"/>
          <w:szCs w:val="24"/>
          <w:lang w:eastAsia="en-US"/>
        </w:rPr>
        <w:t>.</w:t>
      </w:r>
    </w:p>
    <w:p w:rsidR="00447A8C" w:rsidRPr="00185C91" w:rsidRDefault="00447A8C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Теплогенераторные помещений общественного назначения должны иметь защиту от несанкционированного доступа внутрь помещения с выводом сигнала в диспетчерский пункт или в помещение с постоянным пребыванием персонала</w:t>
      </w:r>
      <w:r w:rsidR="009E0150" w:rsidRPr="00185C91">
        <w:rPr>
          <w:sz w:val="24"/>
          <w:szCs w:val="24"/>
        </w:rPr>
        <w:t>.</w:t>
      </w:r>
      <w:r w:rsidRPr="00185C91">
        <w:rPr>
          <w:sz w:val="24"/>
          <w:szCs w:val="24"/>
        </w:rPr>
        <w:t xml:space="preserve"> 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.2.</w:t>
      </w:r>
      <w:r w:rsidR="002F0AE0" w:rsidRPr="00185C91">
        <w:rPr>
          <w:sz w:val="24"/>
          <w:szCs w:val="24"/>
        </w:rPr>
        <w:t>12</w:t>
      </w:r>
      <w:r w:rsidR="00286FD8" w:rsidRPr="00185C91">
        <w:rPr>
          <w:sz w:val="24"/>
          <w:szCs w:val="24"/>
        </w:rPr>
        <w:t xml:space="preserve"> Помещения жилых многоквартирных зданий, предназначенные для установки бытового газоиспользующего оборудования, должны соответствовать требованиям СП 54.13330.2011, СП 4.13130.2013.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.2.</w:t>
      </w:r>
      <w:r w:rsidR="002F1D14" w:rsidRPr="00185C91">
        <w:rPr>
          <w:sz w:val="24"/>
          <w:szCs w:val="24"/>
        </w:rPr>
        <w:t>1</w:t>
      </w:r>
      <w:r w:rsidR="002F0AE0" w:rsidRPr="00185C91">
        <w:rPr>
          <w:sz w:val="24"/>
          <w:szCs w:val="24"/>
        </w:rPr>
        <w:t>3</w:t>
      </w:r>
      <w:r w:rsidR="00286FD8" w:rsidRPr="00185C91">
        <w:rPr>
          <w:sz w:val="24"/>
          <w:szCs w:val="24"/>
        </w:rPr>
        <w:t xml:space="preserve"> Помещения жилых многоквартирных зданий, предназначенные для установки теплогенераторов, должны</w:t>
      </w:r>
      <w:r w:rsidR="00E744B6" w:rsidRPr="00185C91">
        <w:rPr>
          <w:sz w:val="24"/>
          <w:szCs w:val="24"/>
        </w:rPr>
        <w:t xml:space="preserve"> соответствовать требованиям СП </w:t>
      </w:r>
      <w:r w:rsidR="00286FD8" w:rsidRPr="00185C91">
        <w:rPr>
          <w:sz w:val="24"/>
          <w:szCs w:val="24"/>
        </w:rPr>
        <w:t xml:space="preserve">62.13330.2011, СП 41-108-2004 </w:t>
      </w:r>
      <w:r w:rsidR="0008406C" w:rsidRPr="00185C91">
        <w:rPr>
          <w:sz w:val="24"/>
          <w:szCs w:val="24"/>
        </w:rPr>
        <w:t>[2</w:t>
      </w:r>
      <w:r w:rsidR="000313EA" w:rsidRPr="00185C91">
        <w:rPr>
          <w:sz w:val="24"/>
          <w:szCs w:val="24"/>
        </w:rPr>
        <w:t>3</w:t>
      </w:r>
      <w:r w:rsidR="0008406C" w:rsidRPr="00185C91">
        <w:rPr>
          <w:sz w:val="24"/>
          <w:szCs w:val="24"/>
        </w:rPr>
        <w:t>]</w:t>
      </w:r>
      <w:r w:rsidR="00833579" w:rsidRPr="00185C91">
        <w:rPr>
          <w:sz w:val="24"/>
          <w:szCs w:val="24"/>
        </w:rPr>
        <w:t>, СП 60.13330.2012, СП 1.13130</w:t>
      </w:r>
      <w:r w:rsidR="00D251CF" w:rsidRPr="00185C91">
        <w:rPr>
          <w:sz w:val="24"/>
          <w:szCs w:val="24"/>
        </w:rPr>
        <w:t>.2009</w:t>
      </w:r>
      <w:r w:rsidR="00833579" w:rsidRPr="00185C91">
        <w:rPr>
          <w:sz w:val="24"/>
          <w:szCs w:val="24"/>
        </w:rPr>
        <w:t>.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.2.</w:t>
      </w:r>
      <w:r w:rsidR="00106A4E" w:rsidRPr="00185C91">
        <w:rPr>
          <w:sz w:val="24"/>
          <w:szCs w:val="24"/>
        </w:rPr>
        <w:t>1</w:t>
      </w:r>
      <w:r w:rsidR="002F0AE0" w:rsidRPr="00185C91">
        <w:rPr>
          <w:sz w:val="24"/>
          <w:szCs w:val="24"/>
        </w:rPr>
        <w:t>4</w:t>
      </w:r>
      <w:r w:rsidR="00286FD8" w:rsidRPr="00185C91">
        <w:rPr>
          <w:sz w:val="24"/>
          <w:szCs w:val="24"/>
        </w:rPr>
        <w:t xml:space="preserve"> Устройство дымовых и вентиляционных каналов </w:t>
      </w:r>
      <w:r w:rsidR="00FB0BD6" w:rsidRPr="00185C91">
        <w:rPr>
          <w:rFonts w:eastAsia="Calibri"/>
          <w:sz w:val="24"/>
          <w:szCs w:val="24"/>
          <w:lang w:eastAsia="en-US"/>
        </w:rPr>
        <w:t xml:space="preserve">должно осуществляться </w:t>
      </w:r>
      <w:r w:rsidR="00286FD8" w:rsidRPr="00185C91">
        <w:rPr>
          <w:sz w:val="24"/>
          <w:szCs w:val="24"/>
        </w:rPr>
        <w:t xml:space="preserve">в </w:t>
      </w:r>
      <w:r w:rsidR="00286FD8" w:rsidRPr="00185C91">
        <w:rPr>
          <w:rFonts w:eastAsia="Calibri"/>
          <w:sz w:val="24"/>
          <w:szCs w:val="24"/>
          <w:lang w:eastAsia="en-US"/>
        </w:rPr>
        <w:t>соответствии</w:t>
      </w:r>
      <w:r w:rsidR="00286FD8" w:rsidRPr="00185C91">
        <w:rPr>
          <w:sz w:val="24"/>
          <w:szCs w:val="24"/>
        </w:rPr>
        <w:t xml:space="preserve"> СП 60.13330.2012, СП 7.13130.2013</w:t>
      </w:r>
      <w:r w:rsidR="00D251CF" w:rsidRPr="00185C91">
        <w:rPr>
          <w:sz w:val="24"/>
          <w:szCs w:val="24"/>
        </w:rPr>
        <w:t>, СП 54.13330.2011</w:t>
      </w:r>
      <w:r w:rsidR="00286FD8" w:rsidRPr="00185C91">
        <w:rPr>
          <w:sz w:val="24"/>
          <w:szCs w:val="24"/>
        </w:rPr>
        <w:t xml:space="preserve"> и </w:t>
      </w:r>
      <w:r w:rsidR="004725BB"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10</w:t>
      </w:r>
      <w:r w:rsidR="00286FD8" w:rsidRPr="00185C91">
        <w:rPr>
          <w:sz w:val="24"/>
          <w:szCs w:val="24"/>
        </w:rPr>
        <w:t>.</w:t>
      </w:r>
    </w:p>
    <w:p w:rsidR="00CD6111" w:rsidRDefault="00CD6111" w:rsidP="00ED024B">
      <w:pPr>
        <w:widowControl/>
        <w:autoSpaceDE/>
        <w:autoSpaceDN/>
        <w:adjustRightInd/>
        <w:spacing w:after="360" w:line="360" w:lineRule="auto"/>
        <w:ind w:firstLine="709"/>
        <w:jc w:val="both"/>
        <w:rPr>
          <w:b/>
          <w:sz w:val="24"/>
          <w:szCs w:val="24"/>
        </w:rPr>
      </w:pPr>
    </w:p>
    <w:p w:rsidR="00286FD8" w:rsidRPr="00185C91" w:rsidRDefault="00C012CA" w:rsidP="00ED024B">
      <w:pPr>
        <w:widowControl/>
        <w:autoSpaceDE/>
        <w:autoSpaceDN/>
        <w:adjustRightInd/>
        <w:spacing w:after="360"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6</w:t>
      </w:r>
      <w:r w:rsidR="00286FD8" w:rsidRPr="00185C91">
        <w:rPr>
          <w:b/>
          <w:sz w:val="24"/>
          <w:szCs w:val="24"/>
        </w:rPr>
        <w:t>.</w:t>
      </w:r>
      <w:r w:rsidR="00430F69" w:rsidRPr="00185C91">
        <w:rPr>
          <w:b/>
          <w:sz w:val="24"/>
          <w:szCs w:val="24"/>
        </w:rPr>
        <w:t>9</w:t>
      </w:r>
      <w:r w:rsidR="00286FD8" w:rsidRPr="00185C91">
        <w:rPr>
          <w:b/>
          <w:sz w:val="24"/>
          <w:szCs w:val="24"/>
        </w:rPr>
        <w:t xml:space="preserve">.3 </w:t>
      </w:r>
      <w:r w:rsidR="00286FD8" w:rsidRPr="00185C91">
        <w:rPr>
          <w:rFonts w:eastAsia="Calibri"/>
          <w:b/>
          <w:sz w:val="24"/>
          <w:szCs w:val="24"/>
          <w:lang w:eastAsia="en-US"/>
        </w:rPr>
        <w:t>Газоиспользующее</w:t>
      </w:r>
      <w:r w:rsidR="00286FD8" w:rsidRPr="00185C91">
        <w:rPr>
          <w:b/>
          <w:sz w:val="24"/>
          <w:szCs w:val="24"/>
        </w:rPr>
        <w:t xml:space="preserve"> оборудование одноквартирных жилых домов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 xml:space="preserve">.3.1 В одноквартирных жилых домах </w:t>
      </w:r>
      <w:r w:rsidR="00FB0BD6" w:rsidRPr="00185C91">
        <w:rPr>
          <w:sz w:val="24"/>
          <w:szCs w:val="24"/>
        </w:rPr>
        <w:t xml:space="preserve">допускается </w:t>
      </w:r>
      <w:r w:rsidR="00286FD8" w:rsidRPr="00185C91">
        <w:rPr>
          <w:sz w:val="24"/>
          <w:szCs w:val="24"/>
        </w:rPr>
        <w:t>устанавлива</w:t>
      </w:r>
      <w:r w:rsidR="00FB0BD6" w:rsidRPr="00185C91">
        <w:rPr>
          <w:sz w:val="24"/>
          <w:szCs w:val="24"/>
        </w:rPr>
        <w:t>ть</w:t>
      </w:r>
      <w:r w:rsidR="00286FD8" w:rsidRPr="00185C91">
        <w:rPr>
          <w:sz w:val="24"/>
          <w:szCs w:val="24"/>
        </w:rPr>
        <w:t xml:space="preserve"> бытовое газоиспользующее оборудование для: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приготовления пищи;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приготовления горячей воды;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отопления.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.3.2 Бытовое газоиспользующее оборудование допускается устанавливать: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в помещениях кухонь;</w:t>
      </w:r>
    </w:p>
    <w:p w:rsidR="00B135A6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в теплогенераторных</w:t>
      </w:r>
      <w:r w:rsidR="00B135A6" w:rsidRPr="00185C91">
        <w:rPr>
          <w:sz w:val="24"/>
          <w:szCs w:val="24"/>
        </w:rPr>
        <w:t>;</w:t>
      </w:r>
    </w:p>
    <w:p w:rsidR="00286FD8" w:rsidRPr="00185C91" w:rsidRDefault="00B135A6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</w:t>
      </w:r>
      <w:r w:rsidR="00CE4D44" w:rsidRPr="00185C91">
        <w:rPr>
          <w:sz w:val="24"/>
          <w:szCs w:val="24"/>
        </w:rPr>
        <w:t xml:space="preserve"> в</w:t>
      </w:r>
      <w:r w:rsidRPr="00185C91">
        <w:rPr>
          <w:sz w:val="24"/>
          <w:szCs w:val="24"/>
        </w:rPr>
        <w:t xml:space="preserve"> жилых комнатах (конвекторы)</w:t>
      </w:r>
      <w:r w:rsidR="00286FD8" w:rsidRPr="00185C91">
        <w:rPr>
          <w:sz w:val="24"/>
          <w:szCs w:val="24"/>
        </w:rPr>
        <w:t>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.3.</w:t>
      </w:r>
      <w:r w:rsidR="00291FA7" w:rsidRPr="00185C91">
        <w:rPr>
          <w:sz w:val="24"/>
          <w:szCs w:val="24"/>
        </w:rPr>
        <w:t>3</w:t>
      </w:r>
      <w:r w:rsidR="00286FD8" w:rsidRPr="00185C91">
        <w:rPr>
          <w:sz w:val="24"/>
          <w:szCs w:val="24"/>
        </w:rPr>
        <w:t xml:space="preserve"> В качестве источников тепловой энергии допускается устанавливать: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автоматизированные теплогенераторы, соответствующие требованиям СП 55.13330.2011;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печи на газовом топливе в соответствии с СП 31-106-2002 </w:t>
      </w:r>
      <w:r w:rsidR="0008406C" w:rsidRPr="00185C91">
        <w:rPr>
          <w:sz w:val="24"/>
          <w:szCs w:val="24"/>
        </w:rPr>
        <w:t>[2</w:t>
      </w:r>
      <w:r w:rsidR="000313EA" w:rsidRPr="00185C91">
        <w:rPr>
          <w:sz w:val="24"/>
          <w:szCs w:val="24"/>
        </w:rPr>
        <w:t>4</w:t>
      </w:r>
      <w:r w:rsidR="0008406C" w:rsidRPr="00185C91">
        <w:rPr>
          <w:sz w:val="24"/>
          <w:szCs w:val="24"/>
        </w:rPr>
        <w:t>]</w:t>
      </w:r>
      <w:r w:rsidRPr="00185C91">
        <w:rPr>
          <w:sz w:val="24"/>
          <w:szCs w:val="24"/>
        </w:rPr>
        <w:t>;</w:t>
      </w:r>
    </w:p>
    <w:p w:rsidR="00694F6A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газовые камины полной заводской готовности в соответствии с СП 55.13330.2011</w:t>
      </w:r>
      <w:r w:rsidR="00694F6A" w:rsidRPr="00185C91">
        <w:rPr>
          <w:sz w:val="24"/>
          <w:szCs w:val="24"/>
        </w:rPr>
        <w:t>;</w:t>
      </w:r>
    </w:p>
    <w:p w:rsidR="00286FD8" w:rsidRPr="00185C91" w:rsidRDefault="00694F6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газовые конвекторы, соответст</w:t>
      </w:r>
      <w:r w:rsidR="005E0E94" w:rsidRPr="00185C91">
        <w:rPr>
          <w:sz w:val="24"/>
          <w:szCs w:val="24"/>
        </w:rPr>
        <w:t>вующие требованиям ГОСТ Р 51377</w:t>
      </w:r>
      <w:r w:rsidR="00286FD8" w:rsidRPr="00185C91">
        <w:rPr>
          <w:sz w:val="24"/>
          <w:szCs w:val="24"/>
        </w:rPr>
        <w:t>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.3.</w:t>
      </w:r>
      <w:r w:rsidR="00291FA7" w:rsidRPr="00185C91">
        <w:rPr>
          <w:sz w:val="24"/>
          <w:szCs w:val="24"/>
        </w:rPr>
        <w:t xml:space="preserve">4 </w:t>
      </w:r>
      <w:r w:rsidR="00286FD8" w:rsidRPr="00185C91">
        <w:rPr>
          <w:sz w:val="24"/>
          <w:szCs w:val="24"/>
        </w:rPr>
        <w:t>Суммарная теплопроизводительность теплогенераторов не должна превышать: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- 35 кВт – при размещении в кухнях;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- 360 кВт – при размещении в теплогенераторных</w:t>
      </w:r>
      <w:r w:rsidR="00C47F30" w:rsidRPr="00185C91">
        <w:rPr>
          <w:sz w:val="24"/>
          <w:szCs w:val="24"/>
        </w:rPr>
        <w:t xml:space="preserve">, </w:t>
      </w:r>
      <w:r w:rsidRPr="00185C91">
        <w:rPr>
          <w:sz w:val="24"/>
          <w:szCs w:val="24"/>
        </w:rPr>
        <w:t>пристройке</w:t>
      </w:r>
      <w:r w:rsidR="00C47F30" w:rsidRPr="00185C91">
        <w:rPr>
          <w:sz w:val="24"/>
          <w:szCs w:val="24"/>
        </w:rPr>
        <w:t xml:space="preserve"> или </w:t>
      </w:r>
      <w:r w:rsidRPr="00185C91">
        <w:rPr>
          <w:sz w:val="24"/>
          <w:szCs w:val="24"/>
        </w:rPr>
        <w:t>отдель</w:t>
      </w:r>
      <w:r w:rsidR="00C47F30" w:rsidRPr="00185C91">
        <w:rPr>
          <w:sz w:val="24"/>
          <w:szCs w:val="24"/>
        </w:rPr>
        <w:t>но стоящей постройке</w:t>
      </w:r>
      <w:r w:rsidRPr="00185C91">
        <w:rPr>
          <w:sz w:val="24"/>
          <w:szCs w:val="24"/>
        </w:rPr>
        <w:t>.</w:t>
      </w:r>
    </w:p>
    <w:p w:rsidR="00943A06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943A06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943A06" w:rsidRPr="00185C91">
        <w:rPr>
          <w:sz w:val="24"/>
          <w:szCs w:val="24"/>
        </w:rPr>
        <w:t>.3.</w:t>
      </w:r>
      <w:r w:rsidR="00291FA7" w:rsidRPr="00185C91">
        <w:rPr>
          <w:sz w:val="24"/>
          <w:szCs w:val="24"/>
        </w:rPr>
        <w:t xml:space="preserve">5 </w:t>
      </w:r>
      <w:r w:rsidR="00943A06" w:rsidRPr="00185C91">
        <w:rPr>
          <w:sz w:val="24"/>
          <w:szCs w:val="24"/>
        </w:rPr>
        <w:t>Теплогенераторные с газоиспользующим оборудование</w:t>
      </w:r>
      <w:r w:rsidR="002F0AE0" w:rsidRPr="00185C91">
        <w:rPr>
          <w:sz w:val="24"/>
          <w:szCs w:val="24"/>
        </w:rPr>
        <w:t>м</w:t>
      </w:r>
      <w:r w:rsidR="00943A06" w:rsidRPr="00185C91">
        <w:rPr>
          <w:sz w:val="24"/>
          <w:szCs w:val="24"/>
        </w:rPr>
        <w:t xml:space="preserve"> суммарной тепловой мощностью до 150 кВт могут размещаться на любом надземном этаже, цокольном, подвальном этажах отапливаемого дома, тепловой мощностью более </w:t>
      </w:r>
      <w:r w:rsidR="00CE4D44" w:rsidRPr="00185C91">
        <w:rPr>
          <w:sz w:val="24"/>
          <w:szCs w:val="24"/>
        </w:rPr>
        <w:br/>
      </w:r>
      <w:r w:rsidR="00943A06" w:rsidRPr="00185C91">
        <w:rPr>
          <w:sz w:val="24"/>
          <w:szCs w:val="24"/>
        </w:rPr>
        <w:t>150 кВт до 360 кВт – на первом этаже, в цокольном и</w:t>
      </w:r>
      <w:r w:rsidR="00F925AD" w:rsidRPr="00185C91">
        <w:rPr>
          <w:sz w:val="24"/>
          <w:szCs w:val="24"/>
        </w:rPr>
        <w:t>ли</w:t>
      </w:r>
      <w:r w:rsidR="00943A06" w:rsidRPr="00185C91">
        <w:rPr>
          <w:sz w:val="24"/>
          <w:szCs w:val="24"/>
        </w:rPr>
        <w:t xml:space="preserve"> подвальном этажах.</w:t>
      </w:r>
    </w:p>
    <w:p w:rsidR="002D2AAE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D2AAE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D2AAE" w:rsidRPr="00185C91">
        <w:rPr>
          <w:sz w:val="24"/>
          <w:szCs w:val="24"/>
        </w:rPr>
        <w:t>.3</w:t>
      </w:r>
      <w:r w:rsidR="00A16A69" w:rsidRPr="00185C91">
        <w:rPr>
          <w:sz w:val="24"/>
          <w:szCs w:val="24"/>
        </w:rPr>
        <w:t>.</w:t>
      </w:r>
      <w:r w:rsidR="00291FA7" w:rsidRPr="00185C91">
        <w:rPr>
          <w:sz w:val="24"/>
          <w:szCs w:val="24"/>
        </w:rPr>
        <w:t xml:space="preserve">6 </w:t>
      </w:r>
      <w:r w:rsidR="002D2AAE" w:rsidRPr="00185C91">
        <w:rPr>
          <w:sz w:val="24"/>
          <w:szCs w:val="24"/>
        </w:rPr>
        <w:t xml:space="preserve">Для отопления одноквартирных жилых домов рекомендуется применять отопительные газовые бытовые конвекторы с естественной конвекцией и закрытым контуром сгорания, </w:t>
      </w:r>
      <w:r w:rsidR="00F7308E" w:rsidRPr="00185C91">
        <w:rPr>
          <w:sz w:val="24"/>
          <w:szCs w:val="24"/>
        </w:rPr>
        <w:t>изолированном</w:t>
      </w:r>
      <w:r w:rsidR="002D2AAE" w:rsidRPr="00185C91">
        <w:rPr>
          <w:sz w:val="24"/>
          <w:szCs w:val="24"/>
        </w:rPr>
        <w:t xml:space="preserve"> от помещения, в котором аппарат установлен и открытой камерой сгорания с отводом продуктов сгорания в дымо</w:t>
      </w:r>
      <w:r w:rsidR="00EB2B0B" w:rsidRPr="00185C91">
        <w:rPr>
          <w:sz w:val="24"/>
          <w:szCs w:val="24"/>
        </w:rPr>
        <w:t>вой канал</w:t>
      </w:r>
      <w:r w:rsidR="002D2AAE" w:rsidRPr="00185C91">
        <w:rPr>
          <w:sz w:val="24"/>
          <w:szCs w:val="24"/>
        </w:rPr>
        <w:t>.</w:t>
      </w:r>
    </w:p>
    <w:p w:rsidR="00943A06" w:rsidRPr="00185C91" w:rsidRDefault="00943A06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Конвекторы допускается размещать в кухнях, жилых помещениях вспомогательного использования (кроме санузлов, тамбуров, ванных комнат). </w:t>
      </w:r>
    </w:p>
    <w:p w:rsidR="00943A06" w:rsidRPr="00185C91" w:rsidRDefault="00943A06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Конвекторы с открытой камерой сгорания допускается размещать в помещениях, где располагается газоиспользующее оборудование (газовые плиты, проточные водонагреватели).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.3.</w:t>
      </w:r>
      <w:r w:rsidR="00291FA7" w:rsidRPr="00185C91">
        <w:rPr>
          <w:sz w:val="24"/>
          <w:szCs w:val="24"/>
        </w:rPr>
        <w:t>7</w:t>
      </w:r>
      <w:r w:rsidR="00286FD8" w:rsidRPr="00185C91">
        <w:rPr>
          <w:sz w:val="24"/>
          <w:szCs w:val="24"/>
        </w:rPr>
        <w:t xml:space="preserve"> В одноквартирных жилых домах допускается применять электрогенераторные установки, использующие в качестве топлива природный газ и соответствующие требованиям ГОСТ Р 53174, ГОСТ Р 53176.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Электрогенераторные установки рекомендуется размещать снаружи дома в защищенном от попадания атмосферных осадков месте.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Допускается размещение электрогенераторных установок внутри нежилых помещений одноквартирных жилых домов. При этом необходимо обеспечить: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приток воздуха, необходимого для горения через отдельный воздуховод снаружи дома;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отвод продуктов сгорания от электрогенераторной установки в соответствии с требованиями эксплуатационных документов предприятия-изготовителя, с учетом требований СП 60.13330.2012, СП 7.13130.2013 и </w:t>
      </w:r>
      <w:r w:rsidR="004725BB" w:rsidRPr="00185C91">
        <w:rPr>
          <w:sz w:val="24"/>
          <w:szCs w:val="24"/>
        </w:rPr>
        <w:t>6</w:t>
      </w:r>
      <w:r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10</w:t>
      </w:r>
      <w:r w:rsidRPr="00185C91">
        <w:rPr>
          <w:sz w:val="24"/>
          <w:szCs w:val="24"/>
        </w:rPr>
        <w:t>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.3.</w:t>
      </w:r>
      <w:r w:rsidR="00291FA7" w:rsidRPr="00185C91">
        <w:rPr>
          <w:sz w:val="24"/>
          <w:szCs w:val="24"/>
        </w:rPr>
        <w:t>8</w:t>
      </w:r>
      <w:r w:rsidR="00286FD8" w:rsidRPr="00185C91">
        <w:rPr>
          <w:sz w:val="24"/>
          <w:szCs w:val="24"/>
        </w:rPr>
        <w:t xml:space="preserve"> Газовые горелки, устанавливаемые в топках отопительных и отопительно-варочных печей, должны соответствовать требованиям ГОСТ 16569.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.3.</w:t>
      </w:r>
      <w:r w:rsidR="00291FA7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 xml:space="preserve"> Бытовые газовые плиты и теплогенераторы </w:t>
      </w:r>
      <w:r w:rsidR="00FB0BD6" w:rsidRPr="00185C91">
        <w:rPr>
          <w:sz w:val="24"/>
          <w:szCs w:val="24"/>
        </w:rPr>
        <w:t xml:space="preserve">должны </w:t>
      </w:r>
      <w:r w:rsidR="00286FD8" w:rsidRPr="00185C91">
        <w:rPr>
          <w:sz w:val="24"/>
          <w:szCs w:val="24"/>
        </w:rPr>
        <w:t>устанавлива</w:t>
      </w:r>
      <w:r w:rsidR="00FB0BD6" w:rsidRPr="00185C91">
        <w:rPr>
          <w:sz w:val="24"/>
          <w:szCs w:val="24"/>
        </w:rPr>
        <w:t>ться</w:t>
      </w:r>
      <w:r w:rsidR="00286FD8" w:rsidRPr="00185C91">
        <w:rPr>
          <w:sz w:val="24"/>
          <w:szCs w:val="24"/>
        </w:rPr>
        <w:t xml:space="preserve"> в соответствии с СП 31-106-2002 </w:t>
      </w:r>
      <w:r w:rsidR="0008406C" w:rsidRPr="00185C91">
        <w:rPr>
          <w:sz w:val="24"/>
          <w:szCs w:val="24"/>
        </w:rPr>
        <w:t>[2</w:t>
      </w:r>
      <w:r w:rsidR="000313EA" w:rsidRPr="00185C91">
        <w:rPr>
          <w:sz w:val="24"/>
          <w:szCs w:val="24"/>
        </w:rPr>
        <w:t>4</w:t>
      </w:r>
      <w:r w:rsidR="0008406C" w:rsidRPr="00185C91">
        <w:rPr>
          <w:sz w:val="24"/>
          <w:szCs w:val="24"/>
        </w:rPr>
        <w:t>]</w:t>
      </w:r>
      <w:r w:rsidR="00286FD8" w:rsidRPr="00185C91">
        <w:rPr>
          <w:sz w:val="24"/>
          <w:szCs w:val="24"/>
        </w:rPr>
        <w:t>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.3.1</w:t>
      </w:r>
      <w:r w:rsidR="00291FA7" w:rsidRPr="00185C91">
        <w:rPr>
          <w:sz w:val="24"/>
          <w:szCs w:val="24"/>
        </w:rPr>
        <w:t>0</w:t>
      </w:r>
      <w:r w:rsidR="00286FD8" w:rsidRPr="00185C91">
        <w:rPr>
          <w:sz w:val="24"/>
          <w:szCs w:val="24"/>
        </w:rPr>
        <w:t xml:space="preserve"> Размещение газовых каминов и оснащение их газогорелочных устройств автоматикой безопасности должны производиться в соответствии с </w:t>
      </w:r>
      <w:r w:rsidR="00286FD8" w:rsidRPr="00185C91">
        <w:rPr>
          <w:sz w:val="24"/>
          <w:szCs w:val="24"/>
        </w:rPr>
        <w:br/>
        <w:t>СП 55.13330.2011.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.3.1</w:t>
      </w:r>
      <w:r w:rsidR="00291FA7" w:rsidRPr="00185C91">
        <w:rPr>
          <w:sz w:val="24"/>
          <w:szCs w:val="24"/>
        </w:rPr>
        <w:t>1</w:t>
      </w:r>
      <w:r w:rsidR="00286FD8" w:rsidRPr="00185C91">
        <w:rPr>
          <w:sz w:val="24"/>
          <w:szCs w:val="24"/>
        </w:rPr>
        <w:t xml:space="preserve"> Топки газифицируемых печей следует предусматривать со стороны коридора или другого нежилого помещения. Помещения, в которые выходят топки печей, должны иметь вытяжной вентиляционный канал, окно с форточкой (открывающейся фрамугой) и дверь, выходящую в нежилое помещение или тамбур. Перед печью должен быть предусмотрен проход шириной не менее 1 м.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Топливники отопительных печей при переводе на газовое топливо следует футеровать тугоплавким и огнеупорным кирпичом.</w:t>
      </w:r>
    </w:p>
    <w:p w:rsidR="00F925AD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.3.1</w:t>
      </w:r>
      <w:r w:rsidR="00291FA7" w:rsidRPr="00185C91">
        <w:rPr>
          <w:sz w:val="24"/>
          <w:szCs w:val="24"/>
        </w:rPr>
        <w:t>2</w:t>
      </w:r>
      <w:r w:rsidR="00286FD8" w:rsidRPr="00185C91">
        <w:rPr>
          <w:sz w:val="24"/>
          <w:szCs w:val="24"/>
        </w:rPr>
        <w:t xml:space="preserve"> </w:t>
      </w:r>
      <w:r w:rsidR="00F925AD" w:rsidRPr="00185C91">
        <w:rPr>
          <w:sz w:val="24"/>
          <w:szCs w:val="24"/>
        </w:rPr>
        <w:t xml:space="preserve">Помещения одноквартирных жилых домов, предназначенные для установки бытового газоиспользующего оборудования, должны соответствовать требованиям СП 60.13330.2012, СП 4.13130.2013, СП 62.13330.2011, СП 55.13330.2011, СП 31-106-2002 </w:t>
      </w:r>
      <w:r w:rsidR="0008406C" w:rsidRPr="00185C91">
        <w:rPr>
          <w:sz w:val="24"/>
          <w:szCs w:val="24"/>
        </w:rPr>
        <w:t>[2</w:t>
      </w:r>
      <w:r w:rsidR="000313EA" w:rsidRPr="00185C91">
        <w:rPr>
          <w:sz w:val="24"/>
          <w:szCs w:val="24"/>
        </w:rPr>
        <w:t>4</w:t>
      </w:r>
      <w:r w:rsidR="0008406C" w:rsidRPr="00185C91">
        <w:rPr>
          <w:sz w:val="24"/>
          <w:szCs w:val="24"/>
        </w:rPr>
        <w:t>]</w:t>
      </w:r>
      <w:r w:rsidR="00F925AD" w:rsidRPr="00185C91">
        <w:rPr>
          <w:sz w:val="24"/>
          <w:szCs w:val="24"/>
        </w:rPr>
        <w:t>.</w:t>
      </w:r>
    </w:p>
    <w:p w:rsidR="00F925AD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F925AD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F925AD" w:rsidRPr="00185C91">
        <w:rPr>
          <w:sz w:val="24"/>
          <w:szCs w:val="24"/>
        </w:rPr>
        <w:t xml:space="preserve">.3.13 Дымовые каналы и </w:t>
      </w:r>
      <w:r w:rsidR="0045161E" w:rsidRPr="00185C91">
        <w:rPr>
          <w:sz w:val="24"/>
          <w:szCs w:val="24"/>
        </w:rPr>
        <w:t>дымоотводы</w:t>
      </w:r>
      <w:r w:rsidR="00F925AD" w:rsidRPr="00185C91">
        <w:rPr>
          <w:sz w:val="24"/>
          <w:szCs w:val="24"/>
        </w:rPr>
        <w:t xml:space="preserve"> необходимо предусматривать в соответствии с СП 31-106-2002 </w:t>
      </w:r>
      <w:r w:rsidR="0008406C" w:rsidRPr="00185C91">
        <w:rPr>
          <w:sz w:val="24"/>
          <w:szCs w:val="24"/>
        </w:rPr>
        <w:t>[2</w:t>
      </w:r>
      <w:r w:rsidR="000313EA" w:rsidRPr="00185C91">
        <w:rPr>
          <w:sz w:val="24"/>
          <w:szCs w:val="24"/>
        </w:rPr>
        <w:t>4</w:t>
      </w:r>
      <w:r w:rsidR="0008406C" w:rsidRPr="00185C91">
        <w:rPr>
          <w:sz w:val="24"/>
          <w:szCs w:val="24"/>
        </w:rPr>
        <w:t>]</w:t>
      </w:r>
      <w:r w:rsidR="00F925AD" w:rsidRPr="00185C91">
        <w:rPr>
          <w:sz w:val="24"/>
          <w:szCs w:val="24"/>
        </w:rPr>
        <w:t xml:space="preserve">, СП 55.13330.2011, СП 60.13330.2012, СП 7.13130.2013 и </w:t>
      </w:r>
      <w:r w:rsidR="004725BB" w:rsidRPr="00185C91">
        <w:rPr>
          <w:sz w:val="24"/>
          <w:szCs w:val="24"/>
        </w:rPr>
        <w:t>6</w:t>
      </w:r>
      <w:r w:rsidR="007F150A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10</w:t>
      </w:r>
      <w:r w:rsidR="00F925AD" w:rsidRPr="00185C91">
        <w:rPr>
          <w:sz w:val="24"/>
          <w:szCs w:val="24"/>
        </w:rPr>
        <w:t>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F925AD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F925AD" w:rsidRPr="00185C91">
        <w:rPr>
          <w:sz w:val="24"/>
          <w:szCs w:val="24"/>
        </w:rPr>
        <w:t xml:space="preserve">.3.14 </w:t>
      </w:r>
      <w:r w:rsidR="00286FD8" w:rsidRPr="00185C91">
        <w:rPr>
          <w:sz w:val="24"/>
          <w:szCs w:val="24"/>
        </w:rPr>
        <w:t>Не допускаются подсосы воздуха в местах соединений и присоединения дымоотвода к коллективному дымовому каналу.</w:t>
      </w:r>
    </w:p>
    <w:p w:rsidR="005931A0" w:rsidRPr="00185C91" w:rsidRDefault="005931A0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286FD8" w:rsidRPr="00185C91" w:rsidRDefault="00C012CA" w:rsidP="005554FD">
      <w:pPr>
        <w:widowControl/>
        <w:autoSpaceDE/>
        <w:autoSpaceDN/>
        <w:adjustRightInd/>
        <w:spacing w:before="240" w:after="360"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185C91">
        <w:rPr>
          <w:rFonts w:eastAsia="Calibri"/>
          <w:b/>
          <w:sz w:val="24"/>
          <w:szCs w:val="24"/>
          <w:lang w:eastAsia="en-US"/>
        </w:rPr>
        <w:t>6</w:t>
      </w:r>
      <w:r w:rsidR="00286FD8" w:rsidRPr="00185C91">
        <w:rPr>
          <w:rFonts w:eastAsia="Calibri"/>
          <w:b/>
          <w:sz w:val="24"/>
          <w:szCs w:val="24"/>
          <w:lang w:eastAsia="en-US"/>
        </w:rPr>
        <w:t>.</w:t>
      </w:r>
      <w:r w:rsidR="00430F69" w:rsidRPr="00185C91">
        <w:rPr>
          <w:rFonts w:eastAsia="Calibri"/>
          <w:b/>
          <w:sz w:val="24"/>
          <w:szCs w:val="24"/>
          <w:lang w:eastAsia="en-US"/>
        </w:rPr>
        <w:t>9</w:t>
      </w:r>
      <w:r w:rsidR="00286FD8" w:rsidRPr="00185C91">
        <w:rPr>
          <w:rFonts w:eastAsia="Calibri"/>
          <w:b/>
          <w:sz w:val="24"/>
          <w:szCs w:val="24"/>
          <w:lang w:eastAsia="en-US"/>
        </w:rPr>
        <w:t xml:space="preserve">.4 Газоиспользующее оборудование общественных, </w:t>
      </w:r>
      <w:r w:rsidR="00F00149" w:rsidRPr="00185C91">
        <w:rPr>
          <w:rFonts w:eastAsia="Calibri"/>
          <w:b/>
          <w:sz w:val="24"/>
          <w:szCs w:val="24"/>
          <w:lang w:eastAsia="en-US"/>
        </w:rPr>
        <w:br/>
      </w:r>
      <w:r w:rsidR="00286FD8" w:rsidRPr="00185C91">
        <w:rPr>
          <w:rFonts w:eastAsia="Calibri"/>
          <w:b/>
          <w:sz w:val="24"/>
          <w:szCs w:val="24"/>
          <w:lang w:eastAsia="en-US"/>
        </w:rPr>
        <w:t>административных</w:t>
      </w:r>
      <w:r w:rsidR="006055F3" w:rsidRPr="00185C91">
        <w:rPr>
          <w:rFonts w:eastAsia="Calibri"/>
          <w:b/>
          <w:sz w:val="24"/>
          <w:szCs w:val="24"/>
          <w:lang w:eastAsia="en-US"/>
        </w:rPr>
        <w:t xml:space="preserve"> и </w:t>
      </w:r>
      <w:r w:rsidR="00286FD8" w:rsidRPr="00185C91">
        <w:rPr>
          <w:rFonts w:eastAsia="Calibri"/>
          <w:b/>
          <w:sz w:val="24"/>
          <w:szCs w:val="24"/>
          <w:lang w:eastAsia="en-US"/>
        </w:rPr>
        <w:t>бытовых</w:t>
      </w:r>
      <w:r w:rsidR="006055F3" w:rsidRPr="00185C91">
        <w:rPr>
          <w:rFonts w:eastAsia="Calibri"/>
          <w:b/>
          <w:sz w:val="24"/>
          <w:szCs w:val="24"/>
          <w:lang w:eastAsia="en-US"/>
        </w:rPr>
        <w:t xml:space="preserve"> зданий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86FD8" w:rsidRPr="00185C91">
        <w:rPr>
          <w:rFonts w:eastAsia="Calibri"/>
          <w:sz w:val="24"/>
          <w:szCs w:val="24"/>
          <w:lang w:eastAsia="en-US"/>
        </w:rPr>
        <w:t xml:space="preserve">.4.1 В общественных, административных и бытовых зданиях </w:t>
      </w:r>
      <w:r w:rsidR="00FB0BD6" w:rsidRPr="00185C91">
        <w:rPr>
          <w:sz w:val="24"/>
          <w:szCs w:val="24"/>
        </w:rPr>
        <w:t>допускается устанавливать</w:t>
      </w:r>
      <w:r w:rsidR="00286FD8" w:rsidRPr="00185C91">
        <w:rPr>
          <w:rFonts w:eastAsia="Calibri"/>
          <w:sz w:val="24"/>
          <w:szCs w:val="24"/>
          <w:lang w:eastAsia="en-US"/>
        </w:rPr>
        <w:t>: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теплогенераторы;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воздухонагреватели газовые;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газоиспользующее оборудование для предприятий общественного питания и пищеблоков (котлы стационарные пищеварочные, плиты кухонные, аппараты пищеварочные и жарочные, жаровни, фритюрницы, оборудование для кипячения и подогрева жидкостей, мармиты для первых и вторых блюд);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системы лучистого отопления и нагревания с темными и светлыми газовыми инфракрасными излучателями.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86FD8" w:rsidRPr="00185C91">
        <w:rPr>
          <w:rFonts w:eastAsia="Calibri"/>
          <w:sz w:val="24"/>
          <w:szCs w:val="24"/>
          <w:lang w:eastAsia="en-US"/>
        </w:rPr>
        <w:t>.4.2 В общественных зданиях допускается предусматривать систему индивидуального теплоснабжения.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86FD8" w:rsidRPr="00185C91">
        <w:rPr>
          <w:rFonts w:eastAsia="Calibri"/>
          <w:sz w:val="24"/>
          <w:szCs w:val="24"/>
          <w:lang w:eastAsia="en-US"/>
        </w:rPr>
        <w:t xml:space="preserve">.4.3 Теплогенератор, устанавливаемый в общественных </w:t>
      </w:r>
      <w:r w:rsidR="006055F3" w:rsidRPr="00185C91">
        <w:rPr>
          <w:rFonts w:eastAsia="Calibri"/>
          <w:sz w:val="24"/>
          <w:szCs w:val="24"/>
          <w:lang w:eastAsia="en-US"/>
        </w:rPr>
        <w:t xml:space="preserve">зданиях </w:t>
      </w:r>
      <w:r w:rsidR="00286FD8" w:rsidRPr="00185C91">
        <w:rPr>
          <w:rFonts w:eastAsia="Calibri"/>
          <w:sz w:val="24"/>
          <w:szCs w:val="24"/>
          <w:lang w:eastAsia="en-US"/>
        </w:rPr>
        <w:t xml:space="preserve">должен отвечать требованиям </w:t>
      </w:r>
      <w:r w:rsidR="00286FD8" w:rsidRPr="00185C91">
        <w:rPr>
          <w:sz w:val="24"/>
          <w:szCs w:val="24"/>
        </w:rPr>
        <w:t>СП 60.13330.2012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86FD8" w:rsidRPr="00185C91">
        <w:rPr>
          <w:rFonts w:eastAsia="Calibri"/>
          <w:sz w:val="24"/>
          <w:szCs w:val="24"/>
          <w:lang w:eastAsia="en-US"/>
        </w:rPr>
        <w:t xml:space="preserve">.4.4 </w:t>
      </w:r>
      <w:r w:rsidR="00694F6A" w:rsidRPr="00185C91">
        <w:rPr>
          <w:rFonts w:eastAsia="Calibri"/>
          <w:sz w:val="24"/>
          <w:szCs w:val="24"/>
          <w:lang w:eastAsia="en-US"/>
        </w:rPr>
        <w:t>Т</w:t>
      </w:r>
      <w:r w:rsidR="00286FD8" w:rsidRPr="00185C91">
        <w:rPr>
          <w:rFonts w:eastAsia="Calibri"/>
          <w:sz w:val="24"/>
          <w:szCs w:val="24"/>
          <w:lang w:eastAsia="en-US"/>
        </w:rPr>
        <w:t>еплогенератор, используемый для помещений общественного назначения, должен оснащаться встроенными токопреобразующими устройствами и самостоятельным контуром заземления с клеммой, подсоединяемой к контуру заземления здания.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86FD8" w:rsidRPr="00185C91">
        <w:rPr>
          <w:rFonts w:eastAsia="Calibri"/>
          <w:sz w:val="24"/>
          <w:szCs w:val="24"/>
          <w:lang w:eastAsia="en-US"/>
        </w:rPr>
        <w:t>.4.5 Газовые воздухонагреватели, предназначенные для воздушного отопления и вентиляции помещений в бытовых зданиях, должны отвечать требованиям ГОСТ 31848.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86FD8" w:rsidRPr="00185C91">
        <w:rPr>
          <w:rFonts w:eastAsia="Calibri"/>
          <w:sz w:val="24"/>
          <w:szCs w:val="24"/>
          <w:lang w:eastAsia="en-US"/>
        </w:rPr>
        <w:t>.4.6 Системы лучистого отопления и нагревания с темными и светлыми газовыми инфракрасными излучателями должны соответствовать требованиям ГОСТ 25696, а также эксплуатационных документов предприятия-изготовителя.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86FD8" w:rsidRPr="00185C91">
        <w:rPr>
          <w:rFonts w:eastAsia="Calibri"/>
          <w:sz w:val="24"/>
          <w:szCs w:val="24"/>
          <w:lang w:eastAsia="en-US"/>
        </w:rPr>
        <w:t xml:space="preserve">.4.7 Газоиспользующее оборудование в общественных, административных и бытовых зданиях </w:t>
      </w:r>
      <w:r w:rsidR="00FB0BD6" w:rsidRPr="00185C91">
        <w:rPr>
          <w:sz w:val="24"/>
          <w:szCs w:val="24"/>
        </w:rPr>
        <w:t>допускается устанавливать</w:t>
      </w:r>
      <w:r w:rsidR="00286FD8" w:rsidRPr="00185C91">
        <w:rPr>
          <w:rFonts w:eastAsia="Calibri"/>
          <w:sz w:val="24"/>
          <w:szCs w:val="24"/>
          <w:lang w:eastAsia="en-US"/>
        </w:rPr>
        <w:t>: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в помещении для установки и управления инженерным и техническим оборудованием зданий;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в теплогенераторных.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91FA7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91FA7" w:rsidRPr="00185C91">
        <w:rPr>
          <w:rFonts w:eastAsia="Calibri"/>
          <w:sz w:val="24"/>
          <w:szCs w:val="24"/>
          <w:lang w:eastAsia="en-US"/>
        </w:rPr>
        <w:t xml:space="preserve">.4.8 </w:t>
      </w:r>
      <w:r w:rsidR="00286FD8" w:rsidRPr="00185C91">
        <w:rPr>
          <w:rFonts w:eastAsia="Calibri"/>
          <w:sz w:val="24"/>
          <w:szCs w:val="24"/>
          <w:lang w:eastAsia="en-US"/>
        </w:rPr>
        <w:t>В общественных зданиях не допускается установка газоиспользующего оборудования: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в кухнях дошкольных и общеобразовательных учреждений;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во встроенных в медицинские стационары пищеблоках;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в буфетах и кафе театров и кинотеатров.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86FD8" w:rsidRPr="00185C91">
        <w:rPr>
          <w:rFonts w:eastAsia="Calibri"/>
          <w:sz w:val="24"/>
          <w:szCs w:val="24"/>
          <w:lang w:eastAsia="en-US"/>
        </w:rPr>
        <w:t>.4.</w:t>
      </w:r>
      <w:r w:rsidR="00291FA7" w:rsidRPr="00185C91">
        <w:rPr>
          <w:rFonts w:eastAsia="Calibri"/>
          <w:sz w:val="24"/>
          <w:szCs w:val="24"/>
          <w:lang w:eastAsia="en-US"/>
        </w:rPr>
        <w:t xml:space="preserve">9 </w:t>
      </w:r>
      <w:r w:rsidR="00286FD8" w:rsidRPr="00185C91">
        <w:rPr>
          <w:rFonts w:eastAsia="Calibri"/>
          <w:sz w:val="24"/>
          <w:szCs w:val="24"/>
          <w:lang w:eastAsia="en-US"/>
        </w:rPr>
        <w:t>Системы лучистого отопления и нагревания с темными и светлыми газовыми инфракрасными излучателями допускается применять: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- в помещениях зрелищных и культурно-просветительных учреждений </w:t>
      </w:r>
      <w:r w:rsidR="00AE599A">
        <w:rPr>
          <w:rFonts w:eastAsia="Calibri"/>
          <w:sz w:val="24"/>
          <w:szCs w:val="24"/>
          <w:lang w:eastAsia="en-US"/>
        </w:rPr>
        <w:br/>
      </w:r>
      <w:r w:rsidRPr="00185C91">
        <w:rPr>
          <w:rFonts w:eastAsia="Calibri"/>
          <w:sz w:val="24"/>
          <w:szCs w:val="24"/>
          <w:lang w:eastAsia="en-US"/>
        </w:rPr>
        <w:t>класса Ф2.3, Ф2.4;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rFonts w:eastAsia="Calibri"/>
          <w:sz w:val="24"/>
          <w:szCs w:val="24"/>
          <w:lang w:eastAsia="en-US"/>
        </w:rPr>
        <w:t xml:space="preserve">- в помещениях залов, не имеющих горючих материалов, физкультурно-оздоровительных комплексов и спортивно-тренировочных </w:t>
      </w:r>
      <w:r w:rsidRPr="00185C91">
        <w:rPr>
          <w:sz w:val="24"/>
          <w:szCs w:val="24"/>
        </w:rPr>
        <w:t xml:space="preserve">учреждений </w:t>
      </w:r>
      <w:r w:rsidR="00DD3575" w:rsidRPr="00185C91">
        <w:rPr>
          <w:sz w:val="24"/>
          <w:szCs w:val="24"/>
        </w:rPr>
        <w:t>без трибун для зрителей</w:t>
      </w:r>
      <w:r w:rsidRPr="00185C91">
        <w:rPr>
          <w:sz w:val="24"/>
          <w:szCs w:val="24"/>
        </w:rPr>
        <w:t xml:space="preserve"> класса Ф3.6.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Не допускается применять системы лучистого отопления и нагревания с газовыми инфракрасными излучателями: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в помещениях подвальных и цокольных этажей;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в зданиях V степени огнестойкости;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в зданиях любой степени огнестойкости классов конструктивной пожарной опасности С1, С2 и С3.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Системы лучистого отопления и нагревания с газовыми инфракрасными излучателями следует применять в соответствии с требованиями </w:t>
      </w:r>
      <w:r w:rsidRPr="00185C91">
        <w:rPr>
          <w:sz w:val="24"/>
          <w:szCs w:val="24"/>
        </w:rPr>
        <w:t>СП 60.13330.2012</w:t>
      </w:r>
      <w:r w:rsidRPr="00185C91">
        <w:rPr>
          <w:rFonts w:eastAsia="Calibri"/>
          <w:sz w:val="24"/>
          <w:szCs w:val="24"/>
          <w:lang w:eastAsia="en-US"/>
        </w:rPr>
        <w:t>.</w:t>
      </w:r>
    </w:p>
    <w:p w:rsidR="00286FD8" w:rsidRPr="00185C91" w:rsidRDefault="00286FD8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Приборы систем лучистого отопления и нагревания с газовыми инфракрасными излучателями с температурой поверхности выше 150 °C следует размещать в верхней зоне помещения или на строительных конструкциях класса пожарной опасности К</w:t>
      </w:r>
      <w:r w:rsidR="005B13F1" w:rsidRPr="00185C91">
        <w:rPr>
          <w:rFonts w:eastAsia="Calibri"/>
          <w:sz w:val="24"/>
          <w:szCs w:val="24"/>
          <w:lang w:eastAsia="en-US"/>
        </w:rPr>
        <w:t>0</w:t>
      </w:r>
      <w:r w:rsidRPr="00185C91">
        <w:rPr>
          <w:rFonts w:eastAsia="Calibri"/>
          <w:sz w:val="24"/>
          <w:szCs w:val="24"/>
          <w:lang w:eastAsia="en-US"/>
        </w:rPr>
        <w:t>.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86FD8" w:rsidRPr="00185C91">
        <w:rPr>
          <w:rFonts w:eastAsia="Calibri"/>
          <w:sz w:val="24"/>
          <w:szCs w:val="24"/>
          <w:lang w:eastAsia="en-US"/>
        </w:rPr>
        <w:t>.4.</w:t>
      </w:r>
      <w:r w:rsidR="00106A4E" w:rsidRPr="00185C91">
        <w:rPr>
          <w:rFonts w:eastAsia="Calibri"/>
          <w:sz w:val="24"/>
          <w:szCs w:val="24"/>
          <w:lang w:eastAsia="en-US"/>
        </w:rPr>
        <w:t>10</w:t>
      </w:r>
      <w:r w:rsidR="00286FD8" w:rsidRPr="00185C91">
        <w:rPr>
          <w:rFonts w:eastAsia="Calibri"/>
          <w:sz w:val="24"/>
          <w:szCs w:val="24"/>
          <w:lang w:eastAsia="en-US"/>
        </w:rPr>
        <w:t xml:space="preserve"> Помещения общественных, административных и бытовых зданий, предназначенные для установки газоиспользующего оборудования, должны соответствовать требованиям </w:t>
      </w:r>
      <w:r w:rsidR="00286FD8" w:rsidRPr="00185C91">
        <w:rPr>
          <w:sz w:val="24"/>
          <w:szCs w:val="24"/>
        </w:rPr>
        <w:t>СП 118.13330.2012</w:t>
      </w:r>
      <w:r w:rsidR="00286FD8" w:rsidRPr="00185C91">
        <w:rPr>
          <w:rFonts w:eastAsia="Calibri"/>
          <w:sz w:val="24"/>
          <w:szCs w:val="24"/>
          <w:lang w:eastAsia="en-US"/>
        </w:rPr>
        <w:t xml:space="preserve">, </w:t>
      </w:r>
      <w:r w:rsidR="00286FD8" w:rsidRPr="00185C91">
        <w:rPr>
          <w:sz w:val="24"/>
          <w:szCs w:val="24"/>
        </w:rPr>
        <w:t>СП 44.13330.2011</w:t>
      </w:r>
      <w:r w:rsidR="00286FD8" w:rsidRPr="00185C91">
        <w:rPr>
          <w:rFonts w:eastAsia="Calibri"/>
          <w:sz w:val="24"/>
          <w:szCs w:val="24"/>
          <w:lang w:eastAsia="en-US"/>
        </w:rPr>
        <w:t xml:space="preserve">, </w:t>
      </w:r>
      <w:r w:rsidR="00286FD8" w:rsidRPr="00185C91">
        <w:rPr>
          <w:sz w:val="24"/>
          <w:szCs w:val="24"/>
        </w:rPr>
        <w:t>СП 60.13330.2012</w:t>
      </w:r>
      <w:r w:rsidR="00286FD8" w:rsidRPr="00185C91">
        <w:rPr>
          <w:rFonts w:eastAsia="Calibri"/>
          <w:sz w:val="24"/>
          <w:szCs w:val="24"/>
          <w:lang w:eastAsia="en-US"/>
        </w:rPr>
        <w:t>, СП 62.13330.2011.</w:t>
      </w:r>
    </w:p>
    <w:p w:rsidR="005554FD" w:rsidRDefault="00C012CA" w:rsidP="005554FD">
      <w:pPr>
        <w:widowControl/>
        <w:autoSpaceDE/>
        <w:autoSpaceDN/>
        <w:adjustRightInd/>
        <w:spacing w:after="24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6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9</w:t>
      </w:r>
      <w:r w:rsidR="00286FD8" w:rsidRPr="00185C91">
        <w:rPr>
          <w:rFonts w:eastAsia="Calibri"/>
          <w:sz w:val="24"/>
          <w:szCs w:val="24"/>
          <w:lang w:eastAsia="en-US"/>
        </w:rPr>
        <w:t>.4.1</w:t>
      </w:r>
      <w:r w:rsidR="00291FA7" w:rsidRPr="00185C91">
        <w:rPr>
          <w:rFonts w:eastAsia="Calibri"/>
          <w:sz w:val="24"/>
          <w:szCs w:val="24"/>
          <w:lang w:eastAsia="en-US"/>
        </w:rPr>
        <w:t>1</w:t>
      </w:r>
      <w:r w:rsidR="00286FD8" w:rsidRPr="00185C91">
        <w:rPr>
          <w:rFonts w:eastAsia="Calibri"/>
          <w:sz w:val="24"/>
          <w:szCs w:val="24"/>
          <w:lang w:eastAsia="en-US"/>
        </w:rPr>
        <w:t xml:space="preserve"> Дымовые и вентиляционные каналы необходимо предусматривать в соответствии с СП 60.13330.2012, СП 118.13330.2012, СП 7.13130.2013, </w:t>
      </w:r>
      <w:r w:rsidR="00286FD8" w:rsidRPr="00185C91">
        <w:rPr>
          <w:sz w:val="24"/>
          <w:szCs w:val="24"/>
        </w:rPr>
        <w:t>СП 54.13330.</w:t>
      </w:r>
      <w:r w:rsidR="00286FD8" w:rsidRPr="00185C91">
        <w:rPr>
          <w:rFonts w:eastAsia="Calibri"/>
          <w:sz w:val="24"/>
          <w:szCs w:val="24"/>
          <w:lang w:eastAsia="en-US"/>
        </w:rPr>
        <w:t>2011</w:t>
      </w:r>
      <w:r w:rsidR="00CB7632" w:rsidRPr="00185C91">
        <w:rPr>
          <w:rFonts w:eastAsia="Calibri"/>
          <w:sz w:val="24"/>
          <w:szCs w:val="24"/>
          <w:lang w:eastAsia="en-US"/>
        </w:rPr>
        <w:t xml:space="preserve"> </w:t>
      </w:r>
      <w:r w:rsidR="00286FD8" w:rsidRPr="00185C91">
        <w:rPr>
          <w:rFonts w:eastAsia="Calibri"/>
          <w:sz w:val="24"/>
          <w:szCs w:val="24"/>
          <w:lang w:eastAsia="en-US"/>
        </w:rPr>
        <w:t xml:space="preserve">и </w:t>
      </w:r>
      <w:r w:rsidR="004725BB" w:rsidRPr="00185C91">
        <w:rPr>
          <w:rFonts w:eastAsia="Calibri"/>
          <w:sz w:val="24"/>
          <w:szCs w:val="24"/>
          <w:lang w:eastAsia="en-US"/>
        </w:rPr>
        <w:t>6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  <w:r w:rsidR="00430F69" w:rsidRPr="00185C91">
        <w:rPr>
          <w:rFonts w:eastAsia="Calibri"/>
          <w:sz w:val="24"/>
          <w:szCs w:val="24"/>
          <w:lang w:eastAsia="en-US"/>
        </w:rPr>
        <w:t>10</w:t>
      </w:r>
      <w:r w:rsidR="00286FD8" w:rsidRPr="00185C91">
        <w:rPr>
          <w:rFonts w:eastAsia="Calibri"/>
          <w:sz w:val="24"/>
          <w:szCs w:val="24"/>
          <w:lang w:eastAsia="en-US"/>
        </w:rPr>
        <w:t>.</w:t>
      </w:r>
    </w:p>
    <w:p w:rsidR="00F27795" w:rsidRPr="00185C91" w:rsidRDefault="00F27795" w:rsidP="00F2779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86FD8" w:rsidRPr="00185C91" w:rsidRDefault="00C012CA" w:rsidP="005554FD">
      <w:pPr>
        <w:widowControl/>
        <w:autoSpaceDE/>
        <w:autoSpaceDN/>
        <w:adjustRightInd/>
        <w:spacing w:after="240"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6</w:t>
      </w:r>
      <w:r w:rsidR="00286FD8" w:rsidRPr="00185C91">
        <w:rPr>
          <w:b/>
          <w:sz w:val="24"/>
          <w:szCs w:val="24"/>
        </w:rPr>
        <w:t>.</w:t>
      </w:r>
      <w:r w:rsidR="00430F69" w:rsidRPr="00185C91">
        <w:rPr>
          <w:b/>
          <w:sz w:val="24"/>
          <w:szCs w:val="24"/>
        </w:rPr>
        <w:t>9</w:t>
      </w:r>
      <w:r w:rsidR="00286FD8" w:rsidRPr="00185C91">
        <w:rPr>
          <w:b/>
          <w:sz w:val="24"/>
          <w:szCs w:val="24"/>
        </w:rPr>
        <w:t xml:space="preserve">.5 </w:t>
      </w:r>
      <w:r w:rsidR="00286FD8" w:rsidRPr="00185C91">
        <w:rPr>
          <w:rFonts w:eastAsia="Calibri"/>
          <w:b/>
          <w:sz w:val="24"/>
          <w:szCs w:val="24"/>
          <w:lang w:eastAsia="en-US"/>
        </w:rPr>
        <w:t>Газоиспользующее</w:t>
      </w:r>
      <w:r w:rsidR="00286FD8" w:rsidRPr="00185C91">
        <w:rPr>
          <w:b/>
          <w:sz w:val="24"/>
          <w:szCs w:val="24"/>
        </w:rPr>
        <w:t xml:space="preserve"> оборудование производственных зданий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 xml:space="preserve">.5.1 В производственных зданиях </w:t>
      </w:r>
      <w:r w:rsidR="00FB0BD6" w:rsidRPr="00185C91">
        <w:rPr>
          <w:sz w:val="24"/>
          <w:szCs w:val="24"/>
        </w:rPr>
        <w:t>допускается устанавливать</w:t>
      </w:r>
      <w:r w:rsidR="00286FD8" w:rsidRPr="00185C91">
        <w:rPr>
          <w:sz w:val="24"/>
          <w:szCs w:val="24"/>
        </w:rPr>
        <w:t>: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теплогенераторы;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воздухонагреватели;</w:t>
      </w:r>
    </w:p>
    <w:p w:rsidR="00286FD8" w:rsidRPr="00185C91" w:rsidRDefault="00286FD8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системы лучистого отопления и нагревания с темными и светлыми инфракрасными излучателями.</w:t>
      </w:r>
    </w:p>
    <w:p w:rsidR="00286FD8" w:rsidRPr="00185C91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.5.2</w:t>
      </w:r>
      <w:r w:rsidR="00291FA7" w:rsidRPr="00185C91">
        <w:rPr>
          <w:sz w:val="24"/>
          <w:szCs w:val="24"/>
        </w:rPr>
        <w:t xml:space="preserve"> </w:t>
      </w:r>
      <w:r w:rsidR="00286FD8" w:rsidRPr="00185C91">
        <w:rPr>
          <w:rFonts w:eastAsia="Calibri"/>
          <w:sz w:val="24"/>
          <w:szCs w:val="24"/>
          <w:lang w:eastAsia="en-US"/>
        </w:rPr>
        <w:t>В производственных зданиях высотой до трех этажей включительно допускается предусматривать систему индивидуального теплоснабжения в соответствии с СП 60.13330.2012.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 xml:space="preserve">.5.3 Теплогенератор должен отвечать требованиям СП </w:t>
      </w:r>
      <w:r w:rsidR="00286FD8" w:rsidRPr="00185C91">
        <w:rPr>
          <w:rFonts w:eastAsia="Calibri"/>
          <w:sz w:val="24"/>
          <w:szCs w:val="24"/>
          <w:lang w:eastAsia="en-US"/>
        </w:rPr>
        <w:t>60.13330.2012</w:t>
      </w:r>
      <w:r w:rsidR="00286FD8" w:rsidRPr="00185C91">
        <w:rPr>
          <w:sz w:val="24"/>
          <w:szCs w:val="24"/>
        </w:rPr>
        <w:t>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.5.4 Газовые воздухонагреватели, предназначенные для воздушного отопления и вентиляции помещений должны отвечать требованиям ГОСТ 31848.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.5.5 Системы лучистого отопления и нагревания с темными и светлыми газовыми инфракрасными излучателями должны соответствовать требованиям ГОСТ 25696 и эксплуатационных документов предприятия-изготовителя.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.5.6 Теплогенераторы следуе</w:t>
      </w:r>
      <w:r w:rsidR="006055F3" w:rsidRPr="00185C91">
        <w:rPr>
          <w:sz w:val="24"/>
          <w:szCs w:val="24"/>
        </w:rPr>
        <w:t xml:space="preserve">т размещать в теплогенераторной </w:t>
      </w:r>
      <w:r w:rsidR="00286FD8" w:rsidRPr="00185C91">
        <w:rPr>
          <w:sz w:val="24"/>
          <w:szCs w:val="24"/>
        </w:rPr>
        <w:t>на любом надземном этаже</w:t>
      </w:r>
      <w:r w:rsidR="006055F3" w:rsidRPr="00185C91">
        <w:rPr>
          <w:sz w:val="24"/>
          <w:szCs w:val="24"/>
        </w:rPr>
        <w:t>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 xml:space="preserve">.5.7 Системы лучистого отопления и нагревания с темными и светлыми инфракрасными излучателями необходимо устанавливать в соответствии с </w:t>
      </w:r>
      <w:r w:rsidR="004725BB"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.4.</w:t>
      </w:r>
    </w:p>
    <w:p w:rsidR="00286FD8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 xml:space="preserve">.5.8 Помещения производственного здания, предназначенные для установки газоиспользующего оборудования, должны соответствовать требованиям </w:t>
      </w:r>
      <w:r w:rsidR="00286FD8" w:rsidRPr="00185C91">
        <w:rPr>
          <w:sz w:val="24"/>
          <w:szCs w:val="24"/>
        </w:rPr>
        <w:br/>
        <w:t xml:space="preserve">СП 56.13330.2011, </w:t>
      </w:r>
      <w:r w:rsidR="00286FD8" w:rsidRPr="00185C91">
        <w:rPr>
          <w:rFonts w:eastAsia="Calibri"/>
          <w:sz w:val="24"/>
          <w:szCs w:val="24"/>
          <w:lang w:eastAsia="en-US"/>
        </w:rPr>
        <w:t xml:space="preserve">60.13330.2012 </w:t>
      </w:r>
      <w:r w:rsidR="00286FD8" w:rsidRPr="00185C91">
        <w:rPr>
          <w:sz w:val="24"/>
          <w:szCs w:val="24"/>
        </w:rPr>
        <w:t>и СП 4.13130.2013.</w:t>
      </w:r>
    </w:p>
    <w:p w:rsidR="00286FD8" w:rsidRPr="00185C91" w:rsidRDefault="00C012CA" w:rsidP="00D90777">
      <w:pPr>
        <w:tabs>
          <w:tab w:val="left" w:pos="156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>.5.</w:t>
      </w:r>
      <w:r w:rsidR="006055F3" w:rsidRPr="00185C91">
        <w:rPr>
          <w:sz w:val="24"/>
          <w:szCs w:val="24"/>
        </w:rPr>
        <w:t>9</w:t>
      </w:r>
      <w:r w:rsidR="00286FD8" w:rsidRPr="00185C91">
        <w:rPr>
          <w:sz w:val="24"/>
          <w:szCs w:val="24"/>
        </w:rPr>
        <w:t xml:space="preserve"> Дымовые и вентиляционные каналы следует предусматривать в соответствии с </w:t>
      </w:r>
      <w:r w:rsidR="00286FD8" w:rsidRPr="00185C91">
        <w:rPr>
          <w:rFonts w:eastAsia="Calibri"/>
          <w:sz w:val="24"/>
          <w:szCs w:val="24"/>
          <w:lang w:eastAsia="en-US"/>
        </w:rPr>
        <w:t>60.13330.2012</w:t>
      </w:r>
      <w:r w:rsidR="00286FD8" w:rsidRPr="00185C91">
        <w:rPr>
          <w:sz w:val="24"/>
          <w:szCs w:val="24"/>
        </w:rPr>
        <w:t>, СП 7.13130.201</w:t>
      </w:r>
      <w:r w:rsidR="004725BB" w:rsidRPr="00185C91">
        <w:rPr>
          <w:sz w:val="24"/>
          <w:szCs w:val="24"/>
        </w:rPr>
        <w:t>3 и 6</w:t>
      </w:r>
      <w:r w:rsidR="00286FD8" w:rsidRPr="00185C91">
        <w:rPr>
          <w:sz w:val="24"/>
          <w:szCs w:val="24"/>
        </w:rPr>
        <w:t>.</w:t>
      </w:r>
      <w:r w:rsidR="00430F69" w:rsidRPr="00185C91">
        <w:rPr>
          <w:sz w:val="24"/>
          <w:szCs w:val="24"/>
        </w:rPr>
        <w:t>10</w:t>
      </w:r>
      <w:r w:rsidR="00286FD8" w:rsidRPr="00185C91">
        <w:rPr>
          <w:sz w:val="24"/>
          <w:szCs w:val="24"/>
        </w:rPr>
        <w:t>.</w:t>
      </w:r>
    </w:p>
    <w:p w:rsidR="000552D3" w:rsidRPr="00185C91" w:rsidRDefault="000552D3" w:rsidP="00D90777">
      <w:pPr>
        <w:tabs>
          <w:tab w:val="left" w:pos="156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BA6B08" w:rsidRPr="00185C91" w:rsidRDefault="00C012CA" w:rsidP="005554FD">
      <w:pPr>
        <w:widowControl/>
        <w:spacing w:before="240" w:after="360"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185C91">
        <w:rPr>
          <w:rFonts w:eastAsia="Calibri"/>
          <w:b/>
          <w:sz w:val="24"/>
          <w:szCs w:val="24"/>
        </w:rPr>
        <w:t>6</w:t>
      </w:r>
      <w:r w:rsidR="00BA6B08" w:rsidRPr="00185C91">
        <w:rPr>
          <w:rFonts w:eastAsia="Calibri"/>
          <w:b/>
          <w:sz w:val="24"/>
          <w:szCs w:val="24"/>
        </w:rPr>
        <w:t>.</w:t>
      </w:r>
      <w:r w:rsidR="00430F69" w:rsidRPr="00185C91">
        <w:rPr>
          <w:rFonts w:eastAsia="Calibri"/>
          <w:b/>
          <w:sz w:val="24"/>
          <w:szCs w:val="24"/>
        </w:rPr>
        <w:t>10</w:t>
      </w:r>
      <w:r w:rsidR="00BA6B08" w:rsidRPr="00185C91">
        <w:rPr>
          <w:rFonts w:eastAsia="Calibri"/>
          <w:b/>
          <w:sz w:val="24"/>
          <w:szCs w:val="24"/>
        </w:rPr>
        <w:t xml:space="preserve"> Устройство дымовых и вентиляционных систем</w:t>
      </w:r>
    </w:p>
    <w:p w:rsidR="00BA6B08" w:rsidRPr="00185C91" w:rsidRDefault="00C012CA" w:rsidP="005554FD">
      <w:pPr>
        <w:widowControl/>
        <w:spacing w:before="240" w:after="360"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185C91">
        <w:rPr>
          <w:rFonts w:eastAsia="Calibri"/>
          <w:b/>
          <w:sz w:val="24"/>
          <w:szCs w:val="24"/>
        </w:rPr>
        <w:t>6</w:t>
      </w:r>
      <w:r w:rsidR="00BA6B08" w:rsidRPr="00185C91">
        <w:rPr>
          <w:rFonts w:eastAsia="Calibri"/>
          <w:b/>
          <w:sz w:val="24"/>
          <w:szCs w:val="24"/>
        </w:rPr>
        <w:t>.</w:t>
      </w:r>
      <w:r w:rsidR="00430F69" w:rsidRPr="00185C91">
        <w:rPr>
          <w:rFonts w:eastAsia="Calibri"/>
          <w:b/>
          <w:sz w:val="24"/>
          <w:szCs w:val="24"/>
        </w:rPr>
        <w:t>10</w:t>
      </w:r>
      <w:r w:rsidR="00BA6B08" w:rsidRPr="00185C91">
        <w:rPr>
          <w:rFonts w:eastAsia="Calibri"/>
          <w:b/>
          <w:sz w:val="24"/>
          <w:szCs w:val="24"/>
        </w:rPr>
        <w:t>.1 Общие положения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.1.1 Устройство дымовых и вентиляционных систем должно соответствовать требованиям</w:t>
      </w:r>
      <w:r w:rsidR="00F7308E" w:rsidRPr="00185C91">
        <w:rPr>
          <w:rFonts w:eastAsia="Calibri"/>
          <w:sz w:val="24"/>
          <w:szCs w:val="24"/>
        </w:rPr>
        <w:t xml:space="preserve"> Федерального закона </w:t>
      </w:r>
      <w:r w:rsidR="0008406C" w:rsidRPr="00185C91">
        <w:rPr>
          <w:rFonts w:eastAsia="Calibri"/>
          <w:sz w:val="24"/>
          <w:szCs w:val="24"/>
        </w:rPr>
        <w:t>[1</w:t>
      </w:r>
      <w:r w:rsidR="000313EA" w:rsidRPr="00185C91">
        <w:rPr>
          <w:rFonts w:eastAsia="Calibri"/>
          <w:sz w:val="24"/>
          <w:szCs w:val="24"/>
        </w:rPr>
        <w:t>4</w:t>
      </w:r>
      <w:r w:rsidR="0008406C" w:rsidRPr="00185C91">
        <w:rPr>
          <w:rFonts w:eastAsia="Calibri"/>
          <w:sz w:val="24"/>
          <w:szCs w:val="24"/>
        </w:rPr>
        <w:t>]</w:t>
      </w:r>
      <w:r w:rsidR="00BA6B08" w:rsidRPr="00185C91">
        <w:rPr>
          <w:rFonts w:eastAsia="Calibri"/>
          <w:i/>
          <w:sz w:val="24"/>
          <w:szCs w:val="24"/>
        </w:rPr>
        <w:t xml:space="preserve">, </w:t>
      </w:r>
      <w:r w:rsidR="00BA6B08" w:rsidRPr="00185C91">
        <w:rPr>
          <w:sz w:val="24"/>
          <w:szCs w:val="24"/>
          <w:lang w:eastAsia="en-US"/>
        </w:rPr>
        <w:t>СП 60.13330.2012, СП 7.13130.2013</w:t>
      </w:r>
      <w:r w:rsidR="00045F83" w:rsidRPr="00185C91">
        <w:rPr>
          <w:sz w:val="24"/>
          <w:szCs w:val="24"/>
          <w:lang w:eastAsia="en-US"/>
        </w:rPr>
        <w:t>, «Правилам производства трубо-печных работ»</w:t>
      </w:r>
      <w:r w:rsidR="00045F83" w:rsidRPr="00185C91">
        <w:rPr>
          <w:rFonts w:eastAsia="Calibri"/>
          <w:sz w:val="24"/>
          <w:szCs w:val="24"/>
        </w:rPr>
        <w:t xml:space="preserve"> [22]</w:t>
      </w:r>
      <w:r w:rsidR="00BA6B08" w:rsidRPr="00185C91">
        <w:rPr>
          <w:rFonts w:eastAsia="Calibri"/>
          <w:sz w:val="24"/>
          <w:szCs w:val="24"/>
        </w:rPr>
        <w:t>, документов в области стандартизации по проектированию и строительству зданий, с учетом требований эксплуатационных документов на газоиспользующее оборудование.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.1.2 Дымовые каналы от газоиспользующего оборудования следует размещать во внутренних стенах здания.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Дымовые каналы допускается размещать в наружных стенах из негорючих материалов, утепленных </w:t>
      </w:r>
      <w:r w:rsidR="004A7DD7" w:rsidRPr="00185C91">
        <w:rPr>
          <w:rFonts w:eastAsia="Calibri"/>
          <w:sz w:val="24"/>
          <w:szCs w:val="24"/>
        </w:rPr>
        <w:t>(</w:t>
      </w:r>
      <w:r w:rsidR="00DD3575" w:rsidRPr="00185C91">
        <w:rPr>
          <w:rFonts w:eastAsia="Calibri"/>
          <w:sz w:val="24"/>
          <w:szCs w:val="24"/>
        </w:rPr>
        <w:t>при необходимости</w:t>
      </w:r>
      <w:r w:rsidR="004A7DD7" w:rsidRPr="00185C91">
        <w:rPr>
          <w:rFonts w:eastAsia="Calibri"/>
          <w:sz w:val="24"/>
          <w:szCs w:val="24"/>
        </w:rPr>
        <w:t>)</w:t>
      </w:r>
      <w:r w:rsidRPr="00185C91">
        <w:rPr>
          <w:rFonts w:eastAsia="Calibri"/>
          <w:sz w:val="24"/>
          <w:szCs w:val="24"/>
        </w:rPr>
        <w:t xml:space="preserve"> с наружной стороны.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При отсутствии стен, в которых могут быть размещены дымовые каналы, для отвода продуктов сгорания следует применять приставные дымовые каналы.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.1.3 Размеры дымовых каналов </w:t>
      </w:r>
      <w:r w:rsidR="00EB2B0B" w:rsidRPr="00185C91">
        <w:rPr>
          <w:rFonts w:eastAsia="Calibri"/>
          <w:sz w:val="24"/>
          <w:szCs w:val="24"/>
        </w:rPr>
        <w:t xml:space="preserve">должны </w:t>
      </w:r>
      <w:r w:rsidR="00BA6B08" w:rsidRPr="00185C91">
        <w:rPr>
          <w:rFonts w:eastAsia="Calibri"/>
          <w:sz w:val="24"/>
          <w:szCs w:val="24"/>
        </w:rPr>
        <w:t>определят</w:t>
      </w:r>
      <w:r w:rsidR="00EB2B0B" w:rsidRPr="00185C91">
        <w:rPr>
          <w:rFonts w:eastAsia="Calibri"/>
          <w:sz w:val="24"/>
          <w:szCs w:val="24"/>
        </w:rPr>
        <w:t>ь</w:t>
      </w:r>
      <w:r w:rsidR="00BA6B08" w:rsidRPr="00185C91">
        <w:rPr>
          <w:rFonts w:eastAsia="Calibri"/>
          <w:sz w:val="24"/>
          <w:szCs w:val="24"/>
        </w:rPr>
        <w:t>ся расчетом.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Сечение дымового канала должн</w:t>
      </w:r>
      <w:r w:rsidR="00EB2B0B" w:rsidRPr="00185C91">
        <w:rPr>
          <w:rFonts w:eastAsia="Calibri"/>
          <w:sz w:val="24"/>
          <w:szCs w:val="24"/>
        </w:rPr>
        <w:t>о</w:t>
      </w:r>
      <w:r w:rsidRPr="00185C91">
        <w:rPr>
          <w:rFonts w:eastAsia="Calibri"/>
          <w:sz w:val="24"/>
          <w:szCs w:val="24"/>
        </w:rPr>
        <w:t xml:space="preserve"> быть не менее сечения патрубка присоединяемого газоиспользующего оборудования.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Сечение дымового канала при присоединении к нему двух единиц газоиспользующего оборудования должно определяться расчетом с учетом их одновременной работы.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Конструкции дымо</w:t>
      </w:r>
      <w:r w:rsidR="00EB2B0B" w:rsidRPr="00185C91">
        <w:rPr>
          <w:rFonts w:eastAsia="Calibri"/>
          <w:sz w:val="24"/>
          <w:szCs w:val="24"/>
        </w:rPr>
        <w:t>вых каналов</w:t>
      </w:r>
      <w:r w:rsidRPr="00185C91">
        <w:rPr>
          <w:rFonts w:eastAsia="Calibri"/>
          <w:sz w:val="24"/>
          <w:szCs w:val="24"/>
        </w:rPr>
        <w:t xml:space="preserve"> и воздуховодов должны исключать образование на их </w:t>
      </w:r>
      <w:r w:rsidR="00CD7C96" w:rsidRPr="00185C91">
        <w:rPr>
          <w:rFonts w:eastAsia="Calibri"/>
          <w:sz w:val="24"/>
          <w:szCs w:val="24"/>
        </w:rPr>
        <w:t xml:space="preserve">внутренней </w:t>
      </w:r>
      <w:r w:rsidRPr="00185C91">
        <w:rPr>
          <w:rFonts w:eastAsia="Calibri"/>
          <w:sz w:val="24"/>
          <w:szCs w:val="24"/>
        </w:rPr>
        <w:t>поверхности конденсата.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.1.4 В качестве вентиляционных каналов могут использоваться существующие дымовые каналы, не связанные с другими действующими дымовыми каналами</w:t>
      </w:r>
      <w:r w:rsidR="008927CE" w:rsidRPr="00185C91">
        <w:rPr>
          <w:rFonts w:eastAsia="Calibri"/>
          <w:sz w:val="24"/>
          <w:szCs w:val="24"/>
        </w:rPr>
        <w:t xml:space="preserve"> при условии блокирования присоединения к ним газоиспользующего оборудования</w:t>
      </w:r>
      <w:r w:rsidR="00BA6B08" w:rsidRPr="00185C91">
        <w:rPr>
          <w:rFonts w:eastAsia="Calibri"/>
          <w:sz w:val="24"/>
          <w:szCs w:val="24"/>
        </w:rPr>
        <w:t>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.1.5 Дымовые каналы в стенах допускается выполнять совместно с вентиляционными каналами. При этом они должны быть разделены по всей высоте герметичными перегородками, выполненными из материала стены, толщиной не менее 120 мм. Высоту вытяжных вентиляционных каналов, расположенных рядом с дымовыми каналами, следует принимать равной высоте дымовых каналов.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.1.6 При присоединении к дымовому каналу одного газоиспользующего оборудования, а также оборудования со стабилизаторами тяги шиберы на </w:t>
      </w:r>
      <w:r w:rsidR="00A358DE" w:rsidRPr="00185C91">
        <w:rPr>
          <w:rFonts w:eastAsia="Calibri"/>
          <w:sz w:val="24"/>
          <w:szCs w:val="24"/>
        </w:rPr>
        <w:t>соединительных трубах</w:t>
      </w:r>
      <w:r w:rsidR="00BA6B08" w:rsidRPr="00185C91">
        <w:rPr>
          <w:rFonts w:eastAsia="Calibri"/>
          <w:sz w:val="24"/>
          <w:szCs w:val="24"/>
        </w:rPr>
        <w:t xml:space="preserve"> не предусматриваются.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.1.7 При присоединении к сборному дымо</w:t>
      </w:r>
      <w:r w:rsidR="00EB2B0B" w:rsidRPr="00185C91">
        <w:rPr>
          <w:rFonts w:eastAsia="Calibri"/>
          <w:sz w:val="24"/>
          <w:szCs w:val="24"/>
        </w:rPr>
        <w:t>вому каналу</w:t>
      </w:r>
      <w:r w:rsidR="00BA6B08" w:rsidRPr="00185C91">
        <w:rPr>
          <w:rFonts w:eastAsia="Calibri"/>
          <w:sz w:val="24"/>
          <w:szCs w:val="24"/>
        </w:rPr>
        <w:t xml:space="preserve"> газоиспользующего оборудования, не имеющего стабилизаторов тяги, </w:t>
      </w:r>
      <w:r w:rsidR="00A358DE" w:rsidRPr="00185C91">
        <w:rPr>
          <w:rFonts w:eastAsia="Calibri"/>
          <w:sz w:val="24"/>
          <w:szCs w:val="24"/>
        </w:rPr>
        <w:t xml:space="preserve">на соединительных трубах </w:t>
      </w:r>
      <w:r w:rsidR="00BA6B08" w:rsidRPr="00185C91">
        <w:rPr>
          <w:rFonts w:eastAsia="Calibri"/>
          <w:sz w:val="24"/>
          <w:szCs w:val="24"/>
        </w:rPr>
        <w:t>должны предусматриваться шиберы, имеющие отверстие диаметром не менее 15 мм.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.1.8 Присоединение газоиспользующего оборудования к дымовым каналам может осуществляться:</w:t>
      </w:r>
    </w:p>
    <w:p w:rsidR="00651A7E" w:rsidRPr="00185C91" w:rsidRDefault="00651A7E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соединительными трубами из кровельной</w:t>
      </w:r>
      <w:r w:rsidR="00142A54" w:rsidRPr="00185C91">
        <w:rPr>
          <w:rFonts w:eastAsia="Calibri"/>
          <w:sz w:val="24"/>
          <w:szCs w:val="24"/>
        </w:rPr>
        <w:t xml:space="preserve"> </w:t>
      </w:r>
      <w:r w:rsidRPr="00185C91">
        <w:rPr>
          <w:rFonts w:eastAsia="Calibri"/>
          <w:sz w:val="24"/>
          <w:szCs w:val="24"/>
        </w:rPr>
        <w:t>или оцинкованной стали толщиной не менее 1,0 мм;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гибкими металлическими гофрированными патрубками или унифицированными элементами, поставляемыми в комплекте с оборудованием.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.1.9 Суммарная длина горизонтальных участков </w:t>
      </w:r>
      <w:r w:rsidR="00651A7E" w:rsidRPr="00185C91">
        <w:rPr>
          <w:rFonts w:eastAsia="Calibri"/>
          <w:sz w:val="24"/>
          <w:szCs w:val="24"/>
        </w:rPr>
        <w:t xml:space="preserve">соединительной трубы </w:t>
      </w:r>
      <w:r w:rsidR="00BA6B08" w:rsidRPr="00185C91">
        <w:rPr>
          <w:rFonts w:eastAsia="Calibri"/>
          <w:sz w:val="24"/>
          <w:szCs w:val="24"/>
        </w:rPr>
        <w:t>должна быть не более 3 м.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.1.10 Уклон </w:t>
      </w:r>
      <w:r w:rsidR="00651A7E" w:rsidRPr="00185C91">
        <w:rPr>
          <w:rFonts w:eastAsia="Calibri"/>
          <w:sz w:val="24"/>
          <w:szCs w:val="24"/>
        </w:rPr>
        <w:t xml:space="preserve">соединительной трубы </w:t>
      </w:r>
      <w:r w:rsidR="00BA6B08" w:rsidRPr="00185C91">
        <w:rPr>
          <w:rFonts w:eastAsia="Calibri"/>
          <w:sz w:val="24"/>
          <w:szCs w:val="24"/>
        </w:rPr>
        <w:t>должен быть не менее 0,01 в сторону газоиспользующего оборудования.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.1.11 На </w:t>
      </w:r>
      <w:r w:rsidR="00651A7E" w:rsidRPr="00185C91">
        <w:rPr>
          <w:rFonts w:eastAsia="Calibri"/>
          <w:sz w:val="24"/>
          <w:szCs w:val="24"/>
        </w:rPr>
        <w:t xml:space="preserve">соединительных трубах </w:t>
      </w:r>
      <w:r w:rsidR="00BA6B08" w:rsidRPr="00185C91">
        <w:rPr>
          <w:rFonts w:eastAsia="Calibri"/>
          <w:sz w:val="24"/>
          <w:szCs w:val="24"/>
        </w:rPr>
        <w:t>допускается предусматривать не более трех поворотов с радиусом изгиба не менее одного диаметра трубы.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.1.12 Ниже места присоединений </w:t>
      </w:r>
      <w:r w:rsidR="00226253" w:rsidRPr="00185C91">
        <w:rPr>
          <w:rFonts w:eastAsia="Calibri"/>
          <w:sz w:val="24"/>
          <w:szCs w:val="24"/>
        </w:rPr>
        <w:t>соединительной трубы</w:t>
      </w:r>
      <w:r w:rsidR="0045161E" w:rsidRPr="00185C91">
        <w:rPr>
          <w:rFonts w:eastAsia="Calibri"/>
          <w:sz w:val="24"/>
          <w:szCs w:val="24"/>
        </w:rPr>
        <w:t xml:space="preserve"> </w:t>
      </w:r>
      <w:r w:rsidR="00BA6B08" w:rsidRPr="00185C91">
        <w:rPr>
          <w:rFonts w:eastAsia="Calibri"/>
          <w:sz w:val="24"/>
          <w:szCs w:val="24"/>
        </w:rPr>
        <w:t>к каналам должно быть предусмотрено устройство «кармана» с люком для чистки, к которому должен быть обеспечен свободный доступ</w:t>
      </w:r>
      <w:r w:rsidR="00226253" w:rsidRPr="00185C91">
        <w:rPr>
          <w:rFonts w:eastAsia="Calibri"/>
          <w:sz w:val="24"/>
          <w:szCs w:val="24"/>
        </w:rPr>
        <w:t>, глубиной не менее 25 см.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.1.13 </w:t>
      </w:r>
      <w:r w:rsidR="00651A7E" w:rsidRPr="00185C91">
        <w:rPr>
          <w:rFonts w:eastAsia="Calibri"/>
          <w:sz w:val="24"/>
          <w:szCs w:val="24"/>
        </w:rPr>
        <w:t>Соединительные трубы</w:t>
      </w:r>
      <w:r w:rsidR="00BA6B08" w:rsidRPr="00185C91">
        <w:rPr>
          <w:rFonts w:eastAsia="Calibri"/>
          <w:sz w:val="24"/>
          <w:szCs w:val="24"/>
        </w:rPr>
        <w:t>, прокладываемые через неотапливаемые помещения, при необходимости должны быть теплоизолированы.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.1.14 Расстояние от </w:t>
      </w:r>
      <w:r w:rsidR="00651A7E" w:rsidRPr="00185C91">
        <w:rPr>
          <w:rFonts w:eastAsia="Calibri"/>
          <w:sz w:val="24"/>
          <w:szCs w:val="24"/>
        </w:rPr>
        <w:t xml:space="preserve">соединительной трубы </w:t>
      </w:r>
      <w:r w:rsidR="00BA6B08" w:rsidRPr="00185C91">
        <w:rPr>
          <w:rFonts w:eastAsia="Calibri"/>
          <w:sz w:val="24"/>
          <w:szCs w:val="24"/>
        </w:rPr>
        <w:t xml:space="preserve">до потолка или стены из негорючих материалов следует принимать не менее 5 см, а из горючих материалов - не менее 25 см. Допускается уменьшение расстояния до 10 см при условии защиты горючих конструкций кровельной сталью по листу асбеста толщиной не менее 3 мм. Теплоизоляция должна выступать за габариты </w:t>
      </w:r>
      <w:r w:rsidR="00651A7E" w:rsidRPr="00185C91">
        <w:rPr>
          <w:rFonts w:eastAsia="Calibri"/>
          <w:sz w:val="24"/>
          <w:szCs w:val="24"/>
        </w:rPr>
        <w:t xml:space="preserve">соединительной трубы </w:t>
      </w:r>
      <w:r w:rsidR="00BA6B08" w:rsidRPr="00185C91">
        <w:rPr>
          <w:rFonts w:eastAsia="Calibri"/>
          <w:sz w:val="24"/>
          <w:szCs w:val="24"/>
        </w:rPr>
        <w:t>на 15 см с каждой стороны.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.1.15 Не допускаются отвод продуктов сгорания в вентиляционные каналы и установка вентиляционных решеток на дымовых каналах.</w:t>
      </w:r>
    </w:p>
    <w:p w:rsidR="00BA6B08" w:rsidRPr="00185C91" w:rsidRDefault="00C012CA" w:rsidP="00F27795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.1.16 </w:t>
      </w:r>
      <w:r w:rsidR="00F27795" w:rsidRPr="00185C91">
        <w:rPr>
          <w:rFonts w:eastAsia="Calibri"/>
          <w:sz w:val="24"/>
          <w:szCs w:val="24"/>
        </w:rPr>
        <w:t>Не допускается размещение отверстий дымовых каналов на фасаде зданий под вентиляционной решеткой.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.1.17 </w:t>
      </w:r>
      <w:r w:rsidR="00F27795" w:rsidRPr="00185C91">
        <w:rPr>
          <w:rFonts w:eastAsia="Calibri"/>
          <w:sz w:val="24"/>
          <w:szCs w:val="24"/>
        </w:rPr>
        <w:t>Наименьшее расстояние между двумя отверстиями дымовых каналов на фасаде здания следует принимать не менее 1,0 м по горизонтали и 2,0 м по вертикали.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.1.18 </w:t>
      </w:r>
      <w:r w:rsidR="00F27795" w:rsidRPr="00185C91">
        <w:rPr>
          <w:rFonts w:eastAsia="Calibri"/>
          <w:sz w:val="24"/>
          <w:szCs w:val="24"/>
        </w:rPr>
        <w:t>При размещении дымового канала под навесом, балконами и карнизами кровли зданий канал должен выходить за окружность, описанную радиусом до открытых вентиляционных отверстий (решеток).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.1.19 </w:t>
      </w:r>
      <w:r w:rsidR="00F27795" w:rsidRPr="00185C91">
        <w:rPr>
          <w:rFonts w:eastAsia="Calibri"/>
          <w:sz w:val="24"/>
          <w:szCs w:val="24"/>
        </w:rPr>
        <w:t>Не рекомендуется предусматривать выход дымового канала через наружную стену в проезды (арки), туннели, подземные переходы и т.п.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.1.20 </w:t>
      </w:r>
      <w:r w:rsidR="00F27795" w:rsidRPr="00185C91">
        <w:rPr>
          <w:rFonts w:eastAsia="Calibri"/>
          <w:sz w:val="24"/>
          <w:szCs w:val="24"/>
        </w:rPr>
        <w:t>Решетки с устройствами для регулирования расхода воздуха, исключающими возможность полного их закрытия, предусматривают на вытяжных вентиляционных каналах газифицируемых помещений.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.1.21 </w:t>
      </w:r>
      <w:r w:rsidR="00F27795" w:rsidRPr="00185C91">
        <w:rPr>
          <w:rFonts w:eastAsia="Calibri"/>
          <w:sz w:val="24"/>
          <w:szCs w:val="24"/>
        </w:rPr>
        <w:t>Для защиты устья вертикальных дымовых каналов от задувания, попадания в него влаги, мусора и других посторонних предметов следует предусматривать оголовок (зонт, дефлектор и т.д.) не препятствующий свободному выходу продуктов сгорания в атмосферу. Расстояние от плоскости оголовка трубы до нижней горизонтальной грани зонта принимается равным половине диаметра трубы, а диаметр зонта - двум диаметрам трубы.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.1.22 </w:t>
      </w:r>
      <w:r w:rsidR="00291FA7" w:rsidRPr="00185C91">
        <w:rPr>
          <w:rFonts w:eastAsia="Calibri"/>
          <w:sz w:val="24"/>
          <w:szCs w:val="24"/>
        </w:rPr>
        <w:t xml:space="preserve"> </w:t>
      </w:r>
      <w:r w:rsidR="00F27795" w:rsidRPr="00185C91">
        <w:rPr>
          <w:rFonts w:eastAsia="Calibri"/>
          <w:sz w:val="24"/>
          <w:szCs w:val="24"/>
        </w:rPr>
        <w:t>При кладке (монтаже) дымовых каналов следует предусматривать решения, обеспечивающие их чистку по всей высоте в процессе эксплуатации.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BA6B08" w:rsidRPr="00185C91" w:rsidRDefault="00C012CA" w:rsidP="005554FD">
      <w:pPr>
        <w:widowControl/>
        <w:spacing w:before="240" w:after="360"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185C91">
        <w:rPr>
          <w:rFonts w:eastAsia="Calibri"/>
          <w:b/>
          <w:sz w:val="24"/>
          <w:szCs w:val="24"/>
        </w:rPr>
        <w:t>6</w:t>
      </w:r>
      <w:r w:rsidR="00BA6B08" w:rsidRPr="00185C91">
        <w:rPr>
          <w:rFonts w:eastAsia="Calibri"/>
          <w:b/>
          <w:sz w:val="24"/>
          <w:szCs w:val="24"/>
        </w:rPr>
        <w:t>.</w:t>
      </w:r>
      <w:r w:rsidR="00430F69" w:rsidRPr="00185C91">
        <w:rPr>
          <w:rFonts w:eastAsia="Calibri"/>
          <w:b/>
          <w:sz w:val="24"/>
          <w:szCs w:val="24"/>
        </w:rPr>
        <w:t>10</w:t>
      </w:r>
      <w:r w:rsidR="00BA6B08" w:rsidRPr="00185C91">
        <w:rPr>
          <w:rFonts w:eastAsia="Calibri"/>
          <w:b/>
          <w:sz w:val="24"/>
          <w:szCs w:val="24"/>
        </w:rPr>
        <w:t>.2 Устройство дымовых и вентиляционных систем многоквартирных жилых зданий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.2.1 Устройство дымовых и вентиляционных систем многоквартирных жилых зданий следует предусматривать с учетом требований СП 54.13330.2011.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.2.2 В </w:t>
      </w:r>
      <w:r w:rsidR="00EB2B0B" w:rsidRPr="00185C91">
        <w:rPr>
          <w:rFonts w:eastAsia="Calibri"/>
          <w:sz w:val="24"/>
          <w:szCs w:val="24"/>
        </w:rPr>
        <w:t>местах прохода дымовых каналов</w:t>
      </w:r>
      <w:r w:rsidR="00BA6B08" w:rsidRPr="00185C91">
        <w:rPr>
          <w:rFonts w:eastAsia="Calibri"/>
          <w:sz w:val="24"/>
          <w:szCs w:val="24"/>
        </w:rPr>
        <w:t xml:space="preserve">, дымоотводов и воздуховодов через строительные конструкции здания необходимо предусматривать футляры. 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.2.3 Вентиляционные каналы из помещений, в которых установлено отопительное газоиспользующее оборудование для поквартирного отопления, не допускается объединять с вентиляционными каналами других помещений (санузлов, кладовых, гаражей и т.п.).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.2.4 Воздухозаборные устройства индивидуальных приточных воздуховодов следует размещать за пределами габаритов застекленных лоджий (балконов), на которые выходят кухни квартир.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.2.5 Низ воздухозаборного устройства следует предусм</w:t>
      </w:r>
      <w:r w:rsidR="00304720" w:rsidRPr="00185C91">
        <w:rPr>
          <w:rFonts w:eastAsia="Calibri"/>
          <w:sz w:val="24"/>
          <w:szCs w:val="24"/>
        </w:rPr>
        <w:t>а</w:t>
      </w:r>
      <w:r w:rsidR="00BA6B08" w:rsidRPr="00185C91">
        <w:rPr>
          <w:rFonts w:eastAsia="Calibri"/>
          <w:sz w:val="24"/>
          <w:szCs w:val="24"/>
        </w:rPr>
        <w:t>тр</w:t>
      </w:r>
      <w:r w:rsidR="00304720" w:rsidRPr="00185C91">
        <w:rPr>
          <w:rFonts w:eastAsia="Calibri"/>
          <w:sz w:val="24"/>
          <w:szCs w:val="24"/>
        </w:rPr>
        <w:t>ива</w:t>
      </w:r>
      <w:r w:rsidR="00BA6B08" w:rsidRPr="00185C91">
        <w:rPr>
          <w:rFonts w:eastAsia="Calibri"/>
          <w:sz w:val="24"/>
          <w:szCs w:val="24"/>
        </w:rPr>
        <w:t xml:space="preserve">ть: 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на отметке не ниже 2,0 м от уровня прилегающей земли; 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над кровлей здания не менее чем на 0,5 м выше устойчивого снегового покрова.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.2.</w:t>
      </w:r>
      <w:r w:rsidR="007F150A"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 xml:space="preserve"> Встроенные и встроено-пристроенные помещения общественного назначения</w:t>
      </w:r>
      <w:r w:rsidR="00227C39" w:rsidRPr="00185C91">
        <w:rPr>
          <w:rFonts w:eastAsia="Calibri"/>
          <w:sz w:val="24"/>
          <w:szCs w:val="24"/>
        </w:rPr>
        <w:t xml:space="preserve"> </w:t>
      </w:r>
      <w:r w:rsidR="00BA6B08" w:rsidRPr="00185C91">
        <w:rPr>
          <w:rFonts w:eastAsia="Calibri"/>
          <w:sz w:val="24"/>
          <w:szCs w:val="24"/>
        </w:rPr>
        <w:t>должны иметь автономную вентиляцию.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10.</w:t>
      </w:r>
      <w:r w:rsidR="00BA6B08" w:rsidRPr="00185C91">
        <w:rPr>
          <w:rFonts w:eastAsia="Calibri"/>
          <w:sz w:val="24"/>
          <w:szCs w:val="24"/>
        </w:rPr>
        <w:t>2.</w:t>
      </w:r>
      <w:r w:rsidR="007F150A" w:rsidRPr="00185C91">
        <w:rPr>
          <w:rFonts w:eastAsia="Calibri"/>
          <w:sz w:val="24"/>
          <w:szCs w:val="24"/>
        </w:rPr>
        <w:t>7</w:t>
      </w:r>
      <w:r w:rsidR="00BA6B08" w:rsidRPr="00185C91">
        <w:rPr>
          <w:rFonts w:eastAsia="Calibri"/>
          <w:sz w:val="24"/>
          <w:szCs w:val="24"/>
        </w:rPr>
        <w:t xml:space="preserve"> Для каждого отопительного газоиспользующего оборудования, в конструкции которого предусмотрен отвод продуктов сгорания в дымовой канал, следует предусматривать отдельный дымовой канал.</w:t>
      </w:r>
    </w:p>
    <w:p w:rsidR="00A358DE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.2.</w:t>
      </w:r>
      <w:r w:rsidR="007F150A" w:rsidRPr="00185C91">
        <w:rPr>
          <w:rFonts w:eastAsia="Calibri"/>
          <w:sz w:val="24"/>
          <w:szCs w:val="24"/>
        </w:rPr>
        <w:t>8</w:t>
      </w:r>
      <w:r w:rsidR="00BA6B08" w:rsidRPr="00185C91">
        <w:rPr>
          <w:rFonts w:eastAsia="Calibri"/>
          <w:sz w:val="24"/>
          <w:szCs w:val="24"/>
        </w:rPr>
        <w:t xml:space="preserve"> </w:t>
      </w:r>
      <w:r w:rsidR="00A358DE" w:rsidRPr="00185C91">
        <w:rPr>
          <w:rFonts w:eastAsia="Calibri"/>
          <w:sz w:val="24"/>
          <w:szCs w:val="24"/>
        </w:rPr>
        <w:t>В существующих зданиях допускается предусматривать присоединение к одному каналу не более двух единиц газоиспользующего оборудования, расположенных на одном или разных этажах здания, при условии ввода продуктов сгорания в канал на разных уровнях (не ближе 0,75 м один от другого) или на одном уровне с устройством в канале рассечки на высоту не менее 0,75 м.</w:t>
      </w:r>
    </w:p>
    <w:p w:rsidR="00430F69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.2.</w:t>
      </w:r>
      <w:r w:rsidR="007F150A" w:rsidRPr="00185C91">
        <w:rPr>
          <w:rFonts w:eastAsia="Calibri"/>
          <w:sz w:val="24"/>
          <w:szCs w:val="24"/>
        </w:rPr>
        <w:t>9</w:t>
      </w:r>
      <w:r w:rsidR="00BA6B08" w:rsidRPr="00185C91">
        <w:rPr>
          <w:rFonts w:eastAsia="Calibri"/>
          <w:sz w:val="24"/>
          <w:szCs w:val="24"/>
        </w:rPr>
        <w:t xml:space="preserve"> Устройство </w:t>
      </w:r>
      <w:r w:rsidR="00117B42" w:rsidRPr="00185C91">
        <w:rPr>
          <w:rFonts w:eastAsia="Calibri"/>
          <w:sz w:val="24"/>
          <w:szCs w:val="24"/>
        </w:rPr>
        <w:t>дымоотводов</w:t>
      </w:r>
      <w:r w:rsidR="00BA6B08" w:rsidRPr="00185C91">
        <w:rPr>
          <w:rFonts w:eastAsia="Calibri"/>
          <w:sz w:val="24"/>
          <w:szCs w:val="24"/>
        </w:rPr>
        <w:t xml:space="preserve"> от каждого теплогенератора индивидуально через наружную стену многоквартирного жилого здания запрещается.</w:t>
      </w:r>
    </w:p>
    <w:p w:rsidR="00430F69" w:rsidRPr="00185C91" w:rsidRDefault="00C012CA" w:rsidP="00430F69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.2.</w:t>
      </w:r>
      <w:r w:rsidR="007F150A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 Прокладку дымо</w:t>
      </w:r>
      <w:r w:rsidR="00EB2B0B" w:rsidRPr="00185C91">
        <w:rPr>
          <w:rFonts w:eastAsia="Calibri"/>
          <w:sz w:val="24"/>
          <w:szCs w:val="24"/>
        </w:rPr>
        <w:t>вых каналов</w:t>
      </w:r>
      <w:r w:rsidR="00BA6B08" w:rsidRPr="00185C91">
        <w:rPr>
          <w:rFonts w:eastAsia="Calibri"/>
          <w:sz w:val="24"/>
          <w:szCs w:val="24"/>
        </w:rPr>
        <w:t xml:space="preserve"> и дымоотводов следует предусматривать через нежилые помещения, кухни, коридоры, лестничные клетки или лифтовые холлы без уменьшения габаритов путей эвакуации.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Н</w:t>
      </w:r>
      <w:r w:rsidR="00EB2B0B" w:rsidRPr="00185C91">
        <w:rPr>
          <w:rFonts w:eastAsia="Calibri"/>
          <w:sz w:val="24"/>
          <w:szCs w:val="24"/>
        </w:rPr>
        <w:t>е допускается прокладывать дымовые каналы</w:t>
      </w:r>
      <w:r w:rsidRPr="00185C91">
        <w:rPr>
          <w:rFonts w:eastAsia="Calibri"/>
          <w:sz w:val="24"/>
          <w:szCs w:val="24"/>
        </w:rPr>
        <w:t xml:space="preserve"> и дымоотводы через жилые помещения. 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.2.1</w:t>
      </w:r>
      <w:r w:rsidR="007F150A" w:rsidRPr="00185C91">
        <w:rPr>
          <w:rFonts w:eastAsia="Calibri"/>
          <w:sz w:val="24"/>
          <w:szCs w:val="24"/>
        </w:rPr>
        <w:t>1</w:t>
      </w:r>
      <w:r w:rsidR="00BA6B08" w:rsidRPr="00185C91">
        <w:rPr>
          <w:rFonts w:eastAsia="Calibri"/>
          <w:sz w:val="24"/>
          <w:szCs w:val="24"/>
        </w:rPr>
        <w:t> Высот</w:t>
      </w:r>
      <w:r w:rsidR="00F85014" w:rsidRPr="00185C91">
        <w:rPr>
          <w:rFonts w:eastAsia="Calibri"/>
          <w:sz w:val="24"/>
          <w:szCs w:val="24"/>
        </w:rPr>
        <w:t>у</w:t>
      </w:r>
      <w:r w:rsidR="00BA6B08" w:rsidRPr="00185C91">
        <w:rPr>
          <w:rFonts w:eastAsia="Calibri"/>
          <w:sz w:val="24"/>
          <w:szCs w:val="24"/>
        </w:rPr>
        <w:t xml:space="preserve"> дым</w:t>
      </w:r>
      <w:r w:rsidR="00EB2B0B" w:rsidRPr="00185C91">
        <w:rPr>
          <w:rFonts w:eastAsia="Calibri"/>
          <w:sz w:val="24"/>
          <w:szCs w:val="24"/>
        </w:rPr>
        <w:t>овых каналов</w:t>
      </w:r>
      <w:r w:rsidR="00BA6B08" w:rsidRPr="00185C91">
        <w:rPr>
          <w:rFonts w:eastAsia="Calibri"/>
          <w:sz w:val="24"/>
          <w:szCs w:val="24"/>
        </w:rPr>
        <w:t xml:space="preserve"> </w:t>
      </w:r>
      <w:r w:rsidR="00F85014" w:rsidRPr="00185C91">
        <w:rPr>
          <w:rFonts w:eastAsia="Calibri"/>
          <w:sz w:val="24"/>
          <w:szCs w:val="24"/>
        </w:rPr>
        <w:t>следует определять</w:t>
      </w:r>
      <w:r w:rsidR="00BA6B08" w:rsidRPr="00185C91">
        <w:rPr>
          <w:rFonts w:eastAsia="Calibri"/>
          <w:sz w:val="24"/>
          <w:szCs w:val="24"/>
        </w:rPr>
        <w:t xml:space="preserve"> аэродинамическ</w:t>
      </w:r>
      <w:r w:rsidR="00F85014" w:rsidRPr="00185C91">
        <w:rPr>
          <w:rFonts w:eastAsia="Calibri"/>
          <w:sz w:val="24"/>
          <w:szCs w:val="24"/>
        </w:rPr>
        <w:t>им</w:t>
      </w:r>
      <w:r w:rsidR="00BA6B08" w:rsidRPr="00185C91">
        <w:rPr>
          <w:rFonts w:eastAsia="Calibri"/>
          <w:sz w:val="24"/>
          <w:szCs w:val="24"/>
        </w:rPr>
        <w:t xml:space="preserve"> расч</w:t>
      </w:r>
      <w:r w:rsidR="00BA6B08" w:rsidRPr="00185C91">
        <w:rPr>
          <w:rFonts w:ascii="Cambria Math" w:eastAsia="Calibri" w:hAnsi="Cambria Math" w:cs="Cambria Math"/>
          <w:sz w:val="24"/>
          <w:szCs w:val="24"/>
        </w:rPr>
        <w:t>е</w:t>
      </w:r>
      <w:r w:rsidR="00BA6B08" w:rsidRPr="00185C91">
        <w:rPr>
          <w:rFonts w:eastAsia="Calibri"/>
          <w:sz w:val="24"/>
          <w:szCs w:val="24"/>
        </w:rPr>
        <w:t>т</w:t>
      </w:r>
      <w:r w:rsidR="00F85014" w:rsidRPr="00185C91">
        <w:rPr>
          <w:rFonts w:eastAsia="Calibri"/>
          <w:sz w:val="24"/>
          <w:szCs w:val="24"/>
        </w:rPr>
        <w:t>ом</w:t>
      </w:r>
      <w:r w:rsidR="00BA6B08" w:rsidRPr="00185C91">
        <w:rPr>
          <w:rFonts w:eastAsia="Calibri"/>
          <w:sz w:val="24"/>
          <w:szCs w:val="24"/>
        </w:rPr>
        <w:t xml:space="preserve"> из условия рассеивания в атмосфере выбросов вредных веществ вне зоны ветрового подпора в соответствии с </w:t>
      </w:r>
      <w:r w:rsidR="00227C39" w:rsidRPr="00185C91">
        <w:rPr>
          <w:sz w:val="24"/>
          <w:szCs w:val="24"/>
        </w:rPr>
        <w:t>СП 41-108-2004</w:t>
      </w:r>
      <w:r w:rsidR="003D7EFE" w:rsidRPr="00185C91">
        <w:rPr>
          <w:rFonts w:eastAsia="Calibri"/>
          <w:sz w:val="24"/>
          <w:szCs w:val="24"/>
          <w:lang w:eastAsia="en-US"/>
        </w:rPr>
        <w:t xml:space="preserve"> </w:t>
      </w:r>
      <w:r w:rsidR="0008406C" w:rsidRPr="00185C91">
        <w:rPr>
          <w:rFonts w:eastAsia="Calibri"/>
          <w:sz w:val="24"/>
          <w:szCs w:val="24"/>
          <w:lang w:eastAsia="en-US"/>
        </w:rPr>
        <w:t>[2</w:t>
      </w:r>
      <w:r w:rsidR="000313EA" w:rsidRPr="00185C91">
        <w:rPr>
          <w:rFonts w:eastAsia="Calibri"/>
          <w:sz w:val="24"/>
          <w:szCs w:val="24"/>
          <w:lang w:eastAsia="en-US"/>
        </w:rPr>
        <w:t>3</w:t>
      </w:r>
      <w:r w:rsidR="0008406C" w:rsidRPr="00185C91">
        <w:rPr>
          <w:rFonts w:eastAsia="Calibri"/>
          <w:sz w:val="24"/>
          <w:szCs w:val="24"/>
          <w:lang w:eastAsia="en-US"/>
        </w:rPr>
        <w:t>]</w:t>
      </w:r>
      <w:r w:rsidR="00BA6B08" w:rsidRPr="00185C91">
        <w:rPr>
          <w:rFonts w:eastAsia="Calibri"/>
          <w:sz w:val="24"/>
          <w:szCs w:val="24"/>
        </w:rPr>
        <w:t>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430F69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.2.1</w:t>
      </w:r>
      <w:r w:rsidR="007F150A" w:rsidRPr="00185C91">
        <w:rPr>
          <w:rFonts w:eastAsia="Calibri"/>
          <w:sz w:val="24"/>
          <w:szCs w:val="24"/>
        </w:rPr>
        <w:t>2</w:t>
      </w:r>
      <w:r w:rsidR="00BA6B08" w:rsidRPr="00185C91">
        <w:rPr>
          <w:rFonts w:eastAsia="Calibri"/>
          <w:sz w:val="24"/>
          <w:szCs w:val="24"/>
        </w:rPr>
        <w:t xml:space="preserve"> В раздельных коллективных дымовых системах при расположении приточного воздуховода и дымо</w:t>
      </w:r>
      <w:r w:rsidR="00EB2B0B" w:rsidRPr="00185C91">
        <w:rPr>
          <w:rFonts w:eastAsia="Calibri"/>
          <w:sz w:val="24"/>
          <w:szCs w:val="24"/>
        </w:rPr>
        <w:t>вого канала</w:t>
      </w:r>
      <w:r w:rsidR="00BA6B08" w:rsidRPr="00185C91">
        <w:rPr>
          <w:rFonts w:eastAsia="Calibri"/>
          <w:sz w:val="24"/>
          <w:szCs w:val="24"/>
        </w:rPr>
        <w:t xml:space="preserve"> рядом устье последнего должно возвышаться над верхом заборного устройства на высоту не менее 0,5 м.</w:t>
      </w:r>
    </w:p>
    <w:p w:rsidR="00430F69" w:rsidRPr="00185C91" w:rsidRDefault="00430F69" w:rsidP="00430F69">
      <w:pPr>
        <w:widowControl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BA6B08" w:rsidRPr="00185C91" w:rsidRDefault="00C012CA" w:rsidP="005554FD">
      <w:pPr>
        <w:widowControl/>
        <w:spacing w:before="240" w:after="360"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185C91">
        <w:rPr>
          <w:rFonts w:eastAsia="Calibri"/>
          <w:b/>
          <w:sz w:val="24"/>
          <w:szCs w:val="24"/>
        </w:rPr>
        <w:t>6</w:t>
      </w:r>
      <w:r w:rsidR="00BA6B08" w:rsidRPr="00185C91">
        <w:rPr>
          <w:rFonts w:eastAsia="Calibri"/>
          <w:b/>
          <w:sz w:val="24"/>
          <w:szCs w:val="24"/>
        </w:rPr>
        <w:t>.</w:t>
      </w:r>
      <w:r w:rsidR="00430F69" w:rsidRPr="00185C91">
        <w:rPr>
          <w:rFonts w:eastAsia="Calibri"/>
          <w:b/>
          <w:sz w:val="24"/>
          <w:szCs w:val="24"/>
        </w:rPr>
        <w:t>10</w:t>
      </w:r>
      <w:r w:rsidR="00BA6B08" w:rsidRPr="00185C91">
        <w:rPr>
          <w:rFonts w:eastAsia="Calibri"/>
          <w:b/>
          <w:sz w:val="24"/>
          <w:szCs w:val="24"/>
        </w:rPr>
        <w:t>.3 Устройство дымовых и вентиляционных систем одноквартирных жилых домов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.3.1 Устройство дымовых и вентиляционных систем одноквартирных жилых домов следует предусматривать с учетом требований СП 55.13330.2011 и </w:t>
      </w:r>
      <w:r w:rsidR="00F85014" w:rsidRPr="00185C91">
        <w:rPr>
          <w:rFonts w:eastAsia="Calibri"/>
          <w:sz w:val="24"/>
          <w:szCs w:val="24"/>
        </w:rPr>
        <w:br/>
      </w:r>
      <w:r w:rsidR="00227C39" w:rsidRPr="00185C91">
        <w:rPr>
          <w:rFonts w:eastAsia="Calibri"/>
          <w:sz w:val="24"/>
          <w:szCs w:val="24"/>
        </w:rPr>
        <w:t xml:space="preserve">СП 31-106-2002 </w:t>
      </w:r>
      <w:r w:rsidR="0008406C" w:rsidRPr="00185C91">
        <w:rPr>
          <w:rFonts w:eastAsia="Calibri"/>
          <w:sz w:val="24"/>
          <w:szCs w:val="24"/>
        </w:rPr>
        <w:t>[2</w:t>
      </w:r>
      <w:r w:rsidR="000313EA" w:rsidRPr="00185C91">
        <w:rPr>
          <w:rFonts w:eastAsia="Calibri"/>
          <w:sz w:val="24"/>
          <w:szCs w:val="24"/>
        </w:rPr>
        <w:t>4</w:t>
      </w:r>
      <w:r w:rsidR="0008406C" w:rsidRPr="00185C91">
        <w:rPr>
          <w:rFonts w:eastAsia="Calibri"/>
          <w:sz w:val="24"/>
          <w:szCs w:val="24"/>
        </w:rPr>
        <w:t>]</w:t>
      </w:r>
      <w:r w:rsidR="00BA6B08" w:rsidRPr="00185C91">
        <w:rPr>
          <w:rFonts w:eastAsia="Calibri"/>
          <w:sz w:val="24"/>
          <w:szCs w:val="24"/>
        </w:rPr>
        <w:t>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.3.2 Присоединение бытового газоиспользующего оборудования к дымовому каналу отопительной печи длительного горения не рекомендуется. 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.3.3 Допускается присоединение газоиспользующего оборудования периодического действия (проточного водонагревателя и т.п.) к дымовому каналу отопительной печи с периодической топкой при условии разновременной их работы и достаточного сечения канала для удаления продуктов сгорания от присоединяемого оборудования.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.3.4 Присоединение </w:t>
      </w:r>
      <w:r w:rsidR="00651A7E" w:rsidRPr="00185C91">
        <w:rPr>
          <w:rFonts w:eastAsia="Calibri"/>
          <w:sz w:val="24"/>
          <w:szCs w:val="24"/>
        </w:rPr>
        <w:t xml:space="preserve">соединительной трубы </w:t>
      </w:r>
      <w:r w:rsidR="00BA6B08" w:rsidRPr="00185C91">
        <w:rPr>
          <w:rFonts w:eastAsia="Calibri"/>
          <w:sz w:val="24"/>
          <w:szCs w:val="24"/>
        </w:rPr>
        <w:t>газоиспользующего оборудования к оборотам дымо</w:t>
      </w:r>
      <w:r w:rsidR="00EB2B0B" w:rsidRPr="00185C91">
        <w:rPr>
          <w:rFonts w:eastAsia="Calibri"/>
          <w:sz w:val="24"/>
          <w:szCs w:val="24"/>
        </w:rPr>
        <w:t>вого канала</w:t>
      </w:r>
      <w:r w:rsidR="00BA6B08" w:rsidRPr="00185C91">
        <w:rPr>
          <w:rFonts w:eastAsia="Calibri"/>
          <w:sz w:val="24"/>
          <w:szCs w:val="24"/>
        </w:rPr>
        <w:t xml:space="preserve"> отопительной печи не допускается.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.3.5 При установке в отопительной печи газогорелочного устройства периодического действия в конструкции печи должен быть предусмотрен шибер. Установка шиберов в печи с непрерывной топкой запрещается. Отопительно-варочная печь при переводе на газовое топливо должна иметь три шибера (для летнего и зимнего хода, вентиляционный).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.3.6 Расстояние от верха дымоотводов до строительных конструкций</w:t>
      </w:r>
      <w:r w:rsidR="00F85014" w:rsidRPr="00185C91">
        <w:rPr>
          <w:rFonts w:eastAsia="Calibri"/>
          <w:sz w:val="24"/>
          <w:szCs w:val="24"/>
        </w:rPr>
        <w:t xml:space="preserve"> одноквартирного жилого</w:t>
      </w:r>
      <w:r w:rsidR="00BA6B08" w:rsidRPr="00185C91">
        <w:rPr>
          <w:rFonts w:eastAsia="Calibri"/>
          <w:sz w:val="24"/>
          <w:szCs w:val="24"/>
        </w:rPr>
        <w:t xml:space="preserve"> дома следует принимать не менее: 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- 5 см до конструкций, выполненных из негорючих материалов; 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- 25 см до конструкций, выполненных из горючих материалов.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.3.7 Подачу воздуха на горение газа в теплогенераторах и конвекторах с открытой камерой сгорания следует предусматривать непосредственно из помещения их установки. 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.3.8 Отвод продуктов сгорания от теплогенераторов и конвекторов с открытой камерой сгорания следует предусматривать по обособленному ды</w:t>
      </w:r>
      <w:r w:rsidR="00EB2B0B" w:rsidRPr="00185C91">
        <w:rPr>
          <w:rFonts w:eastAsia="Calibri"/>
          <w:sz w:val="24"/>
          <w:szCs w:val="24"/>
        </w:rPr>
        <w:t>мовому каналу</w:t>
      </w:r>
      <w:r w:rsidR="00BA6B08" w:rsidRPr="00185C91">
        <w:rPr>
          <w:rFonts w:eastAsia="Calibri"/>
          <w:sz w:val="24"/>
          <w:szCs w:val="24"/>
        </w:rPr>
        <w:t>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.3.</w:t>
      </w:r>
      <w:r w:rsidR="000B19E6" w:rsidRPr="00185C91">
        <w:rPr>
          <w:rFonts w:eastAsia="Calibri"/>
          <w:sz w:val="24"/>
          <w:szCs w:val="24"/>
        </w:rPr>
        <w:t>9</w:t>
      </w:r>
      <w:r w:rsidR="00BA6B08" w:rsidRPr="00185C91">
        <w:rPr>
          <w:rFonts w:eastAsia="Calibri"/>
          <w:sz w:val="24"/>
          <w:szCs w:val="24"/>
        </w:rPr>
        <w:t xml:space="preserve"> Защиту наружных стен дома, от воздействия </w:t>
      </w:r>
      <w:r w:rsidR="001B572B" w:rsidRPr="00185C91">
        <w:rPr>
          <w:sz w:val="24"/>
          <w:szCs w:val="24"/>
        </w:rPr>
        <w:t>продуктов сгорания</w:t>
      </w:r>
      <w:r w:rsidR="001B572B" w:rsidRPr="00185C91">
        <w:rPr>
          <w:rFonts w:eastAsia="Calibri"/>
          <w:sz w:val="24"/>
          <w:szCs w:val="24"/>
        </w:rPr>
        <w:t xml:space="preserve"> </w:t>
      </w:r>
      <w:r w:rsidR="00BA6B08" w:rsidRPr="00185C91">
        <w:rPr>
          <w:rFonts w:eastAsia="Calibri"/>
          <w:sz w:val="24"/>
          <w:szCs w:val="24"/>
        </w:rPr>
        <w:t>следует предусматривать гидрофобизирующими жидкостями в радиусе – не менее 0,5 м от коаксиальной трубы.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.3.</w:t>
      </w:r>
      <w:r w:rsidR="000B19E6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 Отверстия коаксиальных труб от конвекторов с закрытой камерой сгорания на наружной стене дома следует размещать с учетом рассеивания вредных веществ в атмосфере и в соответствии с эксплуатационн</w:t>
      </w:r>
      <w:r w:rsidR="00F925AD" w:rsidRPr="00185C91">
        <w:rPr>
          <w:rFonts w:eastAsia="Calibri"/>
          <w:sz w:val="24"/>
          <w:szCs w:val="24"/>
        </w:rPr>
        <w:t>ыми</w:t>
      </w:r>
      <w:r w:rsidR="00BA6B08" w:rsidRPr="00185C91">
        <w:rPr>
          <w:rFonts w:eastAsia="Calibri"/>
          <w:sz w:val="24"/>
          <w:szCs w:val="24"/>
        </w:rPr>
        <w:t xml:space="preserve"> документа</w:t>
      </w:r>
      <w:r w:rsidR="00F925AD" w:rsidRPr="00185C91">
        <w:rPr>
          <w:rFonts w:eastAsia="Calibri"/>
          <w:sz w:val="24"/>
          <w:szCs w:val="24"/>
        </w:rPr>
        <w:t>ми</w:t>
      </w:r>
      <w:r w:rsidR="00BA6B08" w:rsidRPr="00185C91">
        <w:rPr>
          <w:rFonts w:eastAsia="Calibri"/>
          <w:sz w:val="24"/>
          <w:szCs w:val="24"/>
        </w:rPr>
        <w:t xml:space="preserve"> предприятия-изготовителя и на расстоянии (в свету) не менее: 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- 0,5 м по горизонтали до ближайших окон, дверей; 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в радиусе 1,0 м до открытых вентиляционных отверстий (решеток); 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- 0,4 м по вертикали до окон при размещении отверстий под ними; 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- 1,5 м по вертикали между дымо</w:t>
      </w:r>
      <w:r w:rsidR="00EB2B0B" w:rsidRPr="00185C91">
        <w:rPr>
          <w:rFonts w:eastAsia="Calibri"/>
          <w:sz w:val="24"/>
          <w:szCs w:val="24"/>
        </w:rPr>
        <w:t>вы</w:t>
      </w:r>
      <w:r w:rsidRPr="00185C91">
        <w:rPr>
          <w:rFonts w:eastAsia="Calibri"/>
          <w:sz w:val="24"/>
          <w:szCs w:val="24"/>
        </w:rPr>
        <w:t>ми</w:t>
      </w:r>
      <w:r w:rsidR="00EB2B0B" w:rsidRPr="00185C91">
        <w:rPr>
          <w:rFonts w:eastAsia="Calibri"/>
          <w:sz w:val="24"/>
          <w:szCs w:val="24"/>
        </w:rPr>
        <w:t xml:space="preserve"> каналами</w:t>
      </w:r>
      <w:r w:rsidRPr="00185C91">
        <w:rPr>
          <w:rFonts w:eastAsia="Calibri"/>
          <w:sz w:val="24"/>
          <w:szCs w:val="24"/>
        </w:rPr>
        <w:t>, расположенными на одной стене.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При этом коаксиальные трубы должны быть смещены относительно друг друга на величину не менее: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диаметра коаксиальной трубы; 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- 0,3 м по горизонтали между </w:t>
      </w:r>
      <w:r w:rsidR="00EB2B0B" w:rsidRPr="00185C91">
        <w:rPr>
          <w:rFonts w:eastAsia="Calibri"/>
          <w:sz w:val="24"/>
          <w:szCs w:val="24"/>
        </w:rPr>
        <w:t>дымовыми каналами</w:t>
      </w:r>
      <w:r w:rsidRPr="00185C91">
        <w:rPr>
          <w:rFonts w:eastAsia="Calibri"/>
          <w:sz w:val="24"/>
          <w:szCs w:val="24"/>
        </w:rPr>
        <w:t>, расположенными на одной стене;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- 3,0 м до стен противоположных зданий; 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- 0,3 м от карниза кровли.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Размещение коаксиальных труб конвекторов первого этажа предусмотреть на отметке не ниже 0,3 м от уровня прилегающей земли. При размещении коаксиальной трубы на высоте от 0,3 м до 2,0 м от уровня прилегающей земли необходимо предусмотреть защиту отверстий коаксиальных труб устройствами от несанкционированного воздействия.</w:t>
      </w:r>
    </w:p>
    <w:p w:rsidR="00BA6B08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val="en-US"/>
        </w:rPr>
      </w:pPr>
      <w:r w:rsidRPr="00185C91">
        <w:rPr>
          <w:rFonts w:eastAsia="Calibri"/>
          <w:sz w:val="24"/>
          <w:szCs w:val="24"/>
        </w:rPr>
        <w:t>Оголовки коаксиальных труб от конвекторов должны быть выведены на расстояния не менее 600 мм от стен, карнизов, водостоков и т.д., выполненных из горючих материалов, чувствительных к воздействию продуктов сгорания (пластик, дерево и т.п.) или предусмотрены мероприятия по защите стен, карнизов, водостоков от возгорания.</w:t>
      </w:r>
    </w:p>
    <w:p w:rsidR="00F27795" w:rsidRDefault="00F27795" w:rsidP="00150281">
      <w:pPr>
        <w:widowControl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BA6B08" w:rsidRPr="00185C91" w:rsidRDefault="00C012CA" w:rsidP="00F27795">
      <w:pPr>
        <w:widowControl/>
        <w:spacing w:before="240" w:after="240"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185C91">
        <w:rPr>
          <w:rFonts w:eastAsia="Calibri"/>
          <w:b/>
          <w:sz w:val="24"/>
          <w:szCs w:val="24"/>
        </w:rPr>
        <w:t>6.</w:t>
      </w:r>
      <w:r w:rsidR="00920BD4" w:rsidRPr="00185C91">
        <w:rPr>
          <w:rFonts w:eastAsia="Calibri"/>
          <w:b/>
          <w:sz w:val="24"/>
          <w:szCs w:val="24"/>
        </w:rPr>
        <w:t>10</w:t>
      </w:r>
      <w:r w:rsidR="00BA6B08" w:rsidRPr="00185C91">
        <w:rPr>
          <w:rFonts w:eastAsia="Calibri"/>
          <w:b/>
          <w:sz w:val="24"/>
          <w:szCs w:val="24"/>
        </w:rPr>
        <w:t>.4 Устройство дымовых и вентиляционных систем общественных, административных и бытовых зданий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.4.1 Устройство дымовых и вентиляционных систем </w:t>
      </w:r>
      <w:r w:rsidR="00F85014" w:rsidRPr="00185C91">
        <w:rPr>
          <w:rFonts w:eastAsia="Calibri"/>
          <w:sz w:val="24"/>
          <w:szCs w:val="24"/>
        </w:rPr>
        <w:t xml:space="preserve">общественных, административных и бытовых зданий </w:t>
      </w:r>
      <w:r w:rsidR="00BA6B08" w:rsidRPr="00185C91">
        <w:rPr>
          <w:rFonts w:eastAsia="Calibri"/>
          <w:sz w:val="24"/>
          <w:szCs w:val="24"/>
        </w:rPr>
        <w:t xml:space="preserve">следует предусматривать с учетом требований </w:t>
      </w:r>
      <w:r w:rsidR="002A7F04" w:rsidRPr="00185C91">
        <w:rPr>
          <w:rFonts w:eastAsia="Calibri"/>
          <w:sz w:val="24"/>
          <w:szCs w:val="24"/>
        </w:rPr>
        <w:br/>
      </w:r>
      <w:r w:rsidR="00BA6B08" w:rsidRPr="00185C91">
        <w:rPr>
          <w:rFonts w:eastAsia="Calibri"/>
          <w:sz w:val="24"/>
          <w:szCs w:val="24"/>
        </w:rPr>
        <w:t>СП 118.13330, ГОСТ 30494.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.4.2 Дымовые каналы от газоиспользующего оборудования, устанавливаемого в помещениях предприятий общественного питания, торговли, бытового обслуживания населения, офисах, встроенных в жилое здание, запрещается объединять с дымовыми каналами жилого здания.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.4.3 Отвод продуктов сгорания от газоиспользующего оборудования, установленного в помещениях офисов, размещаемых в габаритах одной квартиры, а также вентиляцию этих помещений следует предусматривать как для жилых зданий.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.4.4 Отвод продуктов сгорания от ресторанных плит, пищеварочных котлов и т.п. допускается предусматривать: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в обособленный дымовой канал от каждого оборудования;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в общий дымовой канал. 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>.4.5 Отвод продуктов сгорания от газоиспользующего оборудования, установленного в непосредственной близости друг от друга, допускается производить под один зонт и далее в сборный канал.</w:t>
      </w:r>
    </w:p>
    <w:p w:rsidR="00BA6B08" w:rsidRPr="00185C91" w:rsidRDefault="00C012CA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6</w:t>
      </w:r>
      <w:r w:rsidR="00BA6B08" w:rsidRPr="00185C91">
        <w:rPr>
          <w:rFonts w:eastAsia="Calibri"/>
          <w:sz w:val="24"/>
          <w:szCs w:val="24"/>
        </w:rPr>
        <w:t>.</w:t>
      </w:r>
      <w:r w:rsidR="00920BD4" w:rsidRPr="00185C91">
        <w:rPr>
          <w:rFonts w:eastAsia="Calibri"/>
          <w:sz w:val="24"/>
          <w:szCs w:val="24"/>
        </w:rPr>
        <w:t>10</w:t>
      </w:r>
      <w:r w:rsidR="00BA6B08" w:rsidRPr="00185C91">
        <w:rPr>
          <w:rFonts w:eastAsia="Calibri"/>
          <w:sz w:val="24"/>
          <w:szCs w:val="24"/>
        </w:rPr>
        <w:t xml:space="preserve">.4.6  Допускается предусматривать </w:t>
      </w:r>
      <w:r w:rsidR="00651A7E" w:rsidRPr="00185C91">
        <w:rPr>
          <w:rFonts w:eastAsia="Calibri"/>
          <w:sz w:val="24"/>
          <w:szCs w:val="24"/>
        </w:rPr>
        <w:t>соединительные трубы</w:t>
      </w:r>
      <w:r w:rsidR="00BA6B08" w:rsidRPr="00185C91">
        <w:rPr>
          <w:rFonts w:eastAsia="Calibri"/>
          <w:sz w:val="24"/>
          <w:szCs w:val="24"/>
        </w:rPr>
        <w:t>, общие для нескольких единиц газоиспользующего оборудования.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A6B08" w:rsidRPr="00185C91" w:rsidRDefault="00C012CA" w:rsidP="005554FD">
      <w:pPr>
        <w:widowControl/>
        <w:spacing w:before="240" w:after="360"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185C91">
        <w:rPr>
          <w:rFonts w:eastAsia="Calibri"/>
          <w:b/>
          <w:sz w:val="24"/>
          <w:szCs w:val="24"/>
        </w:rPr>
        <w:t>6</w:t>
      </w:r>
      <w:r w:rsidR="00BA6B08" w:rsidRPr="00185C91">
        <w:rPr>
          <w:rFonts w:eastAsia="Calibri"/>
          <w:b/>
          <w:sz w:val="24"/>
          <w:szCs w:val="24"/>
        </w:rPr>
        <w:t>.</w:t>
      </w:r>
      <w:r w:rsidR="00920BD4" w:rsidRPr="00185C91">
        <w:rPr>
          <w:rFonts w:eastAsia="Calibri"/>
          <w:b/>
          <w:sz w:val="24"/>
          <w:szCs w:val="24"/>
        </w:rPr>
        <w:t>10</w:t>
      </w:r>
      <w:r w:rsidR="00BA6B08" w:rsidRPr="00185C91">
        <w:rPr>
          <w:rFonts w:eastAsia="Calibri"/>
          <w:b/>
          <w:sz w:val="24"/>
          <w:szCs w:val="24"/>
        </w:rPr>
        <w:t>.5 Устройство дымовых и вентиляционных систем производственных</w:t>
      </w:r>
      <w:r w:rsidR="00576EDB" w:rsidRPr="00185C91">
        <w:rPr>
          <w:rFonts w:eastAsia="Calibri"/>
          <w:b/>
          <w:sz w:val="24"/>
          <w:szCs w:val="24"/>
        </w:rPr>
        <w:t xml:space="preserve"> </w:t>
      </w:r>
      <w:r w:rsidR="00BA6B08" w:rsidRPr="00185C91">
        <w:rPr>
          <w:rFonts w:eastAsia="Calibri"/>
          <w:b/>
          <w:sz w:val="24"/>
          <w:szCs w:val="24"/>
        </w:rPr>
        <w:t>зданий</w:t>
      </w:r>
    </w:p>
    <w:p w:rsidR="00BA6B08" w:rsidRPr="00185C91" w:rsidRDefault="00BA6B08" w:rsidP="00D90777">
      <w:pPr>
        <w:widowControl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Устройство дымовых и вентиляционных систем производственных зданий следует предусм</w:t>
      </w:r>
      <w:r w:rsidR="00F7308E" w:rsidRPr="00185C91">
        <w:rPr>
          <w:rFonts w:eastAsia="Calibri"/>
          <w:sz w:val="24"/>
          <w:szCs w:val="24"/>
        </w:rPr>
        <w:t>атривать с учетом требований СП </w:t>
      </w:r>
      <w:r w:rsidRPr="00185C91">
        <w:rPr>
          <w:rFonts w:eastAsia="Calibri"/>
          <w:sz w:val="24"/>
          <w:szCs w:val="24"/>
        </w:rPr>
        <w:t>56.13330.2011.</w:t>
      </w:r>
    </w:p>
    <w:p w:rsidR="00F27795" w:rsidRDefault="00F27795" w:rsidP="00F27795">
      <w:pPr>
        <w:widowControl/>
        <w:autoSpaceDE/>
        <w:autoSpaceDN/>
        <w:adjustRightInd/>
        <w:spacing w:after="360" w:line="360" w:lineRule="auto"/>
        <w:ind w:firstLine="709"/>
        <w:jc w:val="both"/>
        <w:rPr>
          <w:rFonts w:eastAsia="Calibri"/>
          <w:b/>
          <w:sz w:val="28"/>
          <w:szCs w:val="24"/>
          <w:lang w:eastAsia="en-US"/>
        </w:rPr>
      </w:pPr>
    </w:p>
    <w:p w:rsidR="005003E2" w:rsidRPr="00185C91" w:rsidRDefault="00C012CA" w:rsidP="005554FD">
      <w:pPr>
        <w:widowControl/>
        <w:autoSpaceDE/>
        <w:autoSpaceDN/>
        <w:adjustRightInd/>
        <w:spacing w:before="240" w:after="360" w:line="360" w:lineRule="auto"/>
        <w:ind w:firstLine="709"/>
        <w:jc w:val="both"/>
        <w:rPr>
          <w:rFonts w:eastAsia="Calibri"/>
          <w:b/>
          <w:sz w:val="28"/>
          <w:szCs w:val="24"/>
          <w:lang w:eastAsia="en-US"/>
        </w:rPr>
      </w:pPr>
      <w:r w:rsidRPr="00185C91">
        <w:rPr>
          <w:rFonts w:eastAsia="Calibri"/>
          <w:b/>
          <w:sz w:val="28"/>
          <w:szCs w:val="24"/>
          <w:lang w:eastAsia="en-US"/>
        </w:rPr>
        <w:t>7</w:t>
      </w:r>
      <w:r w:rsidR="005003E2" w:rsidRPr="00185C91">
        <w:rPr>
          <w:rFonts w:eastAsia="Calibri"/>
          <w:b/>
          <w:sz w:val="28"/>
          <w:szCs w:val="24"/>
          <w:lang w:eastAsia="en-US"/>
        </w:rPr>
        <w:t xml:space="preserve"> Строительство</w:t>
      </w:r>
    </w:p>
    <w:p w:rsidR="005003E2" w:rsidRPr="00185C91" w:rsidRDefault="00C012CA" w:rsidP="005554FD">
      <w:pPr>
        <w:widowControl/>
        <w:autoSpaceDE/>
        <w:autoSpaceDN/>
        <w:adjustRightInd/>
        <w:spacing w:before="240" w:after="360"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185C91">
        <w:rPr>
          <w:rFonts w:eastAsia="Calibri"/>
          <w:b/>
          <w:sz w:val="24"/>
          <w:szCs w:val="24"/>
          <w:lang w:eastAsia="en-US"/>
        </w:rPr>
        <w:t>7</w:t>
      </w:r>
      <w:r w:rsidR="005003E2" w:rsidRPr="00185C91">
        <w:rPr>
          <w:rFonts w:eastAsia="Calibri"/>
          <w:b/>
          <w:sz w:val="24"/>
          <w:szCs w:val="24"/>
          <w:lang w:eastAsia="en-US"/>
        </w:rPr>
        <w:t xml:space="preserve">.1 Общие положения </w:t>
      </w:r>
    </w:p>
    <w:p w:rsidR="005003E2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5003E2" w:rsidRPr="00185C91">
        <w:rPr>
          <w:sz w:val="24"/>
          <w:szCs w:val="24"/>
        </w:rPr>
        <w:t>.1.1 Строительство сетей газопотребления должно выполняться в соответствии с требованиями Градостроительного кодекса РФ [5], Федерального закона [</w:t>
      </w:r>
      <w:r w:rsidR="00BF4E43" w:rsidRPr="00185C91">
        <w:rPr>
          <w:sz w:val="24"/>
          <w:szCs w:val="24"/>
        </w:rPr>
        <w:t>2</w:t>
      </w:r>
      <w:r w:rsidR="005003E2" w:rsidRPr="00185C91">
        <w:rPr>
          <w:sz w:val="24"/>
          <w:szCs w:val="24"/>
        </w:rPr>
        <w:t>] Технического регламента [1], СП 62.13330.2011, СП 48.13330.2011, а также ГОСТ</w:t>
      </w:r>
      <w:r w:rsidR="00BA6B08" w:rsidRPr="00185C91">
        <w:rPr>
          <w:sz w:val="24"/>
          <w:szCs w:val="24"/>
        </w:rPr>
        <w:t> Р </w:t>
      </w:r>
      <w:r w:rsidR="005003E2" w:rsidRPr="00185C91">
        <w:rPr>
          <w:sz w:val="24"/>
          <w:szCs w:val="24"/>
        </w:rPr>
        <w:t>55472,</w:t>
      </w:r>
      <w:r w:rsidR="000D44AD" w:rsidRPr="00185C91">
        <w:rPr>
          <w:sz w:val="24"/>
          <w:szCs w:val="24"/>
        </w:rPr>
        <w:t xml:space="preserve"> </w:t>
      </w:r>
      <w:r w:rsidR="005003E2" w:rsidRPr="00185C91">
        <w:rPr>
          <w:sz w:val="24"/>
          <w:szCs w:val="24"/>
        </w:rPr>
        <w:t>ГОСТ Р 55474</w:t>
      </w:r>
      <w:r w:rsidR="000D44AD" w:rsidRPr="00185C91">
        <w:rPr>
          <w:sz w:val="24"/>
          <w:szCs w:val="24"/>
        </w:rPr>
        <w:t xml:space="preserve"> </w:t>
      </w:r>
      <w:r w:rsidR="005003E2" w:rsidRPr="00185C91">
        <w:rPr>
          <w:sz w:val="24"/>
          <w:szCs w:val="24"/>
        </w:rPr>
        <w:t>(при строительстве вводных стальных газопроводов)</w:t>
      </w:r>
      <w:r w:rsidR="000D44AD" w:rsidRPr="00185C91">
        <w:rPr>
          <w:sz w:val="24"/>
          <w:szCs w:val="24"/>
        </w:rPr>
        <w:t xml:space="preserve">, ГОСТ Р «Системы газораспределительные. Требования к сетям газопотребления. Часть 1. Стальные газопроводы», ГОСТ Р «Системы газораспределительные. Требования к сетям газопотребления. Часть 2. Медные газопроводы», ГОСТ Р «Системы газораспределительные. Требования к сетям газопотребления. Часть 3. Металлополимерные газопроводы» </w:t>
      </w:r>
      <w:r w:rsidR="005003E2" w:rsidRPr="00185C91">
        <w:rPr>
          <w:sz w:val="24"/>
          <w:szCs w:val="24"/>
        </w:rPr>
        <w:t xml:space="preserve"> и настоящего раздела. </w:t>
      </w:r>
    </w:p>
    <w:p w:rsidR="005003E2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5003E2" w:rsidRPr="00185C91">
        <w:rPr>
          <w:sz w:val="24"/>
          <w:szCs w:val="24"/>
        </w:rPr>
        <w:t>.1.</w:t>
      </w:r>
      <w:r w:rsidR="000D44AD" w:rsidRPr="00185C91">
        <w:rPr>
          <w:sz w:val="24"/>
          <w:szCs w:val="24"/>
        </w:rPr>
        <w:t>2</w:t>
      </w:r>
      <w:r w:rsidR="005003E2" w:rsidRPr="00185C91">
        <w:rPr>
          <w:sz w:val="24"/>
          <w:szCs w:val="24"/>
        </w:rPr>
        <w:t xml:space="preserve"> В процессе строительства сетей газопотребления должны проводиться:</w:t>
      </w:r>
    </w:p>
    <w:p w:rsidR="005003E2" w:rsidRPr="00185C91" w:rsidRDefault="005003E2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строительный контроль в соответствии с требованиями СП 48.13330.2011 и СП 62.13330.2011;</w:t>
      </w:r>
    </w:p>
    <w:p w:rsidR="005003E2" w:rsidRPr="00185C91" w:rsidRDefault="005003E2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авторский надзор со стороны проектной организации в соответствии с </w:t>
      </w:r>
      <w:r w:rsidRPr="00185C91">
        <w:rPr>
          <w:sz w:val="24"/>
          <w:szCs w:val="24"/>
        </w:rPr>
        <w:br/>
        <w:t xml:space="preserve">СП 11-110-99 </w:t>
      </w:r>
      <w:r w:rsidR="0008406C" w:rsidRPr="00185C91">
        <w:rPr>
          <w:sz w:val="24"/>
          <w:szCs w:val="24"/>
        </w:rPr>
        <w:t>[2</w:t>
      </w:r>
      <w:r w:rsidR="000313EA" w:rsidRPr="00185C91">
        <w:rPr>
          <w:sz w:val="24"/>
          <w:szCs w:val="24"/>
        </w:rPr>
        <w:t>5</w:t>
      </w:r>
      <w:r w:rsidR="0008406C" w:rsidRPr="00185C91">
        <w:rPr>
          <w:sz w:val="24"/>
          <w:szCs w:val="24"/>
        </w:rPr>
        <w:t>]</w:t>
      </w:r>
      <w:r w:rsidRPr="00185C91">
        <w:rPr>
          <w:sz w:val="24"/>
          <w:szCs w:val="24"/>
        </w:rPr>
        <w:t>;</w:t>
      </w:r>
    </w:p>
    <w:p w:rsidR="005003E2" w:rsidRPr="00185C91" w:rsidRDefault="005003E2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 - технический надзор</w:t>
      </w:r>
      <w:r w:rsidR="00045F83" w:rsidRPr="00185C91">
        <w:rPr>
          <w:sz w:val="24"/>
          <w:szCs w:val="24"/>
        </w:rPr>
        <w:t xml:space="preserve"> </w:t>
      </w:r>
      <w:r w:rsidR="002B71A1" w:rsidRPr="00185C91">
        <w:rPr>
          <w:sz w:val="24"/>
          <w:szCs w:val="24"/>
        </w:rPr>
        <w:t>со стороны эксплуатационной организации</w:t>
      </w:r>
      <w:r w:rsidR="00045F83" w:rsidRPr="00185C91">
        <w:rPr>
          <w:sz w:val="24"/>
          <w:szCs w:val="24"/>
        </w:rPr>
        <w:t>.</w:t>
      </w:r>
    </w:p>
    <w:p w:rsidR="005003E2" w:rsidRPr="00185C91" w:rsidRDefault="00C012CA" w:rsidP="00D9077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5003E2" w:rsidRPr="00185C91">
        <w:rPr>
          <w:sz w:val="24"/>
          <w:szCs w:val="24"/>
        </w:rPr>
        <w:t>.1.</w:t>
      </w:r>
      <w:r w:rsidR="000D44AD" w:rsidRPr="00185C91">
        <w:rPr>
          <w:sz w:val="24"/>
          <w:szCs w:val="24"/>
        </w:rPr>
        <w:t>3</w:t>
      </w:r>
      <w:r w:rsidR="005003E2" w:rsidRPr="00185C91">
        <w:rPr>
          <w:sz w:val="24"/>
          <w:szCs w:val="24"/>
        </w:rPr>
        <w:t xml:space="preserve"> В процессе строительства должна оформляться исполнительная документация в соответствии с РД-11-02-2006 </w:t>
      </w:r>
      <w:r w:rsidR="0008406C" w:rsidRPr="00185C91">
        <w:rPr>
          <w:sz w:val="24"/>
          <w:szCs w:val="24"/>
        </w:rPr>
        <w:t>[2</w:t>
      </w:r>
      <w:r w:rsidR="000313EA" w:rsidRPr="00185C91">
        <w:rPr>
          <w:sz w:val="24"/>
          <w:szCs w:val="24"/>
        </w:rPr>
        <w:t>6</w:t>
      </w:r>
      <w:r w:rsidR="0008406C" w:rsidRPr="00185C91">
        <w:rPr>
          <w:sz w:val="24"/>
          <w:szCs w:val="24"/>
        </w:rPr>
        <w:t>]</w:t>
      </w:r>
      <w:r w:rsidR="005003E2" w:rsidRPr="00185C91">
        <w:rPr>
          <w:sz w:val="24"/>
          <w:szCs w:val="24"/>
        </w:rPr>
        <w:t>.</w:t>
      </w:r>
    </w:p>
    <w:p w:rsidR="005003E2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sz w:val="24"/>
          <w:szCs w:val="24"/>
        </w:rPr>
        <w:t>7</w:t>
      </w:r>
      <w:r w:rsidR="005003E2" w:rsidRPr="00185C91">
        <w:rPr>
          <w:sz w:val="24"/>
          <w:szCs w:val="24"/>
        </w:rPr>
        <w:t>.1.</w:t>
      </w:r>
      <w:r w:rsidR="000D44AD" w:rsidRPr="00185C91">
        <w:rPr>
          <w:sz w:val="24"/>
          <w:szCs w:val="24"/>
        </w:rPr>
        <w:t>4</w:t>
      </w:r>
      <w:r w:rsidR="005003E2" w:rsidRPr="00185C91">
        <w:rPr>
          <w:sz w:val="24"/>
          <w:szCs w:val="24"/>
        </w:rPr>
        <w:t xml:space="preserve"> Испытания вводных</w:t>
      </w:r>
      <w:r w:rsidR="00194438" w:rsidRPr="00185C91">
        <w:rPr>
          <w:sz w:val="24"/>
          <w:szCs w:val="24"/>
        </w:rPr>
        <w:t xml:space="preserve"> и внутренних</w:t>
      </w:r>
      <w:r w:rsidR="005003E2" w:rsidRPr="00185C91">
        <w:rPr>
          <w:sz w:val="24"/>
          <w:szCs w:val="24"/>
        </w:rPr>
        <w:t xml:space="preserve"> газопроводов на герметичность следует осуществлять в соответствии с СП 62.13330.2011.</w:t>
      </w:r>
    </w:p>
    <w:p w:rsidR="005003E2" w:rsidRDefault="00C012CA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sz w:val="24"/>
          <w:szCs w:val="24"/>
        </w:rPr>
        <w:t>7</w:t>
      </w:r>
      <w:r w:rsidR="005003E2" w:rsidRPr="00185C91">
        <w:rPr>
          <w:sz w:val="24"/>
          <w:szCs w:val="24"/>
        </w:rPr>
        <w:t>.1.</w:t>
      </w:r>
      <w:r w:rsidR="000D44AD" w:rsidRPr="00185C91">
        <w:rPr>
          <w:sz w:val="24"/>
          <w:szCs w:val="24"/>
        </w:rPr>
        <w:t xml:space="preserve">5 </w:t>
      </w:r>
      <w:r w:rsidR="005003E2" w:rsidRPr="00185C91">
        <w:rPr>
          <w:rFonts w:eastAsia="Calibri"/>
          <w:sz w:val="24"/>
          <w:szCs w:val="24"/>
          <w:lang w:eastAsia="en-US"/>
        </w:rPr>
        <w:t xml:space="preserve">В процессе строительства сетей газопотребления необходимо предусматривать мероприятия по защите окружающей среды согласно требованиям Федерального закона </w:t>
      </w:r>
      <w:r w:rsidR="0008406C" w:rsidRPr="00185C91">
        <w:rPr>
          <w:rFonts w:eastAsia="Calibri"/>
          <w:sz w:val="24"/>
          <w:szCs w:val="24"/>
          <w:lang w:eastAsia="en-US"/>
        </w:rPr>
        <w:t>[2</w:t>
      </w:r>
      <w:r w:rsidR="000313EA" w:rsidRPr="00185C91">
        <w:rPr>
          <w:rFonts w:eastAsia="Calibri"/>
          <w:sz w:val="24"/>
          <w:szCs w:val="24"/>
          <w:lang w:eastAsia="en-US"/>
        </w:rPr>
        <w:t>7</w:t>
      </w:r>
      <w:r w:rsidR="0008406C" w:rsidRPr="00185C91">
        <w:rPr>
          <w:rFonts w:eastAsia="Calibri"/>
          <w:sz w:val="24"/>
          <w:szCs w:val="24"/>
          <w:lang w:eastAsia="en-US"/>
        </w:rPr>
        <w:t>]</w:t>
      </w:r>
      <w:r w:rsidR="005003E2" w:rsidRPr="00185C91">
        <w:rPr>
          <w:rFonts w:eastAsia="Calibri"/>
          <w:sz w:val="24"/>
          <w:szCs w:val="24"/>
          <w:lang w:eastAsia="en-US"/>
        </w:rPr>
        <w:t>.</w:t>
      </w:r>
    </w:p>
    <w:p w:rsidR="00CD6111" w:rsidRPr="00185C91" w:rsidRDefault="00CD6111" w:rsidP="00D9077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003E2" w:rsidRPr="00185C91" w:rsidRDefault="00C012CA" w:rsidP="005554FD">
      <w:pPr>
        <w:spacing w:before="240" w:after="360"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7</w:t>
      </w:r>
      <w:r w:rsidR="005003E2" w:rsidRPr="00185C91">
        <w:rPr>
          <w:b/>
          <w:sz w:val="24"/>
          <w:szCs w:val="24"/>
        </w:rPr>
        <w:t xml:space="preserve">.2 </w:t>
      </w:r>
      <w:r w:rsidR="000D44AD" w:rsidRPr="00185C91">
        <w:rPr>
          <w:b/>
          <w:sz w:val="24"/>
          <w:szCs w:val="24"/>
        </w:rPr>
        <w:t>Строительство вводных газопроводов сетей газопотребления жилых одноквартирных домов, жилых многоквартирных, общественных, административных и бытовых зданий</w:t>
      </w:r>
    </w:p>
    <w:p w:rsidR="000D44AD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0D44AD" w:rsidRPr="00185C91">
        <w:rPr>
          <w:sz w:val="24"/>
          <w:szCs w:val="24"/>
        </w:rPr>
        <w:t>.2.1 При строительстве вводных газопроводов сетей газопотребления жилых одноквартирных домов, жилых многоквартирных, общественных, административных и бытовых зданий должны выполняться следующие работы:</w:t>
      </w:r>
    </w:p>
    <w:p w:rsidR="000D44AD" w:rsidRPr="00185C91" w:rsidRDefault="000D44AD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подготовительные работы;</w:t>
      </w:r>
    </w:p>
    <w:p w:rsidR="000D44AD" w:rsidRPr="00185C91" w:rsidRDefault="000D44AD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монтаж и крепление газопроводов к фасадам зданий;</w:t>
      </w:r>
    </w:p>
    <w:p w:rsidR="000D44AD" w:rsidRPr="00185C91" w:rsidRDefault="000D44AD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- монтаж </w:t>
      </w:r>
      <w:r w:rsidR="00F85014" w:rsidRPr="00185C91">
        <w:rPr>
          <w:rFonts w:eastAsia="Calibri"/>
          <w:sz w:val="24"/>
          <w:szCs w:val="24"/>
          <w:lang w:eastAsia="en-US"/>
        </w:rPr>
        <w:t>технических устройств</w:t>
      </w:r>
      <w:r w:rsidRPr="00185C91">
        <w:rPr>
          <w:rFonts w:eastAsia="Calibri"/>
          <w:sz w:val="24"/>
          <w:szCs w:val="24"/>
          <w:lang w:eastAsia="en-US"/>
        </w:rPr>
        <w:t>;</w:t>
      </w:r>
    </w:p>
    <w:p w:rsidR="000D44AD" w:rsidRPr="00185C91" w:rsidRDefault="000D44AD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очистка</w:t>
      </w:r>
      <w:r w:rsidR="009D5A36" w:rsidRPr="00185C91">
        <w:rPr>
          <w:sz w:val="24"/>
          <w:szCs w:val="24"/>
        </w:rPr>
        <w:t xml:space="preserve"> внутренней</w:t>
      </w:r>
      <w:r w:rsidRPr="00185C91">
        <w:rPr>
          <w:sz w:val="24"/>
          <w:szCs w:val="24"/>
        </w:rPr>
        <w:t xml:space="preserve"> полости труб газопроводов;</w:t>
      </w:r>
    </w:p>
    <w:p w:rsidR="000D44AD" w:rsidRPr="00185C91" w:rsidRDefault="000D44AD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окраска газопроводов и креплений;</w:t>
      </w:r>
    </w:p>
    <w:p w:rsidR="000D44AD" w:rsidRPr="00185C91" w:rsidRDefault="000D44AD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врезка вводных газопроводов в существующие газопроводы.</w:t>
      </w:r>
    </w:p>
    <w:p w:rsidR="005003E2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5003E2" w:rsidRPr="00185C91">
        <w:rPr>
          <w:sz w:val="24"/>
          <w:szCs w:val="24"/>
        </w:rPr>
        <w:t>.2.</w:t>
      </w:r>
      <w:r w:rsidR="000D44AD" w:rsidRPr="00185C91">
        <w:rPr>
          <w:sz w:val="24"/>
          <w:szCs w:val="24"/>
        </w:rPr>
        <w:t>2</w:t>
      </w:r>
      <w:r w:rsidR="005003E2" w:rsidRPr="00185C91">
        <w:rPr>
          <w:sz w:val="24"/>
          <w:szCs w:val="24"/>
        </w:rPr>
        <w:t xml:space="preserve"> Подготовительные работы при строительстве вводных газопроводов сетей газопотребления жилых одноквартирных домов, жилых многоквартирных, общественных, административных и бытовых зданий включают в себя:</w:t>
      </w:r>
    </w:p>
    <w:p w:rsidR="005003E2" w:rsidRPr="00185C91" w:rsidRDefault="005003E2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подготовку поверхности стен;</w:t>
      </w:r>
    </w:p>
    <w:p w:rsidR="005003E2" w:rsidRPr="00185C91" w:rsidRDefault="005003E2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разметк</w:t>
      </w:r>
      <w:r w:rsidR="00F85014" w:rsidRPr="00185C91">
        <w:rPr>
          <w:sz w:val="24"/>
          <w:szCs w:val="24"/>
        </w:rPr>
        <w:t>у</w:t>
      </w:r>
      <w:r w:rsidRPr="00185C91">
        <w:rPr>
          <w:sz w:val="24"/>
          <w:szCs w:val="24"/>
        </w:rPr>
        <w:t xml:space="preserve"> мест креплений.</w:t>
      </w:r>
    </w:p>
    <w:p w:rsidR="005003E2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5003E2" w:rsidRPr="00185C91">
        <w:rPr>
          <w:rFonts w:eastAsia="Calibri"/>
          <w:sz w:val="24"/>
          <w:szCs w:val="24"/>
          <w:lang w:eastAsia="en-US"/>
        </w:rPr>
        <w:t>.</w:t>
      </w:r>
      <w:r w:rsidR="00AB7728" w:rsidRPr="00185C91">
        <w:rPr>
          <w:rFonts w:eastAsia="Calibri"/>
          <w:sz w:val="24"/>
          <w:szCs w:val="24"/>
          <w:lang w:eastAsia="en-US"/>
        </w:rPr>
        <w:t>2</w:t>
      </w:r>
      <w:r w:rsidR="005003E2" w:rsidRPr="00185C91">
        <w:rPr>
          <w:rFonts w:eastAsia="Calibri"/>
          <w:sz w:val="24"/>
          <w:szCs w:val="24"/>
          <w:lang w:eastAsia="en-US"/>
        </w:rPr>
        <w:t>.</w:t>
      </w:r>
      <w:r w:rsidR="00AB7728" w:rsidRPr="00185C91">
        <w:rPr>
          <w:rFonts w:eastAsia="Calibri"/>
          <w:sz w:val="24"/>
          <w:szCs w:val="24"/>
          <w:lang w:eastAsia="en-US"/>
        </w:rPr>
        <w:t>3</w:t>
      </w:r>
      <w:r w:rsidR="005003E2" w:rsidRPr="00185C91">
        <w:rPr>
          <w:rFonts w:eastAsia="Calibri"/>
          <w:sz w:val="24"/>
          <w:szCs w:val="24"/>
          <w:lang w:eastAsia="en-US"/>
        </w:rPr>
        <w:t xml:space="preserve"> Крепление вводных газопроводов </w:t>
      </w:r>
      <w:r w:rsidR="009D5A36" w:rsidRPr="00185C91">
        <w:rPr>
          <w:rFonts w:eastAsia="Calibri"/>
          <w:sz w:val="24"/>
          <w:szCs w:val="24"/>
          <w:lang w:eastAsia="en-US"/>
        </w:rPr>
        <w:t xml:space="preserve">при прокладке </w:t>
      </w:r>
      <w:r w:rsidR="005003E2" w:rsidRPr="00185C91">
        <w:rPr>
          <w:rFonts w:eastAsia="Calibri"/>
          <w:sz w:val="24"/>
          <w:szCs w:val="24"/>
          <w:lang w:eastAsia="en-US"/>
        </w:rPr>
        <w:t xml:space="preserve">по фасадам зданий </w:t>
      </w:r>
      <w:r w:rsidR="009D5A36" w:rsidRPr="00185C91">
        <w:rPr>
          <w:rFonts w:eastAsia="Calibri"/>
          <w:sz w:val="24"/>
          <w:szCs w:val="24"/>
          <w:lang w:eastAsia="en-US"/>
        </w:rPr>
        <w:t xml:space="preserve">следует </w:t>
      </w:r>
      <w:r w:rsidR="005003E2" w:rsidRPr="00185C91">
        <w:rPr>
          <w:rFonts w:eastAsia="Calibri"/>
          <w:sz w:val="24"/>
          <w:szCs w:val="24"/>
          <w:lang w:eastAsia="en-US"/>
        </w:rPr>
        <w:t>предусматриват</w:t>
      </w:r>
      <w:r w:rsidR="009D5A36" w:rsidRPr="00185C91">
        <w:rPr>
          <w:rFonts w:eastAsia="Calibri"/>
          <w:sz w:val="24"/>
          <w:szCs w:val="24"/>
          <w:lang w:eastAsia="en-US"/>
        </w:rPr>
        <w:t>ь</w:t>
      </w:r>
      <w:r w:rsidR="005003E2" w:rsidRPr="00185C91">
        <w:rPr>
          <w:rFonts w:eastAsia="Calibri"/>
          <w:sz w:val="24"/>
          <w:szCs w:val="24"/>
          <w:lang w:eastAsia="en-US"/>
        </w:rPr>
        <w:t xml:space="preserve"> кронштейнами, хомутами, крючьями.</w:t>
      </w:r>
    </w:p>
    <w:p w:rsidR="005003E2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5003E2" w:rsidRPr="00185C91">
        <w:rPr>
          <w:rFonts w:eastAsia="Calibri"/>
          <w:sz w:val="24"/>
          <w:szCs w:val="24"/>
          <w:lang w:eastAsia="en-US"/>
        </w:rPr>
        <w:t>.</w:t>
      </w:r>
      <w:r w:rsidR="00AB7728" w:rsidRPr="00185C91">
        <w:rPr>
          <w:rFonts w:eastAsia="Calibri"/>
          <w:sz w:val="24"/>
          <w:szCs w:val="24"/>
          <w:lang w:eastAsia="en-US"/>
        </w:rPr>
        <w:t>2</w:t>
      </w:r>
      <w:r w:rsidR="005003E2" w:rsidRPr="00185C91">
        <w:rPr>
          <w:rFonts w:eastAsia="Calibri"/>
          <w:sz w:val="24"/>
          <w:szCs w:val="24"/>
          <w:lang w:eastAsia="en-US"/>
        </w:rPr>
        <w:t>.</w:t>
      </w:r>
      <w:r w:rsidR="00AB7728" w:rsidRPr="00185C91">
        <w:rPr>
          <w:rFonts w:eastAsia="Calibri"/>
          <w:sz w:val="24"/>
          <w:szCs w:val="24"/>
          <w:lang w:eastAsia="en-US"/>
        </w:rPr>
        <w:t>4</w:t>
      </w:r>
      <w:r w:rsidR="005003E2" w:rsidRPr="00185C91">
        <w:rPr>
          <w:rFonts w:eastAsia="Calibri"/>
          <w:sz w:val="24"/>
          <w:szCs w:val="24"/>
          <w:lang w:eastAsia="en-US"/>
        </w:rPr>
        <w:t xml:space="preserve"> Отклонение горизонтальных и вертикальных участков газопроводов от проектного положения допускается не более 2 мм на 1 м длины газопровода</w:t>
      </w:r>
      <w:r w:rsidR="009D5A36" w:rsidRPr="00185C91">
        <w:rPr>
          <w:rFonts w:eastAsia="Calibri"/>
          <w:sz w:val="24"/>
          <w:szCs w:val="24"/>
          <w:lang w:eastAsia="en-US"/>
        </w:rPr>
        <w:t>.</w:t>
      </w:r>
    </w:p>
    <w:p w:rsidR="005003E2" w:rsidRPr="00185C91" w:rsidRDefault="005003E2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Расстояние между газопроводом и стеной </w:t>
      </w:r>
      <w:r w:rsidR="009D5A36" w:rsidRPr="00185C91">
        <w:rPr>
          <w:rFonts w:eastAsia="Calibri"/>
          <w:sz w:val="24"/>
          <w:szCs w:val="24"/>
          <w:lang w:eastAsia="en-US"/>
        </w:rPr>
        <w:t>должно быть</w:t>
      </w:r>
      <w:r w:rsidRPr="00185C91">
        <w:rPr>
          <w:rFonts w:eastAsia="Calibri"/>
          <w:sz w:val="24"/>
          <w:szCs w:val="24"/>
          <w:lang w:eastAsia="en-US"/>
        </w:rPr>
        <w:t xml:space="preserve"> не менее радиуса трубы</w:t>
      </w:r>
      <w:r w:rsidR="009D5A36" w:rsidRPr="00185C91">
        <w:rPr>
          <w:rFonts w:eastAsia="Calibri"/>
          <w:sz w:val="24"/>
          <w:szCs w:val="24"/>
          <w:lang w:eastAsia="en-US"/>
        </w:rPr>
        <w:t>.</w:t>
      </w:r>
    </w:p>
    <w:p w:rsidR="005003E2" w:rsidRPr="00185C91" w:rsidRDefault="00C012CA" w:rsidP="00D90777">
      <w:p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AB7728" w:rsidRPr="00185C91">
        <w:rPr>
          <w:sz w:val="24"/>
          <w:szCs w:val="24"/>
        </w:rPr>
        <w:t xml:space="preserve">.2.5 </w:t>
      </w:r>
      <w:r w:rsidR="005003E2" w:rsidRPr="00185C91">
        <w:rPr>
          <w:sz w:val="24"/>
          <w:szCs w:val="24"/>
        </w:rPr>
        <w:t xml:space="preserve">Перед монтажом </w:t>
      </w:r>
      <w:r w:rsidR="00AB7728" w:rsidRPr="00185C91">
        <w:rPr>
          <w:sz w:val="24"/>
          <w:szCs w:val="24"/>
        </w:rPr>
        <w:t>технические устройства</w:t>
      </w:r>
      <w:r w:rsidR="005003E2" w:rsidRPr="00185C91">
        <w:rPr>
          <w:sz w:val="24"/>
          <w:szCs w:val="24"/>
        </w:rPr>
        <w:t xml:space="preserve"> следует выставлять в проектное положение без перекосов с обеспечением соосности с газопроводом.</w:t>
      </w:r>
      <w:r w:rsidR="00AB7728" w:rsidRPr="00185C91">
        <w:rPr>
          <w:sz w:val="24"/>
          <w:szCs w:val="24"/>
        </w:rPr>
        <w:t xml:space="preserve"> </w:t>
      </w:r>
      <w:r w:rsidR="005003E2" w:rsidRPr="00185C91">
        <w:rPr>
          <w:sz w:val="24"/>
          <w:szCs w:val="24"/>
        </w:rPr>
        <w:t xml:space="preserve">При монтаже </w:t>
      </w:r>
      <w:r w:rsidR="00AB7728" w:rsidRPr="00185C91">
        <w:rPr>
          <w:sz w:val="24"/>
          <w:szCs w:val="24"/>
        </w:rPr>
        <w:t xml:space="preserve">технические устройства </w:t>
      </w:r>
      <w:r w:rsidR="005003E2" w:rsidRPr="00185C91">
        <w:rPr>
          <w:sz w:val="24"/>
          <w:szCs w:val="24"/>
        </w:rPr>
        <w:t>не должна испытыв</w:t>
      </w:r>
      <w:r w:rsidR="00AB7728" w:rsidRPr="00185C91">
        <w:rPr>
          <w:sz w:val="24"/>
          <w:szCs w:val="24"/>
        </w:rPr>
        <w:t>ать нагрузок от газопровода</w:t>
      </w:r>
      <w:r w:rsidR="005003E2" w:rsidRPr="00185C91">
        <w:rPr>
          <w:sz w:val="24"/>
          <w:szCs w:val="24"/>
        </w:rPr>
        <w:t>.</w:t>
      </w:r>
    </w:p>
    <w:p w:rsidR="005003E2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AB7728" w:rsidRPr="00185C91">
        <w:rPr>
          <w:sz w:val="24"/>
          <w:szCs w:val="24"/>
        </w:rPr>
        <w:t xml:space="preserve">.2.6 </w:t>
      </w:r>
      <w:r w:rsidR="005003E2" w:rsidRPr="00185C91">
        <w:rPr>
          <w:sz w:val="24"/>
          <w:szCs w:val="24"/>
        </w:rPr>
        <w:t xml:space="preserve">Монтаж </w:t>
      </w:r>
      <w:r w:rsidR="00DE49DE" w:rsidRPr="00185C91">
        <w:rPr>
          <w:sz w:val="24"/>
          <w:szCs w:val="24"/>
        </w:rPr>
        <w:t>технических устройств</w:t>
      </w:r>
      <w:r w:rsidR="005003E2" w:rsidRPr="00185C91">
        <w:rPr>
          <w:sz w:val="24"/>
          <w:szCs w:val="24"/>
        </w:rPr>
        <w:t xml:space="preserve"> под приварку или на фланцевых соединениях следует проводить совместно с участками газопровода (патрубками), приваренными непосредственно к </w:t>
      </w:r>
      <w:r w:rsidR="00DE49DE" w:rsidRPr="00185C91">
        <w:rPr>
          <w:sz w:val="24"/>
          <w:szCs w:val="24"/>
        </w:rPr>
        <w:t xml:space="preserve">техническим устройствам </w:t>
      </w:r>
      <w:r w:rsidR="005003E2" w:rsidRPr="00185C91">
        <w:rPr>
          <w:sz w:val="24"/>
          <w:szCs w:val="24"/>
        </w:rPr>
        <w:t xml:space="preserve">или к соединительным фланцам при фланцевом соединении с обеспечением </w:t>
      </w:r>
      <w:r w:rsidR="005003E2" w:rsidRPr="00185C91">
        <w:rPr>
          <w:rFonts w:eastAsia="Calibri"/>
          <w:sz w:val="24"/>
          <w:szCs w:val="24"/>
          <w:lang w:eastAsia="en-US"/>
        </w:rPr>
        <w:t xml:space="preserve">соосности монтируемых участков труб и участков труб с </w:t>
      </w:r>
      <w:r w:rsidR="00DE49DE" w:rsidRPr="00185C91">
        <w:rPr>
          <w:sz w:val="24"/>
          <w:szCs w:val="24"/>
        </w:rPr>
        <w:t>техническими устройствами</w:t>
      </w:r>
      <w:r w:rsidR="005003E2" w:rsidRPr="00185C91">
        <w:rPr>
          <w:rFonts w:eastAsia="Calibri"/>
          <w:sz w:val="24"/>
          <w:szCs w:val="24"/>
          <w:lang w:eastAsia="en-US"/>
        </w:rPr>
        <w:t>.</w:t>
      </w:r>
    </w:p>
    <w:p w:rsidR="005003E2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AB7728" w:rsidRPr="00185C91">
        <w:rPr>
          <w:sz w:val="24"/>
          <w:szCs w:val="24"/>
        </w:rPr>
        <w:t>.2.7</w:t>
      </w:r>
      <w:r w:rsidR="00713FC2" w:rsidRPr="00185C91">
        <w:rPr>
          <w:sz w:val="24"/>
          <w:szCs w:val="24"/>
        </w:rPr>
        <w:t xml:space="preserve"> </w:t>
      </w:r>
      <w:r w:rsidR="005003E2" w:rsidRPr="00185C91">
        <w:rPr>
          <w:rFonts w:eastAsia="Calibri"/>
          <w:sz w:val="24"/>
          <w:szCs w:val="24"/>
          <w:lang w:eastAsia="en-US"/>
        </w:rPr>
        <w:t xml:space="preserve">Монтаж </w:t>
      </w:r>
      <w:r w:rsidR="00DE49DE" w:rsidRPr="00185C91">
        <w:rPr>
          <w:rFonts w:eastAsia="Calibri"/>
          <w:sz w:val="24"/>
          <w:szCs w:val="24"/>
          <w:lang w:eastAsia="en-US"/>
        </w:rPr>
        <w:t>трубопроводной</w:t>
      </w:r>
      <w:r w:rsidR="005003E2" w:rsidRPr="00185C91">
        <w:rPr>
          <w:rFonts w:eastAsia="Calibri"/>
          <w:sz w:val="24"/>
          <w:szCs w:val="24"/>
          <w:lang w:eastAsia="en-US"/>
        </w:rPr>
        <w:t xml:space="preserve"> арматуры следует проводить с учетом требований безопасности ГОСТ Р 53672 и требований эксплуатационных документов предприятия-изготовителя.</w:t>
      </w:r>
    </w:p>
    <w:p w:rsidR="005003E2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713FC2" w:rsidRPr="00185C91">
        <w:rPr>
          <w:sz w:val="24"/>
          <w:szCs w:val="24"/>
        </w:rPr>
        <w:t xml:space="preserve">.2.8 </w:t>
      </w:r>
      <w:r w:rsidR="00DE49DE" w:rsidRPr="00185C91">
        <w:rPr>
          <w:sz w:val="24"/>
          <w:szCs w:val="24"/>
        </w:rPr>
        <w:t xml:space="preserve">Технические устройства </w:t>
      </w:r>
      <w:r w:rsidR="005003E2" w:rsidRPr="00185C91">
        <w:rPr>
          <w:sz w:val="24"/>
          <w:szCs w:val="24"/>
        </w:rPr>
        <w:t>следует устанавливать с учетом направления потока газа в газопроводе.</w:t>
      </w:r>
    </w:p>
    <w:p w:rsidR="005003E2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AB7728" w:rsidRPr="00185C91">
        <w:rPr>
          <w:sz w:val="24"/>
          <w:szCs w:val="24"/>
        </w:rPr>
        <w:t xml:space="preserve">.2.9 </w:t>
      </w:r>
      <w:r w:rsidR="005003E2" w:rsidRPr="00185C91">
        <w:rPr>
          <w:sz w:val="24"/>
          <w:szCs w:val="24"/>
        </w:rPr>
        <w:t xml:space="preserve">Фланцевые и приварные соединения </w:t>
      </w:r>
      <w:r w:rsidR="00DE49DE" w:rsidRPr="00185C91">
        <w:rPr>
          <w:sz w:val="24"/>
          <w:szCs w:val="24"/>
        </w:rPr>
        <w:t>технических устройств</w:t>
      </w:r>
      <w:r w:rsidR="005003E2" w:rsidRPr="00185C91">
        <w:rPr>
          <w:sz w:val="24"/>
          <w:szCs w:val="24"/>
        </w:rPr>
        <w:t xml:space="preserve"> должны выполняться без натяжения трубопровода.</w:t>
      </w:r>
    </w:p>
    <w:p w:rsidR="00194438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sz w:val="24"/>
          <w:szCs w:val="24"/>
        </w:rPr>
        <w:t>7</w:t>
      </w:r>
      <w:r w:rsidR="00194438" w:rsidRPr="00185C91">
        <w:rPr>
          <w:sz w:val="24"/>
          <w:szCs w:val="24"/>
        </w:rPr>
        <w:t>.2.10</w:t>
      </w:r>
      <w:r w:rsidR="00194438" w:rsidRPr="00185C91">
        <w:rPr>
          <w:rFonts w:eastAsia="Calibri"/>
          <w:sz w:val="24"/>
          <w:szCs w:val="24"/>
          <w:lang w:eastAsia="en-US"/>
        </w:rPr>
        <w:tab/>
        <w:t xml:space="preserve"> Очистку внутренней полости газопроводов следует предусматривать в соответствии с </w:t>
      </w:r>
      <w:r w:rsidR="004725BB" w:rsidRPr="00185C91">
        <w:rPr>
          <w:rFonts w:eastAsia="Calibri"/>
          <w:sz w:val="24"/>
          <w:szCs w:val="24"/>
          <w:lang w:eastAsia="en-US"/>
        </w:rPr>
        <w:t>7</w:t>
      </w:r>
      <w:r w:rsidR="00D90777" w:rsidRPr="00185C91">
        <w:rPr>
          <w:rFonts w:eastAsia="Calibri"/>
          <w:sz w:val="24"/>
          <w:szCs w:val="24"/>
          <w:lang w:eastAsia="en-US"/>
        </w:rPr>
        <w:t>.3.33</w:t>
      </w:r>
      <w:r w:rsidR="00F7308E" w:rsidRPr="00185C91">
        <w:rPr>
          <w:rFonts w:eastAsia="Calibri"/>
          <w:sz w:val="24"/>
          <w:szCs w:val="24"/>
          <w:lang w:eastAsia="en-US"/>
        </w:rPr>
        <w:t>-</w:t>
      </w:r>
      <w:r w:rsidR="004725BB" w:rsidRPr="00185C91">
        <w:rPr>
          <w:rFonts w:eastAsia="Calibri"/>
          <w:sz w:val="24"/>
          <w:szCs w:val="24"/>
          <w:lang w:eastAsia="en-US"/>
        </w:rPr>
        <w:t>7</w:t>
      </w:r>
      <w:r w:rsidR="00F7308E" w:rsidRPr="00185C91">
        <w:rPr>
          <w:rFonts w:eastAsia="Calibri"/>
          <w:sz w:val="24"/>
          <w:szCs w:val="24"/>
          <w:lang w:eastAsia="en-US"/>
        </w:rPr>
        <w:t>.3.4</w:t>
      </w:r>
      <w:r w:rsidR="00D90777" w:rsidRPr="00185C91">
        <w:rPr>
          <w:rFonts w:eastAsia="Calibri"/>
          <w:sz w:val="24"/>
          <w:szCs w:val="24"/>
          <w:lang w:eastAsia="en-US"/>
        </w:rPr>
        <w:t>8</w:t>
      </w:r>
      <w:r w:rsidR="00F7308E" w:rsidRPr="00185C91">
        <w:rPr>
          <w:rFonts w:eastAsia="Calibri"/>
          <w:sz w:val="24"/>
          <w:szCs w:val="24"/>
          <w:lang w:eastAsia="en-US"/>
        </w:rPr>
        <w:t xml:space="preserve">.     </w:t>
      </w:r>
    </w:p>
    <w:p w:rsidR="005003E2" w:rsidRPr="00185C91" w:rsidRDefault="005003E2" w:rsidP="00D90777">
      <w:pPr>
        <w:spacing w:line="360" w:lineRule="auto"/>
        <w:ind w:firstLine="709"/>
        <w:jc w:val="both"/>
        <w:rPr>
          <w:sz w:val="24"/>
          <w:szCs w:val="24"/>
        </w:rPr>
      </w:pPr>
    </w:p>
    <w:p w:rsidR="00921756" w:rsidRPr="00185C91" w:rsidRDefault="00C012CA" w:rsidP="005554FD">
      <w:pPr>
        <w:spacing w:before="240" w:after="360"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7.</w:t>
      </w:r>
      <w:r w:rsidR="00921756" w:rsidRPr="00185C91">
        <w:rPr>
          <w:b/>
          <w:sz w:val="24"/>
          <w:szCs w:val="24"/>
        </w:rPr>
        <w:t xml:space="preserve">3 Строительство </w:t>
      </w:r>
      <w:r w:rsidR="000B19E6" w:rsidRPr="00185C91">
        <w:rPr>
          <w:b/>
          <w:sz w:val="24"/>
          <w:szCs w:val="24"/>
        </w:rPr>
        <w:t>внутриплощадочных</w:t>
      </w:r>
      <w:r w:rsidR="00921756" w:rsidRPr="00185C91">
        <w:rPr>
          <w:b/>
          <w:sz w:val="24"/>
          <w:szCs w:val="24"/>
        </w:rPr>
        <w:t xml:space="preserve"> газопроводов сетей газопотребления производственных зданий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 xml:space="preserve">.3.1 При строительстве </w:t>
      </w:r>
      <w:r w:rsidR="000B19E6" w:rsidRPr="00185C91">
        <w:rPr>
          <w:sz w:val="24"/>
          <w:szCs w:val="24"/>
        </w:rPr>
        <w:t xml:space="preserve">внутриплощадочных </w:t>
      </w:r>
      <w:r w:rsidR="00921756" w:rsidRPr="00185C91">
        <w:rPr>
          <w:sz w:val="24"/>
          <w:szCs w:val="24"/>
        </w:rPr>
        <w:t>газопроводов сетей газопотребления производственных зданий должны выполняться следующие работы: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подготовительные работы;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земляные работы;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монтаж и укладка газопроводов на опоры и/или крепление к фасадам зданий;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монтаж </w:t>
      </w:r>
      <w:r w:rsidR="00713FC2" w:rsidRPr="00185C91">
        <w:rPr>
          <w:rFonts w:eastAsia="Calibri"/>
          <w:sz w:val="24"/>
          <w:szCs w:val="24"/>
          <w:lang w:eastAsia="en-US"/>
        </w:rPr>
        <w:t>технических устройств</w:t>
      </w:r>
      <w:r w:rsidRPr="00185C91">
        <w:rPr>
          <w:sz w:val="24"/>
          <w:szCs w:val="24"/>
        </w:rPr>
        <w:t>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очистка внутренней полости</w:t>
      </w:r>
      <w:r w:rsidR="00713FC2" w:rsidRPr="00185C91">
        <w:rPr>
          <w:sz w:val="24"/>
          <w:szCs w:val="24"/>
        </w:rPr>
        <w:t xml:space="preserve"> газопроводов</w:t>
      </w:r>
      <w:r w:rsidRPr="00185C91">
        <w:rPr>
          <w:sz w:val="24"/>
          <w:szCs w:val="24"/>
        </w:rPr>
        <w:t>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</w:t>
      </w:r>
      <w:r w:rsidRPr="00185C91">
        <w:rPr>
          <w:rFonts w:eastAsia="Calibri"/>
          <w:sz w:val="24"/>
          <w:szCs w:val="24"/>
          <w:lang w:eastAsia="en-US"/>
        </w:rPr>
        <w:t>окраска газопроводов, конструкций опор и креплений</w:t>
      </w:r>
      <w:r w:rsidRPr="00185C91">
        <w:rPr>
          <w:sz w:val="24"/>
          <w:szCs w:val="24"/>
        </w:rPr>
        <w:t>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- врезка </w:t>
      </w:r>
      <w:r w:rsidR="00D63BEA" w:rsidRPr="00185C91">
        <w:rPr>
          <w:sz w:val="24"/>
          <w:szCs w:val="24"/>
        </w:rPr>
        <w:t xml:space="preserve">внутриплощадочных </w:t>
      </w:r>
      <w:r w:rsidRPr="00185C91">
        <w:rPr>
          <w:sz w:val="24"/>
          <w:szCs w:val="24"/>
        </w:rPr>
        <w:t>газопроводов в существующие надземные газопроводы.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291FA7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291FA7" w:rsidRPr="00185C91">
        <w:rPr>
          <w:sz w:val="24"/>
          <w:szCs w:val="24"/>
        </w:rPr>
        <w:t xml:space="preserve">2 </w:t>
      </w:r>
      <w:r w:rsidR="00921756" w:rsidRPr="00185C91">
        <w:rPr>
          <w:sz w:val="24"/>
          <w:szCs w:val="24"/>
        </w:rPr>
        <w:t xml:space="preserve">Подготовительные работы при строительстве </w:t>
      </w:r>
      <w:r w:rsidR="00D63BEA" w:rsidRPr="00185C91">
        <w:rPr>
          <w:sz w:val="24"/>
          <w:szCs w:val="24"/>
        </w:rPr>
        <w:t>внутриплощадочных</w:t>
      </w:r>
      <w:r w:rsidR="00D63BEA" w:rsidRPr="00185C91">
        <w:rPr>
          <w:b/>
          <w:sz w:val="24"/>
          <w:szCs w:val="24"/>
        </w:rPr>
        <w:t xml:space="preserve"> </w:t>
      </w:r>
      <w:r w:rsidR="00921756" w:rsidRPr="00185C91">
        <w:rPr>
          <w:sz w:val="24"/>
          <w:szCs w:val="24"/>
        </w:rPr>
        <w:t>газопроводов сетей газопотребления производственных зданий включают в себя: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создание геодезической разбивочной основы в соответствии с СП 126.13330.2012;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подготовку строительной полосы.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 xml:space="preserve"> При подготовке строительной полосы следует осуществлять: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sz w:val="24"/>
          <w:szCs w:val="24"/>
        </w:rPr>
        <w:t xml:space="preserve">- расчистку строительной полосы от леса и кустарника; 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снятие и складирование в специально отведенных местах плодородного слоя земли;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планировку строительной полосы, уборку валунов, устройство полок на косогорах;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разметку контуров котлованов под опоры;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устройство временных автомобильных дорог;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обустройство строительной полосы бытовыми зданиями;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устройство навесов и строительство закрытых складов для хранения материалов и технических устройств;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прокладка временных сетей инженерно-технического обеспечения, необходимых для выполнения строительно-монтажных работ;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устройство защитных ограждений, обеспечивающих безопасность производства работ, монтаж средств наружного освещения;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проведение противоэрозионных мероприятий.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4</w:t>
      </w:r>
      <w:r w:rsidR="00921756" w:rsidRPr="00185C91">
        <w:rPr>
          <w:sz w:val="24"/>
          <w:szCs w:val="24"/>
        </w:rPr>
        <w:t xml:space="preserve"> Размер строительной полосы, места складирования материалов и технических устройств, потребность в строительной технике, их размещение на строительной полосе должны определяться в соответствии с ПОС и ППР.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5</w:t>
      </w:r>
      <w:r w:rsidR="00921756" w:rsidRPr="00185C91">
        <w:rPr>
          <w:sz w:val="24"/>
          <w:szCs w:val="24"/>
        </w:rPr>
        <w:t xml:space="preserve"> Расчистка строительной полосы, </w:t>
      </w:r>
      <w:r w:rsidR="005F3B5F" w:rsidRPr="00185C91">
        <w:rPr>
          <w:sz w:val="24"/>
          <w:szCs w:val="24"/>
        </w:rPr>
        <w:t xml:space="preserve">должна </w:t>
      </w:r>
      <w:r w:rsidR="00921756" w:rsidRPr="00185C91">
        <w:rPr>
          <w:sz w:val="24"/>
          <w:szCs w:val="24"/>
        </w:rPr>
        <w:t>выполнят</w:t>
      </w:r>
      <w:r w:rsidR="005F3B5F" w:rsidRPr="00185C91">
        <w:rPr>
          <w:sz w:val="24"/>
          <w:szCs w:val="24"/>
        </w:rPr>
        <w:t>ь</w:t>
      </w:r>
      <w:r w:rsidR="00921756" w:rsidRPr="00185C91">
        <w:rPr>
          <w:sz w:val="24"/>
          <w:szCs w:val="24"/>
        </w:rPr>
        <w:t xml:space="preserve">ся в соответствии с ППР. 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На территориях, занятых зелеными насаждениями</w:t>
      </w:r>
      <w:r w:rsidR="005F3B5F" w:rsidRPr="00185C91">
        <w:rPr>
          <w:sz w:val="24"/>
          <w:szCs w:val="24"/>
        </w:rPr>
        <w:t xml:space="preserve"> должна</w:t>
      </w:r>
      <w:r w:rsidRPr="00185C91">
        <w:rPr>
          <w:sz w:val="24"/>
          <w:szCs w:val="24"/>
        </w:rPr>
        <w:t xml:space="preserve"> производит</w:t>
      </w:r>
      <w:r w:rsidR="005F3B5F" w:rsidRPr="00185C91">
        <w:rPr>
          <w:sz w:val="24"/>
          <w:szCs w:val="24"/>
        </w:rPr>
        <w:t>ь</w:t>
      </w:r>
      <w:r w:rsidRPr="00185C91">
        <w:rPr>
          <w:sz w:val="24"/>
          <w:szCs w:val="24"/>
        </w:rPr>
        <w:t xml:space="preserve">ся валка и разделка стволов, уборка пней и кустарников, очистка растительного слоя от корней в соответствии с Лесным кодексом </w:t>
      </w:r>
      <w:r w:rsidR="0008406C" w:rsidRPr="00185C91">
        <w:rPr>
          <w:sz w:val="24"/>
          <w:szCs w:val="24"/>
        </w:rPr>
        <w:t>[2</w:t>
      </w:r>
      <w:r w:rsidR="000313EA" w:rsidRPr="00185C91">
        <w:rPr>
          <w:sz w:val="24"/>
          <w:szCs w:val="24"/>
        </w:rPr>
        <w:t>8</w:t>
      </w:r>
      <w:r w:rsidR="0008406C" w:rsidRPr="00185C91">
        <w:rPr>
          <w:sz w:val="24"/>
          <w:szCs w:val="24"/>
        </w:rPr>
        <w:t>]</w:t>
      </w:r>
      <w:r w:rsidRPr="00185C91">
        <w:rPr>
          <w:sz w:val="24"/>
          <w:szCs w:val="24"/>
        </w:rPr>
        <w:t xml:space="preserve"> и СП 82.13330.2011.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6</w:t>
      </w:r>
      <w:r w:rsidR="00921756" w:rsidRPr="00185C91">
        <w:rPr>
          <w:sz w:val="24"/>
          <w:szCs w:val="24"/>
        </w:rPr>
        <w:t xml:space="preserve"> Планировку строительной полосы для прохода строительной техники следует осуществлять в соответствии с ПОС и ППР.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 xml:space="preserve"> Земляные работы включают в себя: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разработку котлованов под опоры и бурение скважин;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засыпку пазух котлованов;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вывоз лишнего грунта;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рекультивацию земель.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8</w:t>
      </w:r>
      <w:r w:rsidR="00921756" w:rsidRPr="00185C91">
        <w:rPr>
          <w:sz w:val="24"/>
          <w:szCs w:val="24"/>
        </w:rPr>
        <w:tab/>
        <w:t xml:space="preserve">Разработка котлована должна производиться землеройной техникой или вручную согласно ПОС и ППР. 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Разработка котлована может производиться одноковшовым экскаватором. Для мелкообъемных земляных работ могут применяться экскаваторы, имеющие ковш емкостью до 0,4 м</w:t>
      </w:r>
      <w:r w:rsidRPr="00185C91">
        <w:rPr>
          <w:sz w:val="24"/>
          <w:szCs w:val="24"/>
          <w:vertAlign w:val="superscript"/>
        </w:rPr>
        <w:t>3</w:t>
      </w:r>
      <w:r w:rsidRPr="00185C91">
        <w:rPr>
          <w:sz w:val="24"/>
          <w:szCs w:val="24"/>
        </w:rPr>
        <w:t>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9</w:t>
      </w:r>
      <w:r w:rsidR="00921756" w:rsidRPr="00185C91">
        <w:rPr>
          <w:sz w:val="24"/>
          <w:szCs w:val="24"/>
        </w:rPr>
        <w:t xml:space="preserve"> Скважины под буронабивные сваи следует разрабатывать буровыми машинами.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Грунт из скважины должен извлекаться подъемом без вращения бурового става.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После отвода буровой установки от скважины, вынутый и сброшенный со шнека грунт должен удаляться в места предусмотренные ППР.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10</w:t>
      </w:r>
      <w:r w:rsidR="00921756" w:rsidRPr="00185C91">
        <w:rPr>
          <w:sz w:val="24"/>
          <w:szCs w:val="24"/>
        </w:rPr>
        <w:t xml:space="preserve"> Необходимость временного крепления стенок котлованов устанавливается проектной документацией в зависимости от глубины выемки, состояния грунта, гидрогеологических условий, величины и характера временных нагрузок на берме и других местных условий.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11</w:t>
      </w:r>
      <w:r w:rsidR="00921756" w:rsidRPr="00185C91">
        <w:rPr>
          <w:sz w:val="24"/>
          <w:szCs w:val="24"/>
        </w:rPr>
        <w:t xml:space="preserve"> Обратную засыпку котлованов грунтом следует выполнять непосредственно после устройства и выверки фундаментов. Грунт должен быть тщательно уплотнен путем послойного трамбования тяжелыми трамбовками, конструкция которых приведена в ПОС или ППР.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12</w:t>
      </w:r>
      <w:r w:rsidR="00921756" w:rsidRPr="00185C91">
        <w:rPr>
          <w:sz w:val="24"/>
          <w:szCs w:val="24"/>
        </w:rPr>
        <w:t xml:space="preserve"> Крепления, используемые для устройства фундаментов, следует снимать после засыпки котлованов не менее чем на половину глубины котлованов. 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1</w:t>
      </w:r>
      <w:r w:rsidR="00576EDB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 xml:space="preserve"> Высота засыпки котлованов должна приниматься с учетом осадки грунта, указанной в проектной документации.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sz w:val="24"/>
          <w:szCs w:val="24"/>
        </w:rPr>
        <w:t>7.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1</w:t>
      </w:r>
      <w:r w:rsidR="00576EDB" w:rsidRPr="00185C91">
        <w:rPr>
          <w:sz w:val="24"/>
          <w:szCs w:val="24"/>
        </w:rPr>
        <w:t>4</w:t>
      </w:r>
      <w:r w:rsidR="00921756" w:rsidRPr="00185C91">
        <w:rPr>
          <w:sz w:val="24"/>
          <w:szCs w:val="24"/>
        </w:rPr>
        <w:t xml:space="preserve"> Транспортирование лишнего грунта, оставшегося после обратной засыпки, должно производиться в отведенные места, указанные в проектной документации.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1</w:t>
      </w:r>
      <w:r w:rsidR="00576EDB" w:rsidRPr="00185C91">
        <w:rPr>
          <w:sz w:val="24"/>
          <w:szCs w:val="24"/>
        </w:rPr>
        <w:t>5</w:t>
      </w:r>
      <w:r w:rsidR="00921756" w:rsidRPr="00185C91">
        <w:rPr>
          <w:sz w:val="24"/>
          <w:szCs w:val="24"/>
        </w:rPr>
        <w:t xml:space="preserve"> Рекомендуемые предельные отклонения и методы контроля при засыпке котлованов должны соответствовать требованиям СП 45.13330.2012.</w:t>
      </w:r>
    </w:p>
    <w:p w:rsidR="00921756" w:rsidRPr="00185C91" w:rsidRDefault="00C012CA" w:rsidP="00D90777">
      <w:pPr>
        <w:spacing w:line="360" w:lineRule="auto"/>
        <w:ind w:firstLine="709"/>
        <w:jc w:val="both"/>
        <w:rPr>
          <w:sz w:val="24"/>
          <w:szCs w:val="24"/>
        </w:rPr>
      </w:pPr>
      <w:bookmarkStart w:id="1" w:name="Par2259"/>
      <w:bookmarkStart w:id="2" w:name="Par2291"/>
      <w:bookmarkEnd w:id="1"/>
      <w:bookmarkEnd w:id="2"/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3.1</w:t>
      </w:r>
      <w:r w:rsidR="00576EDB" w:rsidRPr="00185C91">
        <w:rPr>
          <w:sz w:val="24"/>
          <w:szCs w:val="24"/>
        </w:rPr>
        <w:t>6</w:t>
      </w:r>
      <w:r w:rsidR="00921756" w:rsidRPr="00185C91">
        <w:rPr>
          <w:sz w:val="24"/>
          <w:szCs w:val="24"/>
        </w:rPr>
        <w:t xml:space="preserve"> Рекультивация строительной полосы должна осуществляется в соответствии с проектом на рекультивацию в процессе строительства газопроводов.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Рекультивация земель, почвенный покров которых был нарушен при строительстве </w:t>
      </w:r>
      <w:r w:rsidR="005F3B5F" w:rsidRPr="00185C91">
        <w:rPr>
          <w:sz w:val="24"/>
          <w:szCs w:val="24"/>
        </w:rPr>
        <w:t>внутриплощадочных</w:t>
      </w:r>
      <w:r w:rsidR="005F3B5F" w:rsidRPr="00185C91">
        <w:rPr>
          <w:b/>
          <w:sz w:val="24"/>
          <w:szCs w:val="24"/>
        </w:rPr>
        <w:t xml:space="preserve"> </w:t>
      </w:r>
      <w:r w:rsidRPr="00185C91">
        <w:rPr>
          <w:sz w:val="24"/>
          <w:szCs w:val="24"/>
        </w:rPr>
        <w:t xml:space="preserve">газопроводов, должна выполняться в соответствии с </w:t>
      </w:r>
      <w:r w:rsidRPr="00185C91">
        <w:rPr>
          <w:sz w:val="24"/>
          <w:szCs w:val="24"/>
          <w:lang w:eastAsia="en-US"/>
        </w:rPr>
        <w:t>Приказом Минприроды</w:t>
      </w:r>
      <w:r w:rsidRPr="00185C91">
        <w:rPr>
          <w:sz w:val="24"/>
          <w:szCs w:val="24"/>
        </w:rPr>
        <w:t xml:space="preserve"> [</w:t>
      </w:r>
      <w:r w:rsidR="0008406C" w:rsidRPr="00185C91">
        <w:rPr>
          <w:sz w:val="24"/>
          <w:szCs w:val="24"/>
        </w:rPr>
        <w:t>2</w:t>
      </w:r>
      <w:r w:rsidR="000313EA" w:rsidRPr="00185C91">
        <w:rPr>
          <w:sz w:val="24"/>
          <w:szCs w:val="24"/>
        </w:rPr>
        <w:t>9</w:t>
      </w:r>
      <w:r w:rsidRPr="00185C91">
        <w:rPr>
          <w:sz w:val="24"/>
          <w:szCs w:val="24"/>
        </w:rPr>
        <w:t>], ГОСТ 17.5.3.04 и проектной документацией.</w:t>
      </w:r>
    </w:p>
    <w:p w:rsidR="00921756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.1</w:t>
      </w:r>
      <w:r w:rsidR="00576EDB"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 xml:space="preserve"> 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Крепление </w:t>
      </w:r>
      <w:r w:rsidR="00D63BEA" w:rsidRPr="00185C91">
        <w:rPr>
          <w:sz w:val="24"/>
          <w:szCs w:val="24"/>
        </w:rPr>
        <w:t>внутриплощадочных</w:t>
      </w:r>
      <w:r w:rsidR="00D63BEA" w:rsidRPr="00185C91">
        <w:rPr>
          <w:b/>
          <w:sz w:val="24"/>
          <w:szCs w:val="24"/>
        </w:rPr>
        <w:t xml:space="preserve"> </w:t>
      </w:r>
      <w:r w:rsidR="00921756" w:rsidRPr="00185C91">
        <w:rPr>
          <w:rFonts w:eastAsia="Calibri"/>
          <w:sz w:val="24"/>
          <w:szCs w:val="24"/>
          <w:lang w:eastAsia="en-US"/>
        </w:rPr>
        <w:t>газопроводов при прокладке по фасадам зданий следует предус</w:t>
      </w:r>
      <w:r w:rsidR="00217A9E" w:rsidRPr="00185C91">
        <w:rPr>
          <w:rFonts w:eastAsia="Calibri"/>
          <w:sz w:val="24"/>
          <w:szCs w:val="24"/>
          <w:lang w:eastAsia="en-US"/>
        </w:rPr>
        <w:t xml:space="preserve">матривать </w:t>
      </w:r>
      <w:r w:rsidR="00D63BEA" w:rsidRPr="00185C91">
        <w:rPr>
          <w:rFonts w:eastAsia="Calibri"/>
          <w:sz w:val="24"/>
          <w:szCs w:val="24"/>
          <w:lang w:eastAsia="en-US"/>
        </w:rPr>
        <w:t>кронштейнами, хомутами, крючьями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</w:p>
    <w:p w:rsidR="00921756" w:rsidRPr="00185C91" w:rsidRDefault="00C012CA" w:rsidP="00D90777">
      <w:pPr>
        <w:widowControl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.1</w:t>
      </w:r>
      <w:r w:rsidR="00576EDB" w:rsidRPr="00185C91">
        <w:rPr>
          <w:sz w:val="24"/>
          <w:szCs w:val="24"/>
        </w:rPr>
        <w:t>8</w:t>
      </w:r>
      <w:r w:rsidR="00921756" w:rsidRPr="00185C91">
        <w:rPr>
          <w:sz w:val="24"/>
          <w:szCs w:val="24"/>
        </w:rPr>
        <w:t xml:space="preserve"> Бетонирование фундаментов опор и устройство буронабивных свай, в том числе в зимних условиях следует производить в соответствии с требованиями СП 45.13330.2012.</w:t>
      </w:r>
    </w:p>
    <w:p w:rsidR="00921756" w:rsidRPr="00185C91" w:rsidRDefault="00921756" w:rsidP="00D90777">
      <w:pPr>
        <w:widowControl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Состав бетонной смеси, её приготовление должны соответствовать требованиям СП 24.13330.2011, СП 45.13330.2012, </w:t>
      </w:r>
      <w:hyperlink r:id="rId18" w:history="1">
        <w:r w:rsidRPr="00185C91">
          <w:rPr>
            <w:sz w:val="24"/>
            <w:szCs w:val="24"/>
          </w:rPr>
          <w:t>СП</w:t>
        </w:r>
      </w:hyperlink>
      <w:r w:rsidRPr="00185C91">
        <w:rPr>
          <w:sz w:val="24"/>
          <w:szCs w:val="24"/>
        </w:rPr>
        <w:t xml:space="preserve"> 63.13330.2012.</w:t>
      </w:r>
    </w:p>
    <w:p w:rsidR="00921756" w:rsidRPr="00185C91" w:rsidRDefault="00C012CA" w:rsidP="00D90777">
      <w:pPr>
        <w:widowControl/>
        <w:tabs>
          <w:tab w:val="left" w:pos="851"/>
          <w:tab w:val="left" w:pos="1134"/>
          <w:tab w:val="left" w:pos="1418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</w:t>
      </w:r>
      <w:r w:rsidR="00921756" w:rsidRPr="00185C91">
        <w:rPr>
          <w:sz w:val="24"/>
          <w:szCs w:val="24"/>
        </w:rPr>
        <w:t>.</w:t>
      </w:r>
      <w:r w:rsidR="00576EDB" w:rsidRPr="00185C91">
        <w:rPr>
          <w:sz w:val="24"/>
          <w:szCs w:val="24"/>
        </w:rPr>
        <w:t>19</w:t>
      </w:r>
      <w:r w:rsidR="00921756" w:rsidRPr="00185C91">
        <w:rPr>
          <w:sz w:val="24"/>
          <w:szCs w:val="24"/>
        </w:rPr>
        <w:t xml:space="preserve"> Опалубочные, арматурные работы, а также устройство монолитных бетонных фундаментов должны выполняться в соответствии с СП 70.13330.2012.</w:t>
      </w:r>
    </w:p>
    <w:p w:rsidR="00921756" w:rsidRPr="00185C91" w:rsidRDefault="00C012CA" w:rsidP="00D90777">
      <w:pPr>
        <w:widowControl/>
        <w:tabs>
          <w:tab w:val="left" w:pos="851"/>
          <w:tab w:val="left" w:pos="1134"/>
          <w:tab w:val="left" w:pos="1418"/>
          <w:tab w:val="left" w:pos="184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2</w:t>
      </w:r>
      <w:r w:rsidR="00576EDB" w:rsidRPr="00185C91">
        <w:rPr>
          <w:rFonts w:eastAsia="Calibri"/>
          <w:sz w:val="24"/>
          <w:szCs w:val="24"/>
          <w:lang w:eastAsia="en-US"/>
        </w:rPr>
        <w:t>0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При установке стойки на фундамент под опорную часть при необходимости подкладываются металлические пластины  для выверки стойки в вертикальном положении. Вертикальность положения стойки определяется с помощью отвеса по ГОСТ 7948.  Виды контроля и допуски отклонений стоек по вертикали не должны превышать величин, указанных в </w:t>
      </w:r>
      <w:r w:rsidR="00921756" w:rsidRPr="00185C91">
        <w:rPr>
          <w:sz w:val="24"/>
          <w:szCs w:val="24"/>
        </w:rPr>
        <w:t>СП 70.13330.2012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</w:p>
    <w:p w:rsidR="00921756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3.2</w:t>
      </w:r>
      <w:r w:rsidR="00576EDB" w:rsidRPr="00185C91">
        <w:rPr>
          <w:rFonts w:eastAsia="Calibri"/>
          <w:sz w:val="24"/>
          <w:szCs w:val="24"/>
          <w:lang w:eastAsia="en-US"/>
        </w:rPr>
        <w:t>1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Укладка </w:t>
      </w:r>
      <w:r w:rsidR="00D63BEA" w:rsidRPr="00185C91">
        <w:rPr>
          <w:sz w:val="24"/>
          <w:szCs w:val="24"/>
        </w:rPr>
        <w:t>внутриплощадочного</w:t>
      </w:r>
      <w:r w:rsidR="00D63BEA" w:rsidRPr="00185C91">
        <w:rPr>
          <w:b/>
          <w:sz w:val="24"/>
          <w:szCs w:val="24"/>
        </w:rPr>
        <w:t xml:space="preserve"> 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газопровода на опоры должна осуществляться смонтированной на земле плетью. Неразъемные соединения должны быть расположены за пределами опорных частей и наружных границ опоры на расстоянии </w:t>
      </w:r>
      <w:r w:rsidR="00CE4D44" w:rsidRPr="00185C91">
        <w:rPr>
          <w:rFonts w:eastAsia="Calibri"/>
          <w:sz w:val="24"/>
          <w:szCs w:val="24"/>
          <w:lang w:eastAsia="en-US"/>
        </w:rPr>
        <w:br/>
      </w:r>
      <w:r w:rsidR="00921756" w:rsidRPr="00185C91">
        <w:rPr>
          <w:rFonts w:eastAsia="Calibri"/>
          <w:sz w:val="24"/>
          <w:szCs w:val="24"/>
          <w:lang w:eastAsia="en-US"/>
        </w:rPr>
        <w:t xml:space="preserve">не менее 200 мм. </w:t>
      </w:r>
    </w:p>
    <w:p w:rsidR="00921756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3.2</w:t>
      </w:r>
      <w:r w:rsidR="00576EDB" w:rsidRPr="00185C91">
        <w:rPr>
          <w:rFonts w:eastAsia="Calibri"/>
          <w:sz w:val="24"/>
          <w:szCs w:val="24"/>
          <w:lang w:eastAsia="en-US"/>
        </w:rPr>
        <w:t>2</w:t>
      </w:r>
      <w:r w:rsidR="00E65043" w:rsidRPr="00185C91">
        <w:rPr>
          <w:rFonts w:eastAsia="Calibri"/>
          <w:sz w:val="24"/>
          <w:szCs w:val="24"/>
          <w:lang w:eastAsia="en-US"/>
        </w:rPr>
        <w:t xml:space="preserve"> 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До начала монтажа трубы и сваренные из труб плети должны быть разложены вдоль строительной полосы на лежках (инвентарных опорах) на расстоянии не менее 0,5 м от края фундаментов опор, обеспечивающих целостность труб (плетей), а также исключающих их загрязнение. </w:t>
      </w:r>
    </w:p>
    <w:p w:rsidR="00921756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3.2</w:t>
      </w:r>
      <w:r w:rsidR="00576EDB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При сборке труб (секций) в плеть следует применять инвентарные монтажные опоры, которые должны воспринимать нагрузку от веса плети, обеспечивать соосность стыкуемых концов труб, фиксировать их пространственное положение в процессе выполнения соединений, исключать скатывание плети. </w:t>
      </w:r>
    </w:p>
    <w:p w:rsidR="00921756" w:rsidRPr="00185C91" w:rsidRDefault="00921756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В качестве инвентарных монтажных опор могут быть использованы мешки из нетканых материалов, заполненные несвязным минеральным грунтом, не содержащим мерзлые комья, лед, снег. Схемы размещения инвентарных опор должны быть определены в ППР. </w:t>
      </w:r>
    </w:p>
    <w:p w:rsidR="00921756" w:rsidRPr="00185C91" w:rsidRDefault="00921756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Применять грунтовые или снежные призмы в качестве инвентарных монтажных опор не допускается. </w:t>
      </w:r>
    </w:p>
    <w:p w:rsidR="00921756" w:rsidRPr="00185C91" w:rsidRDefault="00C012CA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3.2</w:t>
      </w:r>
      <w:r w:rsidR="00576EDB" w:rsidRPr="00185C91">
        <w:rPr>
          <w:rFonts w:eastAsia="Calibri"/>
          <w:sz w:val="24"/>
          <w:szCs w:val="24"/>
          <w:lang w:eastAsia="en-US"/>
        </w:rPr>
        <w:t>4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Подъем и укладку плетей </w:t>
      </w:r>
      <w:r w:rsidR="005F6057" w:rsidRPr="00185C91">
        <w:rPr>
          <w:sz w:val="24"/>
          <w:szCs w:val="24"/>
        </w:rPr>
        <w:t>внутриплощадочн</w:t>
      </w:r>
      <w:r w:rsidR="00921756" w:rsidRPr="00185C91">
        <w:rPr>
          <w:rFonts w:eastAsia="Calibri"/>
          <w:sz w:val="24"/>
          <w:szCs w:val="24"/>
          <w:lang w:eastAsia="en-US"/>
        </w:rPr>
        <w:t>ых газопроводов на опоры следует производить после контроля качества выполненных соединений.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3.2</w:t>
      </w:r>
      <w:r w:rsidR="00576EDB" w:rsidRPr="00185C91">
        <w:rPr>
          <w:rFonts w:eastAsia="Calibri"/>
          <w:sz w:val="24"/>
          <w:szCs w:val="24"/>
          <w:lang w:eastAsia="en-US"/>
        </w:rPr>
        <w:t>5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Укладку плетей газопровода на опоры следует осуществлять трубоукладчиком или колонной трубоукладчиков. Характеристики трубоукладчиков (грузоподъемность, момент устойчивости, длина стрелы), их количество и схема расстановки должны быть приведены в ПОС и ППР и исключать перенапряжения, изломы и образования вмятин на газопроводе. Допускается укладка труб вручную.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3.2</w:t>
      </w:r>
      <w:r w:rsidR="00576EDB" w:rsidRPr="00185C91">
        <w:rPr>
          <w:rFonts w:eastAsia="Calibri"/>
          <w:sz w:val="24"/>
          <w:szCs w:val="24"/>
          <w:lang w:eastAsia="en-US"/>
        </w:rPr>
        <w:t>6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Суммарная величина монтажных напряжений в газопроводе не должна превышать 90% нормативного предела текучести материала трубы. 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3.2</w:t>
      </w:r>
      <w:r w:rsidR="00576EDB"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Для укладки следует использовать специальную монтажную оснастку, исключающую повреждение антикоррозионного окрасочного покрытия газопровода. 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3.2</w:t>
      </w:r>
      <w:r w:rsidR="00576EDB" w:rsidRPr="00185C91">
        <w:rPr>
          <w:rFonts w:eastAsia="Calibri"/>
          <w:sz w:val="24"/>
          <w:szCs w:val="24"/>
          <w:lang w:eastAsia="en-US"/>
        </w:rPr>
        <w:t>8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При укладк</w:t>
      </w:r>
      <w:r w:rsidR="00217A9E" w:rsidRPr="00185C91">
        <w:rPr>
          <w:rFonts w:eastAsia="Calibri"/>
          <w:sz w:val="24"/>
          <w:szCs w:val="24"/>
          <w:lang w:eastAsia="en-US"/>
        </w:rPr>
        <w:t xml:space="preserve">е плетей должны быть исключены </w:t>
      </w:r>
      <w:r w:rsidR="00921756" w:rsidRPr="00185C91">
        <w:rPr>
          <w:rFonts w:eastAsia="Calibri"/>
          <w:sz w:val="24"/>
          <w:szCs w:val="24"/>
          <w:lang w:eastAsia="en-US"/>
        </w:rPr>
        <w:t>удары с металлоконструкциями опор. Резкие рывки при укладке плетей не допускаются.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576EDB" w:rsidRPr="00185C91">
        <w:rPr>
          <w:rFonts w:eastAsia="Calibri"/>
          <w:sz w:val="24"/>
          <w:szCs w:val="24"/>
          <w:lang w:eastAsia="en-US"/>
        </w:rPr>
        <w:t>3.29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При замыкании участков </w:t>
      </w:r>
      <w:r w:rsidR="00D63BEA" w:rsidRPr="00185C91">
        <w:rPr>
          <w:sz w:val="24"/>
          <w:szCs w:val="24"/>
        </w:rPr>
        <w:t xml:space="preserve">внутриплощадочного 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газопровода положение монтируемого газопровода на опорах должно определяться в соответствии с проектной документацией в зависимости от температуры наружного воздуха. 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3.3</w:t>
      </w:r>
      <w:r w:rsidR="00576EDB" w:rsidRPr="00185C91">
        <w:rPr>
          <w:rFonts w:eastAsia="Calibri"/>
          <w:sz w:val="24"/>
          <w:szCs w:val="24"/>
          <w:lang w:eastAsia="en-US"/>
        </w:rPr>
        <w:t>0</w:t>
      </w:r>
      <w:r w:rsidR="00217A9E" w:rsidRPr="00185C91">
        <w:rPr>
          <w:rFonts w:eastAsia="Calibri"/>
          <w:sz w:val="24"/>
          <w:szCs w:val="24"/>
          <w:lang w:eastAsia="en-US"/>
        </w:rPr>
        <w:t xml:space="preserve"> 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Устройство опорных частей под газопровод может быть выполнено: </w:t>
      </w:r>
    </w:p>
    <w:p w:rsidR="00921756" w:rsidRPr="00185C91" w:rsidRDefault="00921756" w:rsidP="00D90777">
      <w:pPr>
        <w:widowControl/>
        <w:numPr>
          <w:ilvl w:val="2"/>
          <w:numId w:val="36"/>
        </w:numPr>
        <w:shd w:val="clear" w:color="auto" w:fill="FFFFFF"/>
        <w:tabs>
          <w:tab w:val="left" w:pos="851"/>
          <w:tab w:val="left" w:pos="1134"/>
          <w:tab w:val="left" w:pos="1276"/>
          <w:tab w:val="left" w:pos="1701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 с приваркой опорных частей к газопроводу до укладки газопровода на опоры и центрированием осей опорной части и опоры;</w:t>
      </w:r>
    </w:p>
    <w:p w:rsidR="00921756" w:rsidRPr="00185C91" w:rsidRDefault="001B5611" w:rsidP="00D90777">
      <w:pPr>
        <w:widowControl/>
        <w:numPr>
          <w:ilvl w:val="2"/>
          <w:numId w:val="36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  <w:tab w:val="left" w:pos="1701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21756" w:rsidRPr="00185C91">
        <w:rPr>
          <w:rFonts w:eastAsia="Calibri"/>
          <w:sz w:val="24"/>
          <w:szCs w:val="24"/>
          <w:lang w:eastAsia="en-US"/>
        </w:rPr>
        <w:t>с приваркой опорных частей к газопроводу после укладки газопровода на опоры с подведением опорной части под газопровод с соблюдением соосности опорной части и опоры. При этом для соблюдения соосности на оголовок опоры должны быть нанесены риски.</w:t>
      </w:r>
    </w:p>
    <w:p w:rsidR="00921756" w:rsidRPr="00185C91" w:rsidRDefault="00921756" w:rsidP="00D90777">
      <w:pPr>
        <w:widowControl/>
        <w:shd w:val="clear" w:color="auto" w:fill="FFFFFF"/>
        <w:tabs>
          <w:tab w:val="left" w:pos="1134"/>
          <w:tab w:val="left" w:pos="1276"/>
          <w:tab w:val="left" w:pos="1701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Фиксацию опорных частей к неподвижным опорам следует выполнять с помощью приварки опорной части к оголовку опоры.</w:t>
      </w:r>
    </w:p>
    <w:p w:rsidR="00921756" w:rsidRPr="00185C91" w:rsidRDefault="00921756" w:rsidP="00D90777">
      <w:pPr>
        <w:widowControl/>
        <w:shd w:val="clear" w:color="auto" w:fill="FFFFFF"/>
        <w:tabs>
          <w:tab w:val="left" w:pos="1134"/>
          <w:tab w:val="left" w:pos="1276"/>
          <w:tab w:val="left" w:pos="1701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В случае неполного прилегания опорной части газопровода к оголовку опоры необходимо предусмотреть установку и приварку подкладок из металлических листов.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3.3</w:t>
      </w:r>
      <w:r w:rsidR="00576EDB" w:rsidRPr="00185C91">
        <w:rPr>
          <w:rFonts w:eastAsia="Calibri"/>
          <w:sz w:val="24"/>
          <w:szCs w:val="24"/>
          <w:lang w:eastAsia="en-US"/>
        </w:rPr>
        <w:t>1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Перед монтажом газопровода в пределах оголовка опоры должны быть приварены ограничители перемещения газопровода. После фиксации проектного положения газопровода на скользящих опорах могут быть установлены направляющие хомуты, которые должны плотно прилегать к газопроводу, но не препятствовать его перемещению вдоль оси. 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E65043" w:rsidRPr="00185C91">
        <w:rPr>
          <w:sz w:val="24"/>
          <w:szCs w:val="24"/>
        </w:rPr>
        <w:t>3.3</w:t>
      </w:r>
      <w:r w:rsidR="00576EDB" w:rsidRPr="00185C91">
        <w:rPr>
          <w:sz w:val="24"/>
          <w:szCs w:val="24"/>
        </w:rPr>
        <w:t>2</w:t>
      </w:r>
      <w:r w:rsidR="00921756" w:rsidRPr="00185C91">
        <w:rPr>
          <w:sz w:val="24"/>
          <w:szCs w:val="24"/>
        </w:rPr>
        <w:t xml:space="preserve"> Монтаж технических устройств</w:t>
      </w:r>
      <w:r w:rsidR="00713FC2" w:rsidRPr="00185C91">
        <w:rPr>
          <w:sz w:val="24"/>
          <w:szCs w:val="24"/>
        </w:rPr>
        <w:t xml:space="preserve"> 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следует предусматривать в соответствии с </w:t>
      </w:r>
      <w:r w:rsidR="004725BB"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.2.5</w:t>
      </w:r>
      <w:r w:rsidR="00217A9E" w:rsidRPr="00185C91">
        <w:rPr>
          <w:rFonts w:eastAsia="Calibri"/>
          <w:sz w:val="24"/>
          <w:szCs w:val="24"/>
          <w:lang w:eastAsia="en-US"/>
        </w:rPr>
        <w:t>–</w:t>
      </w:r>
      <w:r w:rsidR="004725BB"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.2.9.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3.3</w:t>
      </w:r>
      <w:r w:rsidR="00576EDB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ab/>
        <w:t xml:space="preserve">Перед проведением испытаний газопровода на герметичность внутренняя полость трубы должна быть очищена от окалины и грата, а также от случайно попавших при строительстве внутрь трубопроводов грунта, воды и различных предметов. 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3.3</w:t>
      </w:r>
      <w:r w:rsidR="00576EDB" w:rsidRPr="00185C91">
        <w:rPr>
          <w:rFonts w:eastAsia="Calibri"/>
          <w:sz w:val="24"/>
          <w:szCs w:val="24"/>
          <w:lang w:eastAsia="en-US"/>
        </w:rPr>
        <w:t>4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Очистка </w:t>
      </w:r>
      <w:r w:rsidR="00713FC2" w:rsidRPr="00185C91">
        <w:rPr>
          <w:rFonts w:eastAsia="Calibri"/>
          <w:sz w:val="24"/>
          <w:szCs w:val="24"/>
          <w:lang w:eastAsia="en-US"/>
        </w:rPr>
        <w:t xml:space="preserve">внутренней </w:t>
      </w:r>
      <w:r w:rsidR="00921756" w:rsidRPr="00185C91">
        <w:rPr>
          <w:rFonts w:eastAsia="Calibri"/>
          <w:sz w:val="24"/>
          <w:szCs w:val="24"/>
          <w:lang w:eastAsia="en-US"/>
        </w:rPr>
        <w:t>полости газопровода должна проводиться по методике, разработанной в составе ППР.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3.3</w:t>
      </w:r>
      <w:r w:rsidR="00576EDB" w:rsidRPr="00185C91">
        <w:rPr>
          <w:rFonts w:eastAsia="Calibri"/>
          <w:sz w:val="24"/>
          <w:szCs w:val="24"/>
          <w:lang w:eastAsia="en-US"/>
        </w:rPr>
        <w:t>5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Очистка </w:t>
      </w:r>
      <w:r w:rsidR="00713FC2" w:rsidRPr="00185C91">
        <w:rPr>
          <w:rFonts w:eastAsia="Calibri"/>
          <w:sz w:val="24"/>
          <w:szCs w:val="24"/>
          <w:lang w:eastAsia="en-US"/>
        </w:rPr>
        <w:t xml:space="preserve">внутренней </w:t>
      </w:r>
      <w:r w:rsidR="00921756" w:rsidRPr="00185C91">
        <w:rPr>
          <w:rFonts w:eastAsia="Calibri"/>
          <w:sz w:val="24"/>
          <w:szCs w:val="24"/>
          <w:lang w:eastAsia="en-US"/>
        </w:rPr>
        <w:t>полости газопроводов производится в два этапа: на первом этапе очищаются трубы (секции) перед сваркой в плети (предварительная очистка), на втором этапе производится продувка законченного строительством газопровода.</w:t>
      </w:r>
    </w:p>
    <w:p w:rsidR="00921756" w:rsidRPr="00185C91" w:rsidRDefault="00921756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Предварительная очистка внутренней полости газопровода производится протягиванием механического ОУ непосредственно в технологическом потоке сварочно-монтажных работ.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3.3</w:t>
      </w:r>
      <w:r w:rsidR="00576EDB" w:rsidRPr="00185C91">
        <w:rPr>
          <w:rFonts w:eastAsia="Calibri"/>
          <w:sz w:val="24"/>
          <w:szCs w:val="24"/>
          <w:lang w:eastAsia="en-US"/>
        </w:rPr>
        <w:t>6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В процессе сборки и сварки трубной плети ОУ перемещают внутри труб (секций):</w:t>
      </w:r>
    </w:p>
    <w:p w:rsidR="00921756" w:rsidRPr="00185C91" w:rsidRDefault="00217A9E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 диаметром 219 мм и более </w:t>
      </w:r>
      <w:r w:rsidRPr="00185C91">
        <w:rPr>
          <w:rFonts w:eastAsia="Calibri"/>
          <w:sz w:val="24"/>
          <w:szCs w:val="24"/>
          <w:lang w:eastAsia="en-US"/>
        </w:rPr>
        <w:t>–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преимущественно механизированным способом (трактором) с помощью штанги;</w:t>
      </w:r>
    </w:p>
    <w:p w:rsidR="00921756" w:rsidRPr="00185C91" w:rsidRDefault="00217A9E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 диаметром до 219 мм </w:t>
      </w:r>
      <w:r w:rsidRPr="00185C91">
        <w:rPr>
          <w:rFonts w:eastAsia="Calibri"/>
          <w:sz w:val="24"/>
          <w:szCs w:val="24"/>
          <w:lang w:eastAsia="en-US"/>
        </w:rPr>
        <w:t>–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вручную с помощью штанги (троса).</w:t>
      </w:r>
    </w:p>
    <w:p w:rsidR="00921756" w:rsidRPr="00185C91" w:rsidRDefault="00921756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При этом загрязнения удаляют из каждой вновь привариваемой трубы или секции. </w:t>
      </w:r>
    </w:p>
    <w:p w:rsidR="00921756" w:rsidRPr="00185C91" w:rsidRDefault="00921756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При выполнении предварительной очистки внутренней полости газопровода механизированным способом должны быть предусмотрены дополнительные мероприятия, обеспечивающие неподвижность плети.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576EDB"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Компенсаторы следует очищать протягиванием </w:t>
      </w:r>
      <w:r w:rsidR="00713FC2" w:rsidRPr="00185C91">
        <w:rPr>
          <w:rFonts w:eastAsia="Calibri"/>
          <w:sz w:val="24"/>
          <w:szCs w:val="24"/>
          <w:lang w:eastAsia="en-US"/>
        </w:rPr>
        <w:t>ОУ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в процессе сборки и сварки труб и отводов.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576EDB" w:rsidRPr="00185C91">
        <w:rPr>
          <w:rFonts w:eastAsia="Calibri"/>
          <w:sz w:val="24"/>
          <w:szCs w:val="24"/>
          <w:lang w:eastAsia="en-US"/>
        </w:rPr>
        <w:t>8</w:t>
      </w:r>
      <w:r w:rsidR="005F6057" w:rsidRPr="00185C91">
        <w:rPr>
          <w:rFonts w:eastAsia="Calibri"/>
          <w:sz w:val="24"/>
          <w:szCs w:val="24"/>
          <w:lang w:eastAsia="en-US"/>
        </w:rPr>
        <w:t xml:space="preserve"> </w:t>
      </w:r>
      <w:r w:rsidR="00921756" w:rsidRPr="00185C91">
        <w:rPr>
          <w:rFonts w:eastAsia="Calibri"/>
          <w:sz w:val="24"/>
          <w:szCs w:val="24"/>
          <w:lang w:eastAsia="en-US"/>
        </w:rPr>
        <w:t>Очистка внутренней полости газопровода выполняется от мест технологических разрывов продувкой воздухом одним из следующих способов:</w:t>
      </w:r>
    </w:p>
    <w:p w:rsidR="00921756" w:rsidRPr="00185C91" w:rsidRDefault="00921756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с пропуском ОУ;</w:t>
      </w:r>
    </w:p>
    <w:p w:rsidR="00921756" w:rsidRPr="00185C91" w:rsidRDefault="00921756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- без пропуска ОУ.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576EDB" w:rsidRPr="00185C91">
        <w:rPr>
          <w:rFonts w:eastAsia="Calibri"/>
          <w:sz w:val="24"/>
          <w:szCs w:val="24"/>
          <w:lang w:eastAsia="en-US"/>
        </w:rPr>
        <w:t>39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Очистку </w:t>
      </w:r>
      <w:r w:rsidR="00713FC2" w:rsidRPr="00185C91">
        <w:rPr>
          <w:rFonts w:eastAsia="Calibri"/>
          <w:sz w:val="24"/>
          <w:szCs w:val="24"/>
          <w:lang w:eastAsia="en-US"/>
        </w:rPr>
        <w:t xml:space="preserve">внутренней 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полости газопровода продувкой без пропуска </w:t>
      </w:r>
      <w:r w:rsidR="002F3B05" w:rsidRPr="00185C91">
        <w:rPr>
          <w:rFonts w:eastAsia="Calibri"/>
          <w:sz w:val="24"/>
          <w:szCs w:val="24"/>
          <w:lang w:eastAsia="en-US"/>
        </w:rPr>
        <w:t>ОУ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следует предусматривать:</w:t>
      </w:r>
    </w:p>
    <w:p w:rsidR="00921756" w:rsidRPr="00185C91" w:rsidRDefault="00217A9E" w:rsidP="005F6057">
      <w:pPr>
        <w:widowControl/>
        <w:shd w:val="clear" w:color="auto" w:fill="FFFFFF"/>
        <w:tabs>
          <w:tab w:val="left" w:pos="993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- </w:t>
      </w:r>
      <w:r w:rsidR="00921756" w:rsidRPr="00185C91">
        <w:rPr>
          <w:rFonts w:eastAsia="Calibri"/>
          <w:sz w:val="24"/>
          <w:szCs w:val="24"/>
          <w:lang w:eastAsia="en-US"/>
        </w:rPr>
        <w:t>для газопроводов любого диаметра при наличии крутоизогнутых вставок радиусом менее пяти диаметров;</w:t>
      </w:r>
    </w:p>
    <w:p w:rsidR="00921756" w:rsidRPr="00185C91" w:rsidRDefault="00217A9E" w:rsidP="00D90777">
      <w:pPr>
        <w:widowControl/>
        <w:shd w:val="clear" w:color="auto" w:fill="FFFFFF"/>
        <w:tabs>
          <w:tab w:val="left" w:pos="993"/>
          <w:tab w:val="left" w:pos="1134"/>
          <w:tab w:val="left" w:pos="1276"/>
        </w:tabs>
        <w:autoSpaceDE/>
        <w:autoSpaceDN/>
        <w:adjustRightInd/>
        <w:spacing w:line="360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- </w:t>
      </w:r>
      <w:r w:rsidR="00921756" w:rsidRPr="00185C91">
        <w:rPr>
          <w:rFonts w:eastAsia="Calibri"/>
          <w:sz w:val="24"/>
          <w:szCs w:val="24"/>
          <w:lang w:eastAsia="en-US"/>
        </w:rPr>
        <w:t>для газопроводов номинальным диаметром менее DN200;</w:t>
      </w:r>
    </w:p>
    <w:p w:rsidR="00921756" w:rsidRPr="00185C91" w:rsidRDefault="00217A9E" w:rsidP="00D90777">
      <w:pPr>
        <w:widowControl/>
        <w:shd w:val="clear" w:color="auto" w:fill="FFFFFF"/>
        <w:tabs>
          <w:tab w:val="left" w:pos="993"/>
          <w:tab w:val="left" w:pos="1134"/>
          <w:tab w:val="left" w:pos="1276"/>
        </w:tabs>
        <w:autoSpaceDE/>
        <w:autoSpaceDN/>
        <w:adjustRightInd/>
        <w:spacing w:line="360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- </w:t>
      </w:r>
      <w:r w:rsidR="00921756" w:rsidRPr="00185C91">
        <w:rPr>
          <w:rFonts w:eastAsia="Calibri"/>
          <w:sz w:val="24"/>
          <w:szCs w:val="24"/>
          <w:lang w:eastAsia="en-US"/>
        </w:rPr>
        <w:t>для газопроводов любого диаметра протяженностью менее 1 км.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4</w:t>
      </w:r>
      <w:r w:rsidR="00576EDB" w:rsidRPr="00185C91">
        <w:rPr>
          <w:rFonts w:eastAsia="Calibri"/>
          <w:sz w:val="24"/>
          <w:szCs w:val="24"/>
          <w:lang w:eastAsia="en-US"/>
        </w:rPr>
        <w:t>0</w:t>
      </w:r>
      <w:r w:rsidR="00921756" w:rsidRPr="00185C91">
        <w:rPr>
          <w:rFonts w:eastAsia="Calibri"/>
          <w:sz w:val="24"/>
          <w:szCs w:val="24"/>
          <w:lang w:eastAsia="en-US"/>
        </w:rPr>
        <w:tab/>
        <w:t xml:space="preserve"> Во всех остальных случаях очистку следует предусматривать с помощью </w:t>
      </w:r>
      <w:r w:rsidR="00713FC2" w:rsidRPr="00185C91">
        <w:rPr>
          <w:rFonts w:eastAsia="Calibri"/>
          <w:sz w:val="24"/>
          <w:szCs w:val="24"/>
          <w:lang w:eastAsia="en-US"/>
        </w:rPr>
        <w:t>ОУ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. </w:t>
      </w:r>
    </w:p>
    <w:p w:rsidR="00921756" w:rsidRPr="00185C91" w:rsidRDefault="00921756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Перед пропуском </w:t>
      </w:r>
      <w:r w:rsidR="00713FC2" w:rsidRPr="00185C91">
        <w:rPr>
          <w:rFonts w:eastAsia="Calibri"/>
          <w:sz w:val="24"/>
          <w:szCs w:val="24"/>
          <w:lang w:eastAsia="en-US"/>
        </w:rPr>
        <w:t>ОУ</w:t>
      </w:r>
      <w:r w:rsidRPr="00185C91">
        <w:rPr>
          <w:rFonts w:eastAsia="Calibri"/>
          <w:sz w:val="24"/>
          <w:szCs w:val="24"/>
          <w:lang w:eastAsia="en-US"/>
        </w:rPr>
        <w:t xml:space="preserve"> линейная арматура должна быть полностью открыта. 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4</w:t>
      </w:r>
      <w:r w:rsidR="00576EDB" w:rsidRPr="00185C91">
        <w:rPr>
          <w:rFonts w:eastAsia="Calibri"/>
          <w:sz w:val="24"/>
          <w:szCs w:val="24"/>
          <w:lang w:eastAsia="en-US"/>
        </w:rPr>
        <w:t>1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Протяженность продуваемого участка газопровода </w:t>
      </w:r>
      <w:r w:rsidR="005F6057" w:rsidRPr="00185C91">
        <w:rPr>
          <w:rFonts w:eastAsia="Calibri"/>
          <w:sz w:val="24"/>
          <w:szCs w:val="24"/>
          <w:lang w:eastAsia="en-US"/>
        </w:rPr>
        <w:t xml:space="preserve">должна </w:t>
      </w:r>
      <w:r w:rsidR="00921756" w:rsidRPr="00185C91">
        <w:rPr>
          <w:rFonts w:eastAsia="Calibri"/>
          <w:sz w:val="24"/>
          <w:szCs w:val="24"/>
          <w:lang w:eastAsia="en-US"/>
        </w:rPr>
        <w:t>определят</w:t>
      </w:r>
      <w:r w:rsidR="005F6057" w:rsidRPr="00185C91">
        <w:rPr>
          <w:rFonts w:eastAsia="Calibri"/>
          <w:sz w:val="24"/>
          <w:szCs w:val="24"/>
          <w:lang w:eastAsia="en-US"/>
        </w:rPr>
        <w:t>ь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ся ППР, но не более 5 км. Протяженность продуваемого участка с пропуском </w:t>
      </w:r>
      <w:r w:rsidR="00713FC2" w:rsidRPr="00185C91">
        <w:rPr>
          <w:rFonts w:eastAsia="Calibri"/>
          <w:sz w:val="24"/>
          <w:szCs w:val="24"/>
          <w:lang w:eastAsia="en-US"/>
        </w:rPr>
        <w:t>ОУ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устанавливается с учетом технической характеристики </w:t>
      </w:r>
      <w:r w:rsidR="00713FC2" w:rsidRPr="00185C91">
        <w:rPr>
          <w:rFonts w:eastAsia="Calibri"/>
          <w:sz w:val="24"/>
          <w:szCs w:val="24"/>
          <w:lang w:eastAsia="en-US"/>
        </w:rPr>
        <w:t>ОУ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(предельной длины его пробега), длины и давления воздуха в ресивере. 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4</w:t>
      </w:r>
      <w:r w:rsidR="00576EDB" w:rsidRPr="00185C91">
        <w:rPr>
          <w:rFonts w:eastAsia="Calibri"/>
          <w:sz w:val="24"/>
          <w:szCs w:val="24"/>
          <w:lang w:eastAsia="en-US"/>
        </w:rPr>
        <w:t>2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Границы продуваемых участков </w:t>
      </w:r>
      <w:r w:rsidR="005F6057" w:rsidRPr="00185C91">
        <w:rPr>
          <w:rFonts w:eastAsia="Calibri"/>
          <w:sz w:val="24"/>
          <w:szCs w:val="24"/>
          <w:lang w:eastAsia="en-US"/>
        </w:rPr>
        <w:t xml:space="preserve">необходимо </w:t>
      </w:r>
      <w:r w:rsidR="00921756" w:rsidRPr="00185C91">
        <w:rPr>
          <w:rFonts w:eastAsia="Calibri"/>
          <w:sz w:val="24"/>
          <w:szCs w:val="24"/>
          <w:lang w:eastAsia="en-US"/>
        </w:rPr>
        <w:t>выбират</w:t>
      </w:r>
      <w:r w:rsidR="005F6057" w:rsidRPr="00185C91">
        <w:rPr>
          <w:rFonts w:eastAsia="Calibri"/>
          <w:sz w:val="24"/>
          <w:szCs w:val="24"/>
          <w:lang w:eastAsia="en-US"/>
        </w:rPr>
        <w:t>ь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около мест возможного скопления загрязнений (пониженные участки трассы, переходы через болота, глубокие овраги и т.п.).</w:t>
      </w:r>
    </w:p>
    <w:p w:rsidR="00921756" w:rsidRPr="00185C91" w:rsidRDefault="00921756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 xml:space="preserve"> </w:t>
      </w:r>
      <w:r w:rsidR="003941C1" w:rsidRPr="00185C91">
        <w:rPr>
          <w:rFonts w:eastAsia="Calibri"/>
          <w:sz w:val="24"/>
          <w:szCs w:val="24"/>
          <w:lang w:eastAsia="en-US"/>
        </w:rPr>
        <w:t>7</w:t>
      </w:r>
      <w:r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4</w:t>
      </w:r>
      <w:r w:rsidR="00576EDB" w:rsidRPr="00185C91">
        <w:rPr>
          <w:rFonts w:eastAsia="Calibri"/>
          <w:sz w:val="24"/>
          <w:szCs w:val="24"/>
          <w:lang w:eastAsia="en-US"/>
        </w:rPr>
        <w:t>3</w:t>
      </w:r>
      <w:r w:rsidRPr="00185C91">
        <w:rPr>
          <w:rFonts w:eastAsia="Calibri"/>
          <w:sz w:val="24"/>
          <w:szCs w:val="24"/>
          <w:lang w:eastAsia="en-US"/>
        </w:rPr>
        <w:t xml:space="preserve"> Продувку сжатым воздухом, </w:t>
      </w:r>
      <w:r w:rsidR="005F6057" w:rsidRPr="00185C91">
        <w:rPr>
          <w:rFonts w:eastAsia="Calibri"/>
          <w:sz w:val="24"/>
          <w:szCs w:val="24"/>
          <w:lang w:eastAsia="en-US"/>
        </w:rPr>
        <w:t xml:space="preserve">следует </w:t>
      </w:r>
      <w:r w:rsidRPr="00185C91">
        <w:rPr>
          <w:rFonts w:eastAsia="Calibri"/>
          <w:sz w:val="24"/>
          <w:szCs w:val="24"/>
          <w:lang w:eastAsia="en-US"/>
        </w:rPr>
        <w:t>выполнят</w:t>
      </w:r>
      <w:r w:rsidR="005F6057" w:rsidRPr="00185C91">
        <w:rPr>
          <w:rFonts w:eastAsia="Calibri"/>
          <w:sz w:val="24"/>
          <w:szCs w:val="24"/>
          <w:lang w:eastAsia="en-US"/>
        </w:rPr>
        <w:t>ь</w:t>
      </w:r>
      <w:r w:rsidRPr="00185C91">
        <w:rPr>
          <w:rFonts w:eastAsia="Calibri"/>
          <w:sz w:val="24"/>
          <w:szCs w:val="24"/>
          <w:lang w:eastAsia="en-US"/>
        </w:rPr>
        <w:t xml:space="preserve"> скоростным потоком воздуха поступающим из ресивера (баллона) или непосредственно от компрессорных установок. Ресивер для продувки </w:t>
      </w:r>
      <w:r w:rsidR="005F6057" w:rsidRPr="00185C91">
        <w:rPr>
          <w:rFonts w:eastAsia="Calibri"/>
          <w:sz w:val="24"/>
          <w:szCs w:val="24"/>
          <w:lang w:eastAsia="en-US"/>
        </w:rPr>
        <w:t xml:space="preserve">должен </w:t>
      </w:r>
      <w:r w:rsidRPr="00185C91">
        <w:rPr>
          <w:rFonts w:eastAsia="Calibri"/>
          <w:sz w:val="24"/>
          <w:szCs w:val="24"/>
          <w:lang w:eastAsia="en-US"/>
        </w:rPr>
        <w:t>созда</w:t>
      </w:r>
      <w:r w:rsidR="005F6057" w:rsidRPr="00185C91">
        <w:rPr>
          <w:rFonts w:eastAsia="Calibri"/>
          <w:sz w:val="24"/>
          <w:szCs w:val="24"/>
          <w:lang w:eastAsia="en-US"/>
        </w:rPr>
        <w:t>ва</w:t>
      </w:r>
      <w:r w:rsidRPr="00185C91">
        <w:rPr>
          <w:rFonts w:eastAsia="Calibri"/>
          <w:sz w:val="24"/>
          <w:szCs w:val="24"/>
          <w:lang w:eastAsia="en-US"/>
        </w:rPr>
        <w:t>т</w:t>
      </w:r>
      <w:r w:rsidR="005F6057" w:rsidRPr="00185C91">
        <w:rPr>
          <w:rFonts w:eastAsia="Calibri"/>
          <w:sz w:val="24"/>
          <w:szCs w:val="24"/>
          <w:lang w:eastAsia="en-US"/>
        </w:rPr>
        <w:t>ь</w:t>
      </w:r>
      <w:r w:rsidRPr="00185C91">
        <w:rPr>
          <w:rFonts w:eastAsia="Calibri"/>
          <w:sz w:val="24"/>
          <w:szCs w:val="24"/>
          <w:lang w:eastAsia="en-US"/>
        </w:rPr>
        <w:t xml:space="preserve">ся на прилегающем участке газопровода, ограниченном с обеих сторон заглушками или запорной арматурой. 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4</w:t>
      </w:r>
      <w:r w:rsidR="00576EDB" w:rsidRPr="00185C91">
        <w:rPr>
          <w:rFonts w:eastAsia="Calibri"/>
          <w:sz w:val="24"/>
          <w:szCs w:val="24"/>
          <w:lang w:eastAsia="en-US"/>
        </w:rPr>
        <w:t>4</w:t>
      </w:r>
      <w:r w:rsidR="00921756" w:rsidRPr="00185C91">
        <w:rPr>
          <w:rFonts w:eastAsia="Calibri"/>
          <w:sz w:val="24"/>
          <w:szCs w:val="24"/>
          <w:lang w:eastAsia="en-US"/>
        </w:rPr>
        <w:tab/>
        <w:t xml:space="preserve"> Давление сжатого воздуха при продувке должно быть не менее                 0,3 МПа.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4</w:t>
      </w:r>
      <w:r w:rsidR="00576EDB" w:rsidRPr="00185C91">
        <w:rPr>
          <w:rFonts w:eastAsia="Calibri"/>
          <w:sz w:val="24"/>
          <w:szCs w:val="24"/>
          <w:lang w:eastAsia="en-US"/>
        </w:rPr>
        <w:t>5</w:t>
      </w:r>
      <w:r w:rsidR="00921756" w:rsidRPr="00185C91">
        <w:rPr>
          <w:rFonts w:eastAsia="Calibri"/>
          <w:sz w:val="24"/>
          <w:szCs w:val="24"/>
          <w:lang w:eastAsia="en-US"/>
        </w:rPr>
        <w:tab/>
        <w:t xml:space="preserve"> Продувка без пропуска </w:t>
      </w:r>
      <w:r w:rsidR="006B4EC9" w:rsidRPr="00185C91">
        <w:rPr>
          <w:rFonts w:eastAsia="Calibri"/>
          <w:sz w:val="24"/>
          <w:szCs w:val="24"/>
          <w:lang w:eastAsia="en-US"/>
        </w:rPr>
        <w:t>ОУ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</w:t>
      </w:r>
      <w:r w:rsidR="005F6057" w:rsidRPr="00185C91">
        <w:rPr>
          <w:rFonts w:eastAsia="Calibri"/>
          <w:sz w:val="24"/>
          <w:szCs w:val="24"/>
          <w:lang w:eastAsia="en-US"/>
        </w:rPr>
        <w:t xml:space="preserve">необходимо </w:t>
      </w:r>
      <w:r w:rsidR="00921756" w:rsidRPr="00185C91">
        <w:rPr>
          <w:rFonts w:eastAsia="Calibri"/>
          <w:sz w:val="24"/>
          <w:szCs w:val="24"/>
          <w:lang w:eastAsia="en-US"/>
        </w:rPr>
        <w:t>считат</w:t>
      </w:r>
      <w:r w:rsidR="005F6057" w:rsidRPr="00185C91">
        <w:rPr>
          <w:rFonts w:eastAsia="Calibri"/>
          <w:sz w:val="24"/>
          <w:szCs w:val="24"/>
          <w:lang w:eastAsia="en-US"/>
        </w:rPr>
        <w:t>ь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законченной, когда из продувочного патрубка выходит струя незагрязненного воздуха.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E65043" w:rsidRPr="00185C91">
        <w:rPr>
          <w:rFonts w:eastAsia="Calibri"/>
          <w:sz w:val="24"/>
          <w:szCs w:val="24"/>
          <w:lang w:eastAsia="en-US"/>
        </w:rPr>
        <w:t>4</w:t>
      </w:r>
      <w:r w:rsidR="00576EDB" w:rsidRPr="00185C91">
        <w:rPr>
          <w:rFonts w:eastAsia="Calibri"/>
          <w:sz w:val="24"/>
          <w:szCs w:val="24"/>
          <w:lang w:eastAsia="en-US"/>
        </w:rPr>
        <w:t>6</w:t>
      </w:r>
      <w:r w:rsidR="00921756" w:rsidRPr="00185C91">
        <w:rPr>
          <w:rFonts w:eastAsia="Calibri"/>
          <w:sz w:val="24"/>
          <w:szCs w:val="24"/>
          <w:lang w:eastAsia="en-US"/>
        </w:rPr>
        <w:tab/>
        <w:t xml:space="preserve"> Продувка с пропуском </w:t>
      </w:r>
      <w:r w:rsidR="006B4EC9" w:rsidRPr="00185C91">
        <w:rPr>
          <w:rFonts w:eastAsia="Calibri"/>
          <w:sz w:val="24"/>
          <w:szCs w:val="24"/>
          <w:lang w:eastAsia="en-US"/>
        </w:rPr>
        <w:t>ОУ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</w:t>
      </w:r>
      <w:r w:rsidR="005F6057" w:rsidRPr="00185C91">
        <w:rPr>
          <w:rFonts w:eastAsia="Calibri"/>
          <w:sz w:val="24"/>
          <w:szCs w:val="24"/>
          <w:lang w:eastAsia="en-US"/>
        </w:rPr>
        <w:t>необходимо считать законченной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, когда после вылета </w:t>
      </w:r>
      <w:r w:rsidR="002F3B05" w:rsidRPr="00185C91">
        <w:rPr>
          <w:rFonts w:eastAsia="Calibri"/>
          <w:sz w:val="24"/>
          <w:szCs w:val="24"/>
          <w:lang w:eastAsia="en-US"/>
        </w:rPr>
        <w:t>ОУ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 из продувочного патрубка выходит струя незагрязненного воздуха.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312CC0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312CC0" w:rsidRPr="00185C91">
        <w:rPr>
          <w:rFonts w:eastAsia="Calibri"/>
          <w:sz w:val="24"/>
          <w:szCs w:val="24"/>
          <w:lang w:eastAsia="en-US"/>
        </w:rPr>
        <w:t>4</w:t>
      </w:r>
      <w:r w:rsidR="00576EDB"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ab/>
        <w:t xml:space="preserve"> После очистки </w:t>
      </w:r>
      <w:r w:rsidR="006B4EC9" w:rsidRPr="00185C91">
        <w:rPr>
          <w:rFonts w:eastAsia="Calibri"/>
          <w:sz w:val="24"/>
          <w:szCs w:val="24"/>
          <w:lang w:eastAsia="en-US"/>
        </w:rPr>
        <w:t xml:space="preserve">внутренней </w:t>
      </w:r>
      <w:r w:rsidR="00921756" w:rsidRPr="00185C91">
        <w:rPr>
          <w:rFonts w:eastAsia="Calibri"/>
          <w:sz w:val="24"/>
          <w:szCs w:val="24"/>
          <w:lang w:eastAsia="en-US"/>
        </w:rPr>
        <w:t xml:space="preserve">полости трубы на концах очищенного участка следует установить инвентарные заглушки. </w:t>
      </w:r>
    </w:p>
    <w:p w:rsidR="00921756" w:rsidRPr="00185C91" w:rsidRDefault="003941C1" w:rsidP="00D90777">
      <w:pPr>
        <w:widowControl/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7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312CC0" w:rsidRPr="00185C91">
        <w:rPr>
          <w:rFonts w:eastAsia="Calibri"/>
          <w:sz w:val="24"/>
          <w:szCs w:val="24"/>
          <w:lang w:eastAsia="en-US"/>
        </w:rPr>
        <w:t>3</w:t>
      </w:r>
      <w:r w:rsidR="00921756" w:rsidRPr="00185C91">
        <w:rPr>
          <w:rFonts w:eastAsia="Calibri"/>
          <w:sz w:val="24"/>
          <w:szCs w:val="24"/>
          <w:lang w:eastAsia="en-US"/>
        </w:rPr>
        <w:t>.</w:t>
      </w:r>
      <w:r w:rsidR="00312CC0" w:rsidRPr="00185C91">
        <w:rPr>
          <w:rFonts w:eastAsia="Calibri"/>
          <w:sz w:val="24"/>
          <w:szCs w:val="24"/>
          <w:lang w:eastAsia="en-US"/>
        </w:rPr>
        <w:t>4</w:t>
      </w:r>
      <w:r w:rsidR="00576EDB" w:rsidRPr="00185C91">
        <w:rPr>
          <w:rFonts w:eastAsia="Calibri"/>
          <w:sz w:val="24"/>
          <w:szCs w:val="24"/>
          <w:lang w:eastAsia="en-US"/>
        </w:rPr>
        <w:t>8</w:t>
      </w:r>
      <w:r w:rsidR="00921756" w:rsidRPr="00185C91">
        <w:rPr>
          <w:rFonts w:eastAsia="Calibri"/>
          <w:sz w:val="24"/>
          <w:szCs w:val="24"/>
          <w:lang w:eastAsia="en-US"/>
        </w:rPr>
        <w:tab/>
        <w:t xml:space="preserve"> По окончании очистки полости трубы законченный строительством участок газопровода должен быть подвергнут испытаниям на герметичность.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</w:p>
    <w:p w:rsidR="00921756" w:rsidRPr="00185C91" w:rsidRDefault="003941C1" w:rsidP="005554FD">
      <w:pPr>
        <w:spacing w:before="240" w:after="360" w:line="360" w:lineRule="auto"/>
        <w:ind w:firstLine="709"/>
        <w:jc w:val="both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7</w:t>
      </w:r>
      <w:r w:rsidR="00921756" w:rsidRPr="00185C91">
        <w:rPr>
          <w:b/>
          <w:sz w:val="24"/>
          <w:szCs w:val="24"/>
        </w:rPr>
        <w:t>.4 Строительство внутренних газопроводов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 xml:space="preserve"> </w:t>
      </w:r>
      <w:r w:rsidR="003941C1" w:rsidRPr="00185C91">
        <w:rPr>
          <w:sz w:val="24"/>
          <w:szCs w:val="24"/>
        </w:rPr>
        <w:t>7</w:t>
      </w:r>
      <w:r w:rsidRPr="00185C91">
        <w:rPr>
          <w:sz w:val="24"/>
          <w:szCs w:val="24"/>
        </w:rPr>
        <w:t xml:space="preserve">.4.1 При строительстве внутренних газопроводов должны выполняться следующие работы: 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монтаж внутренних газопроводов и газоиспользующего оборудования;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окраска газопроводов</w:t>
      </w:r>
      <w:r w:rsidR="00C8183D" w:rsidRPr="00185C91">
        <w:rPr>
          <w:sz w:val="24"/>
          <w:szCs w:val="24"/>
        </w:rPr>
        <w:t xml:space="preserve"> (при необходимости)</w:t>
      </w:r>
      <w:r w:rsidRPr="00185C91">
        <w:rPr>
          <w:sz w:val="24"/>
          <w:szCs w:val="24"/>
        </w:rPr>
        <w:t>;</w:t>
      </w:r>
    </w:p>
    <w:p w:rsidR="00921756" w:rsidRPr="00185C91" w:rsidRDefault="00921756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- присоединение газоиспользующ</w:t>
      </w:r>
      <w:r w:rsidR="006B4EC9" w:rsidRPr="00185C91">
        <w:rPr>
          <w:sz w:val="24"/>
          <w:szCs w:val="24"/>
        </w:rPr>
        <w:t>его оборудования к газопроводам.</w:t>
      </w:r>
    </w:p>
    <w:p w:rsidR="00921756" w:rsidRPr="00185C91" w:rsidRDefault="003941C1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921756" w:rsidRPr="00185C91">
        <w:rPr>
          <w:sz w:val="24"/>
          <w:szCs w:val="24"/>
        </w:rPr>
        <w:t>.</w:t>
      </w:r>
      <w:r w:rsidR="00312CC0" w:rsidRPr="00185C91">
        <w:rPr>
          <w:sz w:val="24"/>
          <w:szCs w:val="24"/>
        </w:rPr>
        <w:t>4</w:t>
      </w:r>
      <w:r w:rsidR="00921756" w:rsidRPr="00185C91">
        <w:rPr>
          <w:sz w:val="24"/>
          <w:szCs w:val="24"/>
        </w:rPr>
        <w:t>.2 Монтаж  внутренних газопроводов следует осуществлять в соответствии с ГОСТ Р «Системы газораспределительные. Требования к сетям газопотребления. Часть 1. Стальные газопроводы», ГОСТ Р «Системы газораспределительные. Требования к сетям газопотребления. Часть 2. Медные газопроводы», ГОСТ Р «Системы газораспределительные. Требования к сетям газопотребления. Часть 3. Металлополимерные газопроводы».</w:t>
      </w:r>
    </w:p>
    <w:p w:rsidR="005554FD" w:rsidRPr="00185C91" w:rsidRDefault="003941C1" w:rsidP="005F6057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7</w:t>
      </w:r>
      <w:r w:rsidR="00312CC0" w:rsidRPr="00185C91">
        <w:rPr>
          <w:sz w:val="24"/>
          <w:szCs w:val="24"/>
        </w:rPr>
        <w:t>.4</w:t>
      </w:r>
      <w:r w:rsidR="00921756" w:rsidRPr="00185C91">
        <w:rPr>
          <w:sz w:val="24"/>
          <w:szCs w:val="24"/>
        </w:rPr>
        <w:t>.3 Установка газоиспользующего оборудования должна выполняться в местах, предусмотренных проектной документацией</w:t>
      </w:r>
      <w:r w:rsidR="00BA6B08" w:rsidRPr="00185C91">
        <w:rPr>
          <w:sz w:val="24"/>
          <w:szCs w:val="24"/>
        </w:rPr>
        <w:t xml:space="preserve"> в соответствии с рекомендациями эксплуатационных </w:t>
      </w:r>
      <w:r w:rsidR="00D867D6" w:rsidRPr="00185C91">
        <w:rPr>
          <w:sz w:val="24"/>
          <w:szCs w:val="24"/>
        </w:rPr>
        <w:t>документов предприятий-изготовителей</w:t>
      </w:r>
      <w:r w:rsidR="00921756" w:rsidRPr="00185C91">
        <w:rPr>
          <w:sz w:val="24"/>
          <w:szCs w:val="24"/>
        </w:rPr>
        <w:t>.</w:t>
      </w:r>
    </w:p>
    <w:p w:rsidR="005F6057" w:rsidRPr="00185C91" w:rsidRDefault="005F6057" w:rsidP="005F6057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</w:p>
    <w:p w:rsidR="00257861" w:rsidRPr="00185C91" w:rsidRDefault="003941C1" w:rsidP="005554FD">
      <w:pPr>
        <w:widowControl/>
        <w:spacing w:before="360" w:after="360" w:line="360" w:lineRule="auto"/>
        <w:ind w:firstLine="709"/>
        <w:jc w:val="both"/>
        <w:outlineLvl w:val="0"/>
        <w:rPr>
          <w:rFonts w:eastAsia="Calibri"/>
          <w:sz w:val="28"/>
          <w:szCs w:val="24"/>
        </w:rPr>
      </w:pPr>
      <w:r w:rsidRPr="00185C91">
        <w:rPr>
          <w:rFonts w:eastAsia="Calibri"/>
          <w:b/>
          <w:sz w:val="28"/>
          <w:szCs w:val="24"/>
        </w:rPr>
        <w:t>8</w:t>
      </w:r>
      <w:r w:rsidR="00257861" w:rsidRPr="00185C91">
        <w:rPr>
          <w:rFonts w:eastAsia="Calibri"/>
          <w:b/>
          <w:sz w:val="28"/>
          <w:szCs w:val="24"/>
        </w:rPr>
        <w:t xml:space="preserve"> Приемка </w:t>
      </w:r>
      <w:r w:rsidR="00463896" w:rsidRPr="00185C91">
        <w:rPr>
          <w:rFonts w:eastAsia="Calibri"/>
          <w:b/>
          <w:sz w:val="28"/>
          <w:szCs w:val="24"/>
        </w:rPr>
        <w:t>и ввод в эксплуатацию сетей газопотребления</w:t>
      </w:r>
    </w:p>
    <w:p w:rsidR="00257861" w:rsidRPr="00185C91" w:rsidRDefault="003941C1" w:rsidP="00D90777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8</w:t>
      </w:r>
      <w:r w:rsidR="00257861" w:rsidRPr="00185C91">
        <w:rPr>
          <w:rFonts w:eastAsia="Calibri"/>
          <w:sz w:val="24"/>
          <w:szCs w:val="24"/>
        </w:rPr>
        <w:t>.</w:t>
      </w:r>
      <w:r w:rsidR="002154EA" w:rsidRPr="00185C91">
        <w:rPr>
          <w:rFonts w:eastAsia="Calibri"/>
          <w:sz w:val="24"/>
          <w:szCs w:val="24"/>
        </w:rPr>
        <w:t>1</w:t>
      </w:r>
      <w:r w:rsidR="00257861" w:rsidRPr="00185C91">
        <w:rPr>
          <w:rFonts w:eastAsia="Calibri"/>
          <w:sz w:val="24"/>
          <w:szCs w:val="24"/>
        </w:rPr>
        <w:t xml:space="preserve"> Приемка в эксплуатацию сети газопотребления </w:t>
      </w:r>
      <w:r w:rsidR="002154EA" w:rsidRPr="00185C91">
        <w:rPr>
          <w:sz w:val="24"/>
          <w:szCs w:val="24"/>
        </w:rPr>
        <w:t>общественных, административных, бытовых, производственных зданий</w:t>
      </w:r>
      <w:r w:rsidR="00257861" w:rsidRPr="00185C91">
        <w:rPr>
          <w:rFonts w:eastAsia="Calibri"/>
          <w:sz w:val="24"/>
          <w:szCs w:val="24"/>
        </w:rPr>
        <w:t xml:space="preserve"> </w:t>
      </w:r>
      <w:r w:rsidR="005F6057" w:rsidRPr="00185C91">
        <w:rPr>
          <w:rFonts w:eastAsia="Calibri"/>
          <w:sz w:val="24"/>
          <w:szCs w:val="24"/>
        </w:rPr>
        <w:t xml:space="preserve">должна </w:t>
      </w:r>
      <w:r w:rsidR="00257861" w:rsidRPr="00185C91">
        <w:rPr>
          <w:rFonts w:eastAsia="Calibri"/>
          <w:sz w:val="24"/>
          <w:szCs w:val="24"/>
        </w:rPr>
        <w:t>осуществлят</w:t>
      </w:r>
      <w:r w:rsidR="005F6057" w:rsidRPr="00185C91">
        <w:rPr>
          <w:rFonts w:eastAsia="Calibri"/>
          <w:sz w:val="24"/>
          <w:szCs w:val="24"/>
        </w:rPr>
        <w:t>ь</w:t>
      </w:r>
      <w:r w:rsidR="00257861" w:rsidRPr="00185C91">
        <w:rPr>
          <w:rFonts w:eastAsia="Calibri"/>
          <w:sz w:val="24"/>
          <w:szCs w:val="24"/>
        </w:rPr>
        <w:t xml:space="preserve">ся в соответствии с требованиями  Технического регламента </w:t>
      </w:r>
      <w:r w:rsidR="002154EA" w:rsidRPr="00185C91">
        <w:rPr>
          <w:rFonts w:eastAsia="Calibri"/>
          <w:sz w:val="24"/>
          <w:szCs w:val="24"/>
        </w:rPr>
        <w:t>[</w:t>
      </w:r>
      <w:r w:rsidR="0052502D" w:rsidRPr="00185C91">
        <w:rPr>
          <w:rFonts w:eastAsia="Calibri"/>
          <w:sz w:val="24"/>
          <w:szCs w:val="24"/>
        </w:rPr>
        <w:t>1</w:t>
      </w:r>
      <w:r w:rsidR="002154EA" w:rsidRPr="00185C91">
        <w:rPr>
          <w:rFonts w:eastAsia="Calibri"/>
          <w:sz w:val="24"/>
          <w:szCs w:val="24"/>
        </w:rPr>
        <w:t>]</w:t>
      </w:r>
      <w:r w:rsidR="00463896" w:rsidRPr="00185C91">
        <w:rPr>
          <w:rFonts w:eastAsia="Calibri"/>
          <w:sz w:val="24"/>
          <w:szCs w:val="24"/>
        </w:rPr>
        <w:t xml:space="preserve">, </w:t>
      </w:r>
      <w:r w:rsidR="00257861" w:rsidRPr="00185C91">
        <w:rPr>
          <w:rFonts w:eastAsia="Calibri"/>
          <w:sz w:val="24"/>
          <w:szCs w:val="24"/>
        </w:rPr>
        <w:t>СП</w:t>
      </w:r>
      <w:r w:rsidR="006B4EC9" w:rsidRPr="00185C91">
        <w:rPr>
          <w:rFonts w:eastAsia="Calibri"/>
          <w:sz w:val="24"/>
          <w:szCs w:val="24"/>
        </w:rPr>
        <w:t> </w:t>
      </w:r>
      <w:r w:rsidR="00257861" w:rsidRPr="00185C91">
        <w:rPr>
          <w:rFonts w:eastAsia="Calibri"/>
          <w:sz w:val="24"/>
          <w:szCs w:val="24"/>
        </w:rPr>
        <w:t>68.13330.2011</w:t>
      </w:r>
      <w:r w:rsidR="00463896" w:rsidRPr="00185C91">
        <w:rPr>
          <w:rFonts w:eastAsia="Calibri"/>
          <w:sz w:val="24"/>
          <w:szCs w:val="24"/>
        </w:rPr>
        <w:t xml:space="preserve"> и </w:t>
      </w:r>
      <w:r w:rsidR="005F6057" w:rsidRPr="00185C91">
        <w:rPr>
          <w:rFonts w:eastAsia="Calibri"/>
          <w:sz w:val="24"/>
          <w:szCs w:val="24"/>
        </w:rPr>
        <w:br/>
      </w:r>
      <w:r w:rsidR="00463896" w:rsidRPr="00185C91">
        <w:rPr>
          <w:rFonts w:eastAsia="Calibri"/>
          <w:sz w:val="24"/>
          <w:szCs w:val="24"/>
        </w:rPr>
        <w:t>СП 62.13330.2011</w:t>
      </w:r>
      <w:r w:rsidR="00257861" w:rsidRPr="00185C91">
        <w:rPr>
          <w:rFonts w:eastAsia="Calibri"/>
          <w:sz w:val="24"/>
          <w:szCs w:val="24"/>
        </w:rPr>
        <w:t xml:space="preserve">. </w:t>
      </w:r>
    </w:p>
    <w:p w:rsidR="002154EA" w:rsidRPr="00185C91" w:rsidRDefault="003941C1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rFonts w:eastAsia="Calibri"/>
          <w:sz w:val="24"/>
          <w:szCs w:val="24"/>
        </w:rPr>
        <w:t>8</w:t>
      </w:r>
      <w:r w:rsidR="002154EA" w:rsidRPr="00185C91">
        <w:rPr>
          <w:rFonts w:eastAsia="Calibri"/>
          <w:sz w:val="24"/>
          <w:szCs w:val="24"/>
        </w:rPr>
        <w:t xml:space="preserve">.2 </w:t>
      </w:r>
      <w:r w:rsidR="002154EA" w:rsidRPr="00185C91">
        <w:rPr>
          <w:sz w:val="24"/>
          <w:szCs w:val="24"/>
        </w:rPr>
        <w:t xml:space="preserve">Приемка </w:t>
      </w:r>
      <w:r w:rsidR="00463896" w:rsidRPr="00185C91">
        <w:rPr>
          <w:sz w:val="24"/>
          <w:szCs w:val="24"/>
        </w:rPr>
        <w:t xml:space="preserve">законченных строительством объектов </w:t>
      </w:r>
      <w:r w:rsidR="002154EA" w:rsidRPr="00185C91">
        <w:rPr>
          <w:sz w:val="24"/>
          <w:szCs w:val="24"/>
        </w:rPr>
        <w:t>сет</w:t>
      </w:r>
      <w:r w:rsidR="00463896" w:rsidRPr="00185C91">
        <w:rPr>
          <w:sz w:val="24"/>
          <w:szCs w:val="24"/>
        </w:rPr>
        <w:t>ей</w:t>
      </w:r>
      <w:r w:rsidR="002154EA" w:rsidRPr="00185C91">
        <w:rPr>
          <w:sz w:val="24"/>
          <w:szCs w:val="24"/>
        </w:rPr>
        <w:t xml:space="preserve"> газопотребления одноквартирных жилых домов и многоквартирных жилых зданий после строительства либо реконструкции </w:t>
      </w:r>
      <w:r w:rsidR="005F6057" w:rsidRPr="00185C91">
        <w:rPr>
          <w:sz w:val="24"/>
          <w:szCs w:val="24"/>
        </w:rPr>
        <w:t>должна осуществля</w:t>
      </w:r>
      <w:r w:rsidR="002154EA" w:rsidRPr="00185C91">
        <w:rPr>
          <w:sz w:val="24"/>
          <w:szCs w:val="24"/>
        </w:rPr>
        <w:t>т</w:t>
      </w:r>
      <w:r w:rsidR="005F6057" w:rsidRPr="00185C91">
        <w:rPr>
          <w:sz w:val="24"/>
          <w:szCs w:val="24"/>
        </w:rPr>
        <w:t>ь</w:t>
      </w:r>
      <w:r w:rsidR="002154EA" w:rsidRPr="00185C91">
        <w:rPr>
          <w:sz w:val="24"/>
          <w:szCs w:val="24"/>
        </w:rPr>
        <w:t>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463896" w:rsidRPr="00185C91" w:rsidRDefault="003941C1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8</w:t>
      </w:r>
      <w:r w:rsidR="00463896" w:rsidRPr="00185C91">
        <w:rPr>
          <w:sz w:val="24"/>
          <w:szCs w:val="24"/>
        </w:rPr>
        <w:t xml:space="preserve">.3 Приемка законченных строительством объектов сетей газопотребления одноквартирных жилых домов и многоквартирных жилых зданий после строительства либо реконструкции должна осуществляться с учетом требований </w:t>
      </w:r>
      <w:r w:rsidR="00463896" w:rsidRPr="00185C91">
        <w:rPr>
          <w:sz w:val="24"/>
          <w:szCs w:val="24"/>
        </w:rPr>
        <w:br/>
      </w:r>
      <w:r w:rsidR="0052502D" w:rsidRPr="00185C91">
        <w:rPr>
          <w:sz w:val="24"/>
          <w:szCs w:val="24"/>
        </w:rPr>
        <w:t xml:space="preserve">СП 62.13330.2011 </w:t>
      </w:r>
      <w:r w:rsidR="00463896" w:rsidRPr="00185C91">
        <w:rPr>
          <w:sz w:val="24"/>
          <w:szCs w:val="24"/>
        </w:rPr>
        <w:t>и настоящего стандарта.</w:t>
      </w:r>
    </w:p>
    <w:p w:rsidR="00463896" w:rsidRPr="00185C91" w:rsidRDefault="003941C1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8</w:t>
      </w:r>
      <w:r w:rsidR="00463896" w:rsidRPr="00185C91">
        <w:rPr>
          <w:sz w:val="24"/>
          <w:szCs w:val="24"/>
        </w:rPr>
        <w:t>.4 Подготовленные к эксплуатации объекты сети газопотребления одноквартирных жилых домов и многоквартирных жилых зданий, законченные строительст</w:t>
      </w:r>
      <w:r w:rsidR="00CC3818" w:rsidRPr="00185C91">
        <w:rPr>
          <w:sz w:val="24"/>
          <w:szCs w:val="24"/>
        </w:rPr>
        <w:t xml:space="preserve">вом </w:t>
      </w:r>
      <w:r w:rsidR="00463896" w:rsidRPr="00185C91">
        <w:rPr>
          <w:sz w:val="24"/>
          <w:szCs w:val="24"/>
        </w:rPr>
        <w:t>заказчик (застройщик) должен предъявлять к приемке приемочным комиссиям.</w:t>
      </w:r>
    </w:p>
    <w:p w:rsidR="00463896" w:rsidRPr="00185C91" w:rsidRDefault="003941C1" w:rsidP="00D90777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185C91">
        <w:rPr>
          <w:sz w:val="24"/>
          <w:szCs w:val="24"/>
        </w:rPr>
        <w:t>8</w:t>
      </w:r>
      <w:r w:rsidR="00463896" w:rsidRPr="00185C91">
        <w:rPr>
          <w:sz w:val="24"/>
          <w:szCs w:val="24"/>
        </w:rPr>
        <w:t>.5 Порядок назначения приемочных комиссий, их права и обязанности, порядок работы и ответственность сторон, участвующих в приемке законченных строительством объектов</w:t>
      </w:r>
      <w:r w:rsidR="00AD48F0" w:rsidRPr="00185C91">
        <w:rPr>
          <w:sz w:val="24"/>
          <w:szCs w:val="24"/>
        </w:rPr>
        <w:t xml:space="preserve"> должны соответствовать </w:t>
      </w:r>
      <w:r w:rsidR="00AD48F0" w:rsidRPr="00185C91">
        <w:rPr>
          <w:rFonts w:eastAsia="Calibri"/>
          <w:sz w:val="24"/>
          <w:szCs w:val="24"/>
        </w:rPr>
        <w:t>СП 68.13330.2011.</w:t>
      </w:r>
    </w:p>
    <w:p w:rsidR="00463896" w:rsidRPr="00185C91" w:rsidRDefault="003941C1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8</w:t>
      </w:r>
      <w:r w:rsidR="00AD48F0" w:rsidRPr="00185C91">
        <w:rPr>
          <w:sz w:val="24"/>
          <w:szCs w:val="24"/>
        </w:rPr>
        <w:t>.6</w:t>
      </w:r>
      <w:r w:rsidR="00463896" w:rsidRPr="00185C91">
        <w:rPr>
          <w:sz w:val="24"/>
          <w:szCs w:val="24"/>
        </w:rPr>
        <w:t xml:space="preserve"> Строительная организация </w:t>
      </w:r>
      <w:r w:rsidR="005F6057" w:rsidRPr="00185C91">
        <w:rPr>
          <w:sz w:val="24"/>
          <w:szCs w:val="24"/>
        </w:rPr>
        <w:t xml:space="preserve">должна </w:t>
      </w:r>
      <w:r w:rsidR="00463896" w:rsidRPr="00185C91">
        <w:rPr>
          <w:sz w:val="24"/>
          <w:szCs w:val="24"/>
        </w:rPr>
        <w:t>предъявлят</w:t>
      </w:r>
      <w:r w:rsidR="005F6057" w:rsidRPr="00185C91">
        <w:rPr>
          <w:sz w:val="24"/>
          <w:szCs w:val="24"/>
        </w:rPr>
        <w:t>ь</w:t>
      </w:r>
      <w:r w:rsidR="00463896" w:rsidRPr="00185C91">
        <w:rPr>
          <w:sz w:val="24"/>
          <w:szCs w:val="24"/>
        </w:rPr>
        <w:t xml:space="preserve"> приемочной комиссии на законченный строительством объект </w:t>
      </w:r>
      <w:r w:rsidR="00AD48F0" w:rsidRPr="00185C91">
        <w:rPr>
          <w:sz w:val="24"/>
          <w:szCs w:val="24"/>
        </w:rPr>
        <w:t xml:space="preserve">сети газопотребления одноквартирных жилых домов и многоквартирных жилых зданий в одном экземпляре </w:t>
      </w:r>
      <w:r w:rsidR="000B19E6" w:rsidRPr="00185C91">
        <w:rPr>
          <w:sz w:val="24"/>
          <w:szCs w:val="24"/>
        </w:rPr>
        <w:t xml:space="preserve">проектную, </w:t>
      </w:r>
      <w:r w:rsidR="00AD48F0" w:rsidRPr="00185C91">
        <w:rPr>
          <w:sz w:val="24"/>
          <w:szCs w:val="24"/>
        </w:rPr>
        <w:t>исполнительную и строительную документацию.</w:t>
      </w:r>
    </w:p>
    <w:p w:rsidR="00463896" w:rsidRPr="00185C91" w:rsidRDefault="003941C1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8</w:t>
      </w:r>
      <w:r w:rsidR="00CC3818" w:rsidRPr="00185C91">
        <w:rPr>
          <w:sz w:val="24"/>
          <w:szCs w:val="24"/>
        </w:rPr>
        <w:t>.7</w:t>
      </w:r>
      <w:r w:rsidR="00463896" w:rsidRPr="00185C91">
        <w:rPr>
          <w:sz w:val="24"/>
          <w:szCs w:val="24"/>
        </w:rPr>
        <w:t xml:space="preserve">  Приемочная комиссия </w:t>
      </w:r>
      <w:r w:rsidR="005F6057" w:rsidRPr="00185C91">
        <w:rPr>
          <w:sz w:val="24"/>
          <w:szCs w:val="24"/>
        </w:rPr>
        <w:t xml:space="preserve">должна проверить исполнительную </w:t>
      </w:r>
      <w:r w:rsidR="00463896" w:rsidRPr="00185C91">
        <w:rPr>
          <w:sz w:val="24"/>
          <w:szCs w:val="24"/>
        </w:rPr>
        <w:t>и</w:t>
      </w:r>
      <w:r w:rsidR="005F6057" w:rsidRPr="00185C91">
        <w:rPr>
          <w:sz w:val="24"/>
          <w:szCs w:val="24"/>
        </w:rPr>
        <w:t xml:space="preserve"> </w:t>
      </w:r>
      <w:r w:rsidR="00463896" w:rsidRPr="00185C91">
        <w:rPr>
          <w:sz w:val="24"/>
          <w:szCs w:val="24"/>
        </w:rPr>
        <w:t xml:space="preserve">строительную документацию, осмотреть смонтированную сеть </w:t>
      </w:r>
      <w:r w:rsidR="00CC3818" w:rsidRPr="00185C91">
        <w:rPr>
          <w:sz w:val="24"/>
          <w:szCs w:val="24"/>
        </w:rPr>
        <w:t>газопотребления</w:t>
      </w:r>
      <w:r w:rsidR="00463896" w:rsidRPr="00185C91">
        <w:rPr>
          <w:sz w:val="24"/>
          <w:szCs w:val="24"/>
        </w:rPr>
        <w:t xml:space="preserve"> для определения соответствия </w:t>
      </w:r>
      <w:r w:rsidR="003D6652" w:rsidRPr="00185C91">
        <w:rPr>
          <w:sz w:val="24"/>
          <w:szCs w:val="24"/>
        </w:rPr>
        <w:t>её</w:t>
      </w:r>
      <w:r w:rsidR="00463896" w:rsidRPr="00185C91">
        <w:rPr>
          <w:sz w:val="24"/>
          <w:szCs w:val="24"/>
        </w:rPr>
        <w:t xml:space="preserve"> требованиям действующих </w:t>
      </w:r>
      <w:r w:rsidR="008D0199" w:rsidRPr="00185C91">
        <w:rPr>
          <w:sz w:val="24"/>
          <w:szCs w:val="24"/>
        </w:rPr>
        <w:t>документов в области стандартизации и технического регулирования, устанавливающих требования к проектированию и строительству сетей газопотребления</w:t>
      </w:r>
      <w:r w:rsidR="00463896" w:rsidRPr="00185C91">
        <w:rPr>
          <w:sz w:val="24"/>
          <w:szCs w:val="24"/>
        </w:rPr>
        <w:t>.</w:t>
      </w:r>
    </w:p>
    <w:p w:rsidR="00463896" w:rsidRPr="00185C91" w:rsidRDefault="003941C1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8</w:t>
      </w:r>
      <w:r w:rsidR="00CC3818" w:rsidRPr="00185C91">
        <w:rPr>
          <w:sz w:val="24"/>
          <w:szCs w:val="24"/>
        </w:rPr>
        <w:t>.8</w:t>
      </w:r>
      <w:r w:rsidR="00463896" w:rsidRPr="00185C91">
        <w:rPr>
          <w:sz w:val="24"/>
          <w:szCs w:val="24"/>
        </w:rPr>
        <w:t xml:space="preserve"> По окончании приемки должен быть составлен акт приемки</w:t>
      </w:r>
      <w:r w:rsidR="00CC3818" w:rsidRPr="00185C91">
        <w:rPr>
          <w:sz w:val="24"/>
          <w:szCs w:val="24"/>
        </w:rPr>
        <w:t xml:space="preserve"> по форме, приведенной в СП 62.13330.2011</w:t>
      </w:r>
      <w:r w:rsidR="00463896" w:rsidRPr="00185C91">
        <w:rPr>
          <w:sz w:val="24"/>
          <w:szCs w:val="24"/>
        </w:rPr>
        <w:t>.</w:t>
      </w:r>
    </w:p>
    <w:p w:rsidR="00463896" w:rsidRPr="00185C91" w:rsidRDefault="003941C1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8</w:t>
      </w:r>
      <w:r w:rsidR="00CC3818" w:rsidRPr="00185C91">
        <w:rPr>
          <w:sz w:val="24"/>
          <w:szCs w:val="24"/>
        </w:rPr>
        <w:t>.9</w:t>
      </w:r>
      <w:r w:rsidR="00463896" w:rsidRPr="00185C91">
        <w:rPr>
          <w:sz w:val="24"/>
          <w:szCs w:val="24"/>
        </w:rPr>
        <w:t xml:space="preserve"> Если объект, принятый комиссией, не был введен в эксплуатацию в течение </w:t>
      </w:r>
      <w:r w:rsidR="00CC3818" w:rsidRPr="00185C91">
        <w:rPr>
          <w:sz w:val="24"/>
          <w:szCs w:val="24"/>
        </w:rPr>
        <w:t>шести</w:t>
      </w:r>
      <w:r w:rsidR="00463896" w:rsidRPr="00185C91">
        <w:rPr>
          <w:sz w:val="24"/>
          <w:szCs w:val="24"/>
        </w:rPr>
        <w:t xml:space="preserve"> месяцев, при вводе его в эксплуатацию должно быть проведено повторное испытание на герметичность.</w:t>
      </w:r>
    </w:p>
    <w:p w:rsidR="00CC3818" w:rsidRPr="00185C91" w:rsidRDefault="003941C1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rFonts w:eastAsia="Calibri"/>
          <w:sz w:val="24"/>
          <w:szCs w:val="24"/>
        </w:rPr>
        <w:t>8</w:t>
      </w:r>
      <w:r w:rsidR="00CC3818" w:rsidRPr="00185C91">
        <w:rPr>
          <w:rFonts w:eastAsia="Calibri"/>
          <w:sz w:val="24"/>
          <w:szCs w:val="24"/>
        </w:rPr>
        <w:t>.1</w:t>
      </w:r>
      <w:r w:rsidR="00312CC0" w:rsidRPr="00185C91">
        <w:rPr>
          <w:rFonts w:eastAsia="Calibri"/>
          <w:sz w:val="24"/>
          <w:szCs w:val="24"/>
        </w:rPr>
        <w:t>0</w:t>
      </w:r>
      <w:r w:rsidR="00CC3818" w:rsidRPr="00185C91">
        <w:rPr>
          <w:rFonts w:eastAsia="Calibri"/>
          <w:sz w:val="24"/>
          <w:szCs w:val="24"/>
        </w:rPr>
        <w:t xml:space="preserve"> </w:t>
      </w:r>
      <w:r w:rsidR="00CC3818" w:rsidRPr="00185C91">
        <w:rPr>
          <w:sz w:val="24"/>
          <w:szCs w:val="24"/>
        </w:rPr>
        <w:t>Ввод в эксплуатацию принятых приемочной комиссией объектов сети газопотребления проводится в соответствии с ГОСТ Р 54961</w:t>
      </w:r>
      <w:r w:rsidR="0052502D" w:rsidRPr="00185C91">
        <w:rPr>
          <w:sz w:val="24"/>
          <w:szCs w:val="24"/>
        </w:rPr>
        <w:t xml:space="preserve"> и ГОСТ Р 54983</w:t>
      </w:r>
      <w:r w:rsidR="00CC3818" w:rsidRPr="00185C91">
        <w:rPr>
          <w:sz w:val="24"/>
          <w:szCs w:val="24"/>
        </w:rPr>
        <w:t>.</w:t>
      </w:r>
    </w:p>
    <w:p w:rsidR="0054184C" w:rsidRPr="00185C91" w:rsidRDefault="0054184C" w:rsidP="00D90777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257861" w:rsidRPr="00185C91" w:rsidRDefault="003941C1" w:rsidP="005554FD">
      <w:pPr>
        <w:spacing w:before="360" w:after="360" w:line="360" w:lineRule="auto"/>
        <w:ind w:firstLine="709"/>
        <w:jc w:val="both"/>
        <w:rPr>
          <w:b/>
          <w:sz w:val="28"/>
          <w:szCs w:val="24"/>
        </w:rPr>
      </w:pPr>
      <w:r w:rsidRPr="00185C91">
        <w:rPr>
          <w:b/>
          <w:sz w:val="28"/>
          <w:szCs w:val="24"/>
        </w:rPr>
        <w:t>9</w:t>
      </w:r>
      <w:r w:rsidR="00257861" w:rsidRPr="00185C91">
        <w:rPr>
          <w:b/>
          <w:sz w:val="28"/>
          <w:szCs w:val="24"/>
        </w:rPr>
        <w:t xml:space="preserve"> Эксплуатация</w:t>
      </w:r>
    </w:p>
    <w:p w:rsidR="00257861" w:rsidRPr="00185C91" w:rsidRDefault="00257861" w:rsidP="00D90777">
      <w:pPr>
        <w:spacing w:line="360" w:lineRule="auto"/>
        <w:ind w:firstLine="709"/>
        <w:jc w:val="both"/>
        <w:rPr>
          <w:sz w:val="24"/>
          <w:szCs w:val="24"/>
        </w:rPr>
      </w:pPr>
      <w:r w:rsidRPr="00185C91">
        <w:rPr>
          <w:sz w:val="24"/>
          <w:szCs w:val="24"/>
        </w:rPr>
        <w:t>Эксплуатация сети газопотребления должна осуществляться в соответствии с  ГОСТ Р 54961</w:t>
      </w:r>
      <w:r w:rsidR="008C4079" w:rsidRPr="008C4079">
        <w:rPr>
          <w:sz w:val="24"/>
          <w:szCs w:val="24"/>
        </w:rPr>
        <w:t xml:space="preserve"> </w:t>
      </w:r>
      <w:r w:rsidR="00CC3818" w:rsidRPr="00185C91">
        <w:rPr>
          <w:sz w:val="24"/>
          <w:szCs w:val="24"/>
        </w:rPr>
        <w:t xml:space="preserve">и Федеральными нормами и правилами в области промышленной безопасности </w:t>
      </w:r>
      <w:r w:rsidR="000313EA" w:rsidRPr="00185C91">
        <w:rPr>
          <w:sz w:val="24"/>
          <w:szCs w:val="24"/>
        </w:rPr>
        <w:t>[30</w:t>
      </w:r>
      <w:r w:rsidR="0008406C" w:rsidRPr="00185C91">
        <w:rPr>
          <w:sz w:val="24"/>
          <w:szCs w:val="24"/>
        </w:rPr>
        <w:t>]</w:t>
      </w:r>
      <w:r w:rsidR="00CC3818" w:rsidRPr="00185C91">
        <w:rPr>
          <w:sz w:val="24"/>
          <w:szCs w:val="24"/>
        </w:rPr>
        <w:t>.</w:t>
      </w:r>
    </w:p>
    <w:p w:rsidR="00257861" w:rsidRPr="00185C91" w:rsidRDefault="00257861" w:rsidP="00A032CD">
      <w:pPr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B2112" w:rsidRPr="00185C91" w:rsidRDefault="00CD6111" w:rsidP="005B2112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="005B2112" w:rsidRPr="00185C91">
        <w:rPr>
          <w:rFonts w:eastAsia="Calibri"/>
          <w:b/>
          <w:sz w:val="28"/>
          <w:szCs w:val="28"/>
        </w:rPr>
        <w:t>Приложение А</w:t>
      </w:r>
    </w:p>
    <w:p w:rsidR="005B2112" w:rsidRPr="00185C91" w:rsidRDefault="005B2112" w:rsidP="005B2112">
      <w:pPr>
        <w:widowControl/>
        <w:jc w:val="center"/>
        <w:rPr>
          <w:rFonts w:eastAsia="Calibri"/>
          <w:b/>
          <w:sz w:val="24"/>
          <w:szCs w:val="24"/>
        </w:rPr>
      </w:pPr>
      <w:r w:rsidRPr="00185C91">
        <w:rPr>
          <w:rFonts w:eastAsia="Calibri"/>
          <w:b/>
          <w:sz w:val="24"/>
          <w:szCs w:val="24"/>
        </w:rPr>
        <w:t>(справочное)</w:t>
      </w:r>
    </w:p>
    <w:p w:rsidR="005B2112" w:rsidRPr="00185C91" w:rsidRDefault="005B2112" w:rsidP="005B2112">
      <w:pPr>
        <w:widowControl/>
        <w:jc w:val="center"/>
        <w:rPr>
          <w:rFonts w:eastAsia="Calibri"/>
          <w:b/>
          <w:sz w:val="24"/>
          <w:szCs w:val="24"/>
        </w:rPr>
      </w:pPr>
      <w:r w:rsidRPr="00185C91">
        <w:rPr>
          <w:rFonts w:eastAsia="Calibri"/>
          <w:b/>
          <w:sz w:val="24"/>
          <w:szCs w:val="24"/>
        </w:rPr>
        <w:t xml:space="preserve">Расчет на пропускную способность </w:t>
      </w:r>
    </w:p>
    <w:p w:rsidR="005B2112" w:rsidRPr="00185C91" w:rsidRDefault="005B2112" w:rsidP="005B2112">
      <w:pPr>
        <w:widowControl/>
        <w:jc w:val="center"/>
        <w:rPr>
          <w:rFonts w:eastAsia="Calibri"/>
          <w:sz w:val="24"/>
          <w:szCs w:val="24"/>
        </w:rPr>
      </w:pP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i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А.1 Пропускная способность газопроводов сети газопотребления должна обеспечивать наиболее экономичную и надежную работу технологических устройств и газоиспользующего оборудования в допустимых диапазонах рабочего давления газа при максимально допустимых потерях давления газа.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Давление газа перед газоиспользующим оборудованием, необходимое для его устойчивой работы, принимается на основании требований эксплуатационных документов предприятия-изготовителя с учетом требований Приложения 2 Технического регламента [1].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А.2 Сеть газопотребления должна рассчитываться на максимальный часовой расход газа.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А.3 Максимальный расчетный часовой расход газа </w:t>
      </w:r>
      <m:oMath>
        <m:sSubSup>
          <m:sSub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</w:rPr>
              <m:t>d</m:t>
            </m:r>
          </m:sub>
          <m:sup>
            <m:r>
              <w:rPr>
                <w:rFonts w:eastAsia="Calibri" w:hAnsi="Cambria Math"/>
                <w:sz w:val="24"/>
                <w:szCs w:val="24"/>
              </w:rPr>
              <m:t>h</m:t>
            </m:r>
          </m:sup>
        </m:sSubSup>
      </m:oMath>
      <w:r w:rsidRPr="00185C91">
        <w:rPr>
          <w:rFonts w:eastAsia="Calibri"/>
          <w:sz w:val="24"/>
          <w:szCs w:val="24"/>
        </w:rPr>
        <w:t>, м</w:t>
      </w:r>
      <w:r w:rsidRPr="00185C91">
        <w:rPr>
          <w:rFonts w:eastAsia="Calibri"/>
          <w:sz w:val="24"/>
          <w:szCs w:val="24"/>
          <w:vertAlign w:val="superscript"/>
        </w:rPr>
        <w:t>3</w:t>
      </w:r>
      <w:r w:rsidRPr="00185C91">
        <w:rPr>
          <w:rFonts w:eastAsia="Calibri"/>
          <w:sz w:val="24"/>
          <w:szCs w:val="24"/>
        </w:rPr>
        <w:t>/ч, при 0 °С и давлении газа 0,1 МПа на хозяйственно-бытовые и производственные нужды следует определять как долю годового расхода по формуле</w:t>
      </w:r>
    </w:p>
    <w:p w:rsidR="005B2112" w:rsidRPr="008423D1" w:rsidRDefault="00342FE2" w:rsidP="005B2112">
      <w:pPr>
        <w:jc w:val="center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d</m:t>
              </m:r>
            </m:sub>
            <m:sup>
              <m:r>
                <w:rPr>
                  <w:rFonts w:hAnsi="Cambria Math"/>
                  <w:sz w:val="24"/>
                  <w:szCs w:val="24"/>
                </w:rPr>
                <m:t>h</m:t>
              </m:r>
            </m:sup>
          </m:sSubSup>
          <m:r>
            <w:rPr>
              <w:rFonts w:asci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max</m:t>
              </m:r>
            </m:sub>
            <m:sup>
              <m:r>
                <w:rPr>
                  <w:rFonts w:hAnsi="Cambria Math"/>
                  <w:sz w:val="24"/>
                  <w:szCs w:val="24"/>
                </w:rPr>
                <m:t>h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(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А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.1)</m:t>
          </m:r>
        </m:oMath>
      </m:oMathPara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</w:rPr>
              <m:t>max</m:t>
            </m:r>
          </m:sub>
          <m:sup>
            <m:r>
              <w:rPr>
                <w:rFonts w:eastAsia="Calibri" w:hAnsi="Cambria Math"/>
                <w:sz w:val="24"/>
                <w:szCs w:val="24"/>
              </w:rPr>
              <m:t>h</m:t>
            </m:r>
          </m:sup>
        </m:sSubSup>
      </m:oMath>
      <w:r w:rsidRPr="00185C91">
        <w:rPr>
          <w:rFonts w:eastAsia="Calibri"/>
          <w:sz w:val="24"/>
          <w:szCs w:val="24"/>
        </w:rPr>
        <w:t xml:space="preserve"> - коэффициент часового максимума (коэффициент перехода от годового расхода к максимальному часовому расходу газа);</w:t>
      </w:r>
    </w:p>
    <w:p w:rsidR="005B2112" w:rsidRPr="00185C91" w:rsidRDefault="00342FE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</w:rPr>
              <m:t>y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 xml:space="preserve"> - годовой расход газа, м</w:t>
      </w:r>
      <w:r w:rsidR="005B2112" w:rsidRPr="00185C91">
        <w:rPr>
          <w:rFonts w:eastAsia="Calibri"/>
          <w:sz w:val="24"/>
          <w:szCs w:val="24"/>
          <w:vertAlign w:val="superscript"/>
        </w:rPr>
        <w:t>3</w:t>
      </w:r>
      <w:r w:rsidR="005B2112" w:rsidRPr="00185C91">
        <w:rPr>
          <w:rFonts w:eastAsia="Calibri"/>
          <w:sz w:val="24"/>
          <w:szCs w:val="24"/>
        </w:rPr>
        <w:t>/год.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Коэффициент часового максимума расхода газа следует принимать дифференцированно по каждой обособленной зоне газоснабжения, снабжаемой от одного источника.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Значения коэффициента часового максимума расхода газа на хозяйственно-бытовые нужды в зависимости от численности населения, снабжаемого газом, приведены в таблице А.1; для бань, прачечных, предприятий общественного питания и предприятий по производству хлеба и кондитерских изделий - в таблице А.2.</w:t>
      </w:r>
    </w:p>
    <w:p w:rsidR="005B2112" w:rsidRPr="00185C91" w:rsidRDefault="005B2112" w:rsidP="005B2112">
      <w:pPr>
        <w:rPr>
          <w:i/>
          <w:sz w:val="24"/>
          <w:szCs w:val="24"/>
        </w:rPr>
      </w:pPr>
    </w:p>
    <w:p w:rsidR="005B2112" w:rsidRPr="00185C91" w:rsidRDefault="005B2112" w:rsidP="005B2112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br w:type="page"/>
      </w:r>
    </w:p>
    <w:p w:rsidR="005B2112" w:rsidRPr="00185C91" w:rsidRDefault="005B2112" w:rsidP="005B2112">
      <w:pPr>
        <w:widowControl/>
        <w:spacing w:line="360" w:lineRule="auto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Т а б л и ц а А.1 – Коэффициент часового максимума расхода газа на хозяйственно-бытовые нужды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5132"/>
      </w:tblGrid>
      <w:tr w:rsidR="005B2112" w:rsidRPr="00185C91" w:rsidTr="00F6176D">
        <w:tc>
          <w:tcPr>
            <w:tcW w:w="2396" w:type="pct"/>
            <w:tcBorders>
              <w:bottom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Число жителей, тыс. чел.</w:t>
            </w:r>
          </w:p>
        </w:tc>
        <w:tc>
          <w:tcPr>
            <w:tcW w:w="2604" w:type="pct"/>
            <w:tcBorders>
              <w:bottom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Коэффициент часового максимума расхода газа </w:t>
            </w:r>
          </w:p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(без отопления)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max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sup>
              </m:sSubSup>
            </m:oMath>
          </w:p>
        </w:tc>
      </w:tr>
      <w:tr w:rsidR="005B2112" w:rsidRPr="00185C91" w:rsidTr="00F6176D">
        <w:tc>
          <w:tcPr>
            <w:tcW w:w="2396" w:type="pct"/>
            <w:tcBorders>
              <w:top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604" w:type="pct"/>
            <w:tcBorders>
              <w:top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1/1800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</w:t>
            </w:r>
            <w:r w:rsidRPr="00185C91">
              <w:rPr>
                <w:rFonts w:eastAsia="Calibri"/>
                <w:sz w:val="24"/>
                <w:szCs w:val="24"/>
              </w:rPr>
              <w:t>20</w:t>
            </w:r>
            <w:r w:rsidRPr="00185C91">
              <w:rPr>
                <w:rFonts w:eastAsia="Calibri"/>
                <w:sz w:val="24"/>
                <w:szCs w:val="24"/>
                <w:lang w:val="en-US"/>
              </w:rPr>
              <w:t>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1/2050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1/2100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1/2200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1/2300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1/2400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</w:t>
            </w:r>
            <w:r w:rsidRPr="00185C91">
              <w:rPr>
                <w:rFonts w:eastAsia="Calibri"/>
                <w:sz w:val="24"/>
                <w:szCs w:val="24"/>
              </w:rPr>
              <w:t>2500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</w:t>
            </w:r>
            <w:r w:rsidRPr="00185C91">
              <w:rPr>
                <w:rFonts w:eastAsia="Calibri"/>
                <w:sz w:val="24"/>
                <w:szCs w:val="24"/>
              </w:rPr>
              <w:t>2600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</w:t>
            </w:r>
            <w:r w:rsidRPr="00185C91">
              <w:rPr>
                <w:rFonts w:eastAsia="Calibri"/>
                <w:sz w:val="24"/>
                <w:szCs w:val="24"/>
              </w:rPr>
              <w:t>2800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300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</w:t>
            </w:r>
            <w:r w:rsidRPr="00185C91">
              <w:rPr>
                <w:rFonts w:eastAsia="Calibri"/>
                <w:sz w:val="24"/>
                <w:szCs w:val="24"/>
              </w:rPr>
              <w:t>3000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500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</w:t>
            </w:r>
            <w:r w:rsidRPr="00185C91">
              <w:rPr>
                <w:rFonts w:eastAsia="Calibri"/>
                <w:sz w:val="24"/>
                <w:szCs w:val="24"/>
              </w:rPr>
              <w:t>3300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750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</w:t>
            </w:r>
            <w:r w:rsidRPr="00185C91">
              <w:rPr>
                <w:rFonts w:eastAsia="Calibri"/>
                <w:sz w:val="24"/>
                <w:szCs w:val="24"/>
              </w:rPr>
              <w:t>3500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</w:t>
            </w:r>
            <w:r w:rsidRPr="00185C91">
              <w:rPr>
                <w:rFonts w:eastAsia="Calibri"/>
                <w:sz w:val="24"/>
                <w:szCs w:val="24"/>
              </w:rPr>
              <w:t>3700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 xml:space="preserve">2000 </w:t>
            </w:r>
            <w:r w:rsidRPr="00185C91">
              <w:rPr>
                <w:rFonts w:eastAsia="Calibri"/>
                <w:sz w:val="24"/>
                <w:szCs w:val="24"/>
              </w:rPr>
              <w:t>и более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1/</w:t>
            </w:r>
            <w:r w:rsidRPr="00185C91">
              <w:rPr>
                <w:rFonts w:eastAsia="Calibri"/>
                <w:sz w:val="24"/>
                <w:szCs w:val="24"/>
              </w:rPr>
              <w:t>4700</w:t>
            </w:r>
          </w:p>
        </w:tc>
      </w:tr>
    </w:tbl>
    <w:p w:rsidR="005B2112" w:rsidRPr="00185C91" w:rsidRDefault="005B2112" w:rsidP="005B2112">
      <w:pPr>
        <w:widowControl/>
        <w:rPr>
          <w:rFonts w:eastAsia="Calibri"/>
          <w:sz w:val="24"/>
          <w:szCs w:val="24"/>
          <w:lang w:val="en-US"/>
        </w:rPr>
      </w:pPr>
      <w:bookmarkStart w:id="3" w:name="Par108"/>
      <w:bookmarkEnd w:id="3"/>
    </w:p>
    <w:p w:rsidR="005B2112" w:rsidRPr="00185C91" w:rsidRDefault="005B2112" w:rsidP="005B2112">
      <w:pPr>
        <w:widowControl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Т а б л и ц а А.2 – Коэффициент часового максимума расхода газа бань, прачечных, предприятий общественного питания и предприятий по производству хлеба и кондитерских изделий</w:t>
      </w:r>
    </w:p>
    <w:p w:rsidR="005B2112" w:rsidRPr="00185C91" w:rsidRDefault="005B2112" w:rsidP="005B2112">
      <w:pPr>
        <w:widowControl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5132"/>
      </w:tblGrid>
      <w:tr w:rsidR="005B2112" w:rsidRPr="00185C91" w:rsidTr="00F6176D">
        <w:tc>
          <w:tcPr>
            <w:tcW w:w="239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Предприятия</w:t>
            </w:r>
          </w:p>
        </w:tc>
        <w:tc>
          <w:tcPr>
            <w:tcW w:w="260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Коэффициент часового </w:t>
            </w:r>
          </w:p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максимума расхода газа </w:t>
            </w:r>
          </w:p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(без отопления)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max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sup>
              </m:sSubSup>
            </m:oMath>
          </w:p>
        </w:tc>
      </w:tr>
      <w:tr w:rsidR="005B2112" w:rsidRPr="00185C91" w:rsidTr="00F6176D">
        <w:tc>
          <w:tcPr>
            <w:tcW w:w="2396" w:type="pct"/>
            <w:tcBorders>
              <w:top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Бани</w:t>
            </w:r>
          </w:p>
        </w:tc>
        <w:tc>
          <w:tcPr>
            <w:tcW w:w="2604" w:type="pct"/>
            <w:tcBorders>
              <w:top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1/2700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Прачечные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1/2900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1/2000</w:t>
            </w:r>
          </w:p>
        </w:tc>
      </w:tr>
      <w:tr w:rsidR="005B2112" w:rsidRPr="00185C91" w:rsidTr="00F6176D">
        <w:tc>
          <w:tcPr>
            <w:tcW w:w="2396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Предприятия по производству хлеба, кондитерских изделий</w:t>
            </w:r>
          </w:p>
        </w:tc>
        <w:tc>
          <w:tcPr>
            <w:tcW w:w="2604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1/6000</w:t>
            </w:r>
          </w:p>
        </w:tc>
      </w:tr>
      <w:tr w:rsidR="005B2112" w:rsidRPr="00185C91" w:rsidTr="00F6176D">
        <w:trPr>
          <w:trHeight w:val="7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185C91">
              <w:rPr>
                <w:rFonts w:eastAsia="Calibri"/>
                <w:sz w:val="22"/>
                <w:szCs w:val="22"/>
              </w:rPr>
              <w:t>Примечание. Для бань и прачечных значения коэффициента часового максимума расхода газа приведены с учетом расхода газа на нужды отопления и вентиляции.</w:t>
            </w:r>
          </w:p>
        </w:tc>
      </w:tr>
    </w:tbl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А.3 Расчетный часовой расход газа для предприятий различных отраслей промышленности и предприятий бытового обслуживания производственного характера следует определять по данным топливопотребления (с учетом изменения КПД при переходе на газовое топливо) или по формуле (А.1) исходя из годового расхода газа с учетом коэффициентов часового максимума по видам экономической деятельности, приведенных в таблице А.3.</w:t>
      </w:r>
    </w:p>
    <w:p w:rsidR="005B2112" w:rsidRPr="00185C91" w:rsidRDefault="005B2112" w:rsidP="00D71F82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br w:type="page"/>
        <w:t>Т а б л и ц а А.3 – Коэффициент часового максимума расхода газа по видам экономической деятельности</w:t>
      </w:r>
    </w:p>
    <w:p w:rsidR="005B2112" w:rsidRPr="00185C91" w:rsidRDefault="005B2112" w:rsidP="005B2112">
      <w:pPr>
        <w:widowControl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2265"/>
        <w:gridCol w:w="2164"/>
        <w:gridCol w:w="2381"/>
      </w:tblGrid>
      <w:tr w:rsidR="005B2112" w:rsidRPr="00185C91" w:rsidTr="00F6176D">
        <w:tc>
          <w:tcPr>
            <w:tcW w:w="1545" w:type="pct"/>
            <w:vMerge w:val="restar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455" w:type="pct"/>
            <w:gridSpan w:val="3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Коэффициент часового максимума расхода газа </w:t>
            </w:r>
          </w:p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(без отопления) </w:t>
            </w:r>
            <w:r w:rsidRPr="00185C91">
              <w:rPr>
                <w:rFonts w:eastAsia="Calibri"/>
                <w:position w:val="-12"/>
                <w:sz w:val="24"/>
                <w:szCs w:val="24"/>
              </w:rPr>
              <w:object w:dxaOrig="520" w:dyaOrig="380">
                <v:shape id="_x0000_i1030" type="#_x0000_t75" style="width:26.3pt;height:18.8pt" o:ole="">
                  <v:imagedata r:id="rId19" o:title=""/>
                </v:shape>
                <o:OLEObject Type="Embed" ProgID="Equation.3" ShapeID="_x0000_i1030" DrawAspect="Content" ObjectID="_1504589606" r:id="rId20"/>
              </w:object>
            </w:r>
          </w:p>
        </w:tc>
      </w:tr>
      <w:tr w:rsidR="005B2112" w:rsidRPr="00185C91" w:rsidTr="00F6176D">
        <w:tc>
          <w:tcPr>
            <w:tcW w:w="154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В целом по</w:t>
            </w:r>
          </w:p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предприятию</w:t>
            </w:r>
          </w:p>
        </w:tc>
        <w:tc>
          <w:tcPr>
            <w:tcW w:w="109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По котельным</w:t>
            </w:r>
          </w:p>
        </w:tc>
        <w:tc>
          <w:tcPr>
            <w:tcW w:w="12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По </w:t>
            </w:r>
          </w:p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промышленным печам</w:t>
            </w:r>
          </w:p>
        </w:tc>
      </w:tr>
      <w:tr w:rsidR="005B2112" w:rsidRPr="00185C91" w:rsidTr="00F6176D">
        <w:tc>
          <w:tcPr>
            <w:tcW w:w="1545" w:type="pct"/>
            <w:tcBorders>
              <w:top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Черная металлургия</w:t>
            </w:r>
          </w:p>
        </w:tc>
        <w:tc>
          <w:tcPr>
            <w:tcW w:w="11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1/6100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1/5200</w:t>
            </w:r>
          </w:p>
        </w:tc>
        <w:tc>
          <w:tcPr>
            <w:tcW w:w="12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1/7500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1/3200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1/3100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1/3400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Резиноасбестовая промышленность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1/5200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1/5200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1/5900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1/5600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1/7300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Производство строительных материалов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1/5900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1/5500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1/6200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Производство радиоаппаратуры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1/3600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1/3300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1/5500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Электротехническая промышленность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1/3800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1/3600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1/5500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Цветная металлургия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1/3800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1/3100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1/5400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Производство станков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1/2700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1/2900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1/2600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Машиностроение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1/2700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1/2600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1/3200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1/4500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1/4500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Целлюлозно-бумажное производство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1/6100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1/6100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1/5400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1/5400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1/5700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1/5900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1/4500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Производство пива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1/5400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1/5200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1/6900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Производство </w:t>
            </w:r>
            <w:r w:rsidRPr="00185C91">
              <w:rPr>
                <w:rFonts w:eastAsia="Calibri"/>
                <w:sz w:val="24"/>
                <w:szCs w:val="24"/>
              </w:rPr>
              <w:br/>
              <w:t>виноградного вина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1/5700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1/5700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Производство обуви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1/3500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1/3500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Производство изделий из фарфора и фаянса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1/5200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1/3900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1/6500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Кожевенная промышленность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1/4800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1/4800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Полиграфическая деятельность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1/4000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1/3900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1/4200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Швейная промышленность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1/4900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1/4900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Мукомольно-крупяная промышленность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1/3500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1/3600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1/3200</w:t>
            </w:r>
          </w:p>
        </w:tc>
      </w:tr>
      <w:tr w:rsidR="005B2112" w:rsidRPr="00185C91" w:rsidTr="00F6176D">
        <w:tc>
          <w:tcPr>
            <w:tcW w:w="1545" w:type="pct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1/3850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1/3500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B2112" w:rsidRPr="00185C91" w:rsidRDefault="005B2112" w:rsidP="005B2112">
      <w:pPr>
        <w:widowControl/>
        <w:jc w:val="both"/>
        <w:rPr>
          <w:rFonts w:eastAsia="Calibri"/>
          <w:sz w:val="28"/>
          <w:szCs w:val="28"/>
        </w:rPr>
      </w:pP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А.4 Для отдельных одноквартирных жилых домов, жилых многоквартирных и общественных зданий расчетный часовой расход газа </w:t>
      </w:r>
      <m:oMath>
        <m:sSubSup>
          <m:sSub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</w:rPr>
              <m:t>d</m:t>
            </m:r>
          </m:sub>
          <m:sup>
            <m:r>
              <w:rPr>
                <w:rFonts w:eastAsia="Calibri" w:hAnsi="Cambria Math"/>
                <w:sz w:val="24"/>
                <w:szCs w:val="24"/>
              </w:rPr>
              <m:t>h</m:t>
            </m:r>
          </m:sup>
        </m:sSubSup>
      </m:oMath>
      <w:r w:rsidRPr="00185C91">
        <w:rPr>
          <w:rFonts w:eastAsia="Calibri"/>
          <w:sz w:val="24"/>
          <w:szCs w:val="24"/>
        </w:rPr>
        <w:t>, м</w:t>
      </w:r>
      <w:r w:rsidRPr="00185C91">
        <w:rPr>
          <w:rFonts w:eastAsia="Calibri"/>
          <w:sz w:val="24"/>
          <w:szCs w:val="24"/>
          <w:vertAlign w:val="superscript"/>
        </w:rPr>
        <w:t>3</w:t>
      </w:r>
      <w:r w:rsidRPr="00185C91">
        <w:rPr>
          <w:rFonts w:eastAsia="Calibri"/>
          <w:sz w:val="24"/>
          <w:szCs w:val="24"/>
        </w:rPr>
        <w:t>/ч, следует определять по сумме номинальных расходов газа на газоиспользующем оборудовании с учетом коэффициента одновременности их действия по формуле</w:t>
      </w:r>
    </w:p>
    <w:p w:rsidR="005B2112" w:rsidRPr="008423D1" w:rsidRDefault="00342FE2" w:rsidP="00D71F82">
      <w:pPr>
        <w:widowControl/>
        <w:spacing w:line="360" w:lineRule="auto"/>
        <w:jc w:val="center"/>
        <w:rPr>
          <w:rFonts w:eastAsia="Calibri"/>
          <w:i/>
          <w:sz w:val="24"/>
          <w:szCs w:val="24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d</m:t>
              </m:r>
            </m:sub>
            <m:sup>
              <m:r>
                <w:rPr>
                  <w:rFonts w:eastAsia="Calibri" w:hAnsi="Cambria Math"/>
                  <w:sz w:val="24"/>
                  <w:szCs w:val="24"/>
                </w:rPr>
                <m:t>h</m:t>
              </m:r>
            </m:sup>
          </m:sSubSup>
          <m:r>
            <w:rPr>
              <w:rFonts w:ascii="Cambria Math" w:eastAsia="Calibri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libri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sim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nom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="Calibri"/>
              <w:sz w:val="24"/>
              <w:szCs w:val="24"/>
            </w:rPr>
            <m:t>, (</m:t>
          </m:r>
          <m:r>
            <w:rPr>
              <w:rFonts w:ascii="Cambria Math" w:eastAsia="Calibri"/>
              <w:sz w:val="24"/>
              <w:szCs w:val="24"/>
            </w:rPr>
            <m:t>А</m:t>
          </m:r>
          <m:r>
            <w:rPr>
              <w:rFonts w:ascii="Cambria Math" w:eastAsia="Calibri"/>
              <w:sz w:val="24"/>
              <w:szCs w:val="24"/>
            </w:rPr>
            <m:t xml:space="preserve">.2) </m:t>
          </m:r>
        </m:oMath>
      </m:oMathPara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где </w:t>
      </w:r>
      <w:r w:rsidR="008423D1">
        <w:rPr>
          <w:rFonts w:eastAsia="Calibri"/>
          <w:noProof/>
          <w:position w:val="-28"/>
          <w:sz w:val="24"/>
          <w:szCs w:val="24"/>
        </w:rPr>
        <w:drawing>
          <wp:inline distT="0" distB="0" distL="0" distR="0">
            <wp:extent cx="655320" cy="457200"/>
            <wp:effectExtent l="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C91">
        <w:rPr>
          <w:rFonts w:eastAsia="Calibri"/>
          <w:sz w:val="24"/>
          <w:szCs w:val="24"/>
        </w:rPr>
        <w:t xml:space="preserve"> - сумма произведений величин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sim</m:t>
            </m:r>
          </m:sub>
        </m:sSub>
      </m:oMath>
      <w:r w:rsidRPr="00185C91">
        <w:rPr>
          <w:rFonts w:eastAsia="Calibr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nom</m:t>
            </m:r>
          </m:sub>
        </m:sSub>
      </m:oMath>
      <w:r w:rsidRPr="00185C91">
        <w:rPr>
          <w:rFonts w:eastAsia="Calibri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Pr="00185C91">
        <w:rPr>
          <w:rFonts w:eastAsia="Calibri"/>
          <w:sz w:val="24"/>
          <w:szCs w:val="24"/>
        </w:rPr>
        <w:t xml:space="preserve"> от i до m;</w:t>
      </w:r>
    </w:p>
    <w:p w:rsidR="005B2112" w:rsidRPr="00185C91" w:rsidRDefault="00342FE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sim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 xml:space="preserve"> - коэффициент одновременности, принимаемый для одноквартирных жилых домов и многоквартирных жилых зданий по таблице А.4;</w:t>
      </w:r>
    </w:p>
    <w:p w:rsidR="005B2112" w:rsidRPr="00185C91" w:rsidRDefault="00342FE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nom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 xml:space="preserve"> - номинальный расход газа, м</w:t>
      </w:r>
      <w:r w:rsidR="005B2112" w:rsidRPr="00185C91">
        <w:rPr>
          <w:rFonts w:eastAsia="Calibri"/>
          <w:sz w:val="24"/>
          <w:szCs w:val="24"/>
          <w:vertAlign w:val="superscript"/>
        </w:rPr>
        <w:t>3</w:t>
      </w:r>
      <w:r w:rsidR="005B2112" w:rsidRPr="00185C91">
        <w:rPr>
          <w:rFonts w:eastAsia="Calibri"/>
          <w:sz w:val="24"/>
          <w:szCs w:val="24"/>
        </w:rPr>
        <w:t>/ч, принимаемый по паспортным данным или техническим характеристикам газоиспользующего оборудования;</w:t>
      </w:r>
    </w:p>
    <w:p w:rsidR="005B2112" w:rsidRPr="00185C91" w:rsidRDefault="00342FE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 xml:space="preserve"> - число однотипных единиц газоиспользующего оборудования или групп газоиспользующего оборудования;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i/>
          <w:sz w:val="24"/>
          <w:szCs w:val="24"/>
        </w:rPr>
        <w:t>m</w:t>
      </w:r>
      <w:r w:rsidRPr="00185C91">
        <w:rPr>
          <w:rFonts w:eastAsia="Calibri"/>
          <w:sz w:val="24"/>
          <w:szCs w:val="24"/>
        </w:rPr>
        <w:t xml:space="preserve"> - число типов или групп газоиспользующего оборудования.</w:t>
      </w:r>
    </w:p>
    <w:p w:rsidR="005B2112" w:rsidRPr="00185C91" w:rsidRDefault="005B2112" w:rsidP="005B2112">
      <w:pPr>
        <w:widowControl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Т а б л и ц а А.4 - Коэффициент одновременности для жилых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706"/>
        <w:gridCol w:w="1706"/>
        <w:gridCol w:w="2141"/>
        <w:gridCol w:w="2141"/>
      </w:tblGrid>
      <w:tr w:rsidR="005B2112" w:rsidRPr="00185C91" w:rsidTr="00F6176D">
        <w:tc>
          <w:tcPr>
            <w:tcW w:w="1877" w:type="dxa"/>
            <w:vMerge w:val="restart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Число квартир</w:t>
            </w:r>
          </w:p>
        </w:tc>
        <w:tc>
          <w:tcPr>
            <w:tcW w:w="7694" w:type="dxa"/>
            <w:gridSpan w:val="4"/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Коэффициент одновременности </w:t>
            </w:r>
            <w:r w:rsidRPr="00185C91">
              <w:rPr>
                <w:rFonts w:eastAsia="Calibri"/>
                <w:position w:val="-12"/>
                <w:sz w:val="24"/>
                <w:szCs w:val="24"/>
              </w:rPr>
              <w:object w:dxaOrig="460" w:dyaOrig="360">
                <v:shape id="_x0000_i1031" type="#_x0000_t75" style="width:23.8pt;height:18.8pt" o:ole="">
                  <v:imagedata r:id="rId22" o:title=""/>
                </v:shape>
                <o:OLEObject Type="Embed" ProgID="Equation.3" ShapeID="_x0000_i1031" DrawAspect="Content" ObjectID="_1504589607" r:id="rId23"/>
              </w:object>
            </w:r>
            <w:r w:rsidRPr="00185C91">
              <w:rPr>
                <w:rFonts w:eastAsia="Calibri"/>
                <w:sz w:val="24"/>
                <w:szCs w:val="24"/>
              </w:rPr>
              <w:t xml:space="preserve"> в зависимости от установки в одноквартирных жилых домах и многоквартирных жилых зданиях газоиспользующего оборудования</w:t>
            </w:r>
          </w:p>
        </w:tc>
      </w:tr>
      <w:tr w:rsidR="005B2112" w:rsidRPr="00185C91" w:rsidTr="00F6176D">
        <w:tc>
          <w:tcPr>
            <w:tcW w:w="18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Плита 4-конфорочная</w:t>
            </w:r>
          </w:p>
        </w:tc>
        <w:tc>
          <w:tcPr>
            <w:tcW w:w="1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Плита 2-конфорочная</w:t>
            </w:r>
          </w:p>
        </w:tc>
        <w:tc>
          <w:tcPr>
            <w:tcW w:w="21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Плита 4-конфорочная и газовый проточный водонагреватель</w:t>
            </w:r>
          </w:p>
        </w:tc>
        <w:tc>
          <w:tcPr>
            <w:tcW w:w="21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Плита 2-конфорочная и газовый проточный водонагреватель</w:t>
            </w:r>
          </w:p>
        </w:tc>
      </w:tr>
      <w:tr w:rsidR="005B2112" w:rsidRPr="00185C91" w:rsidTr="003F1BFA"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0,700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0,750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0,650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0,840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0,560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0,640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0,450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0,730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0,480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0,520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0,350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0,590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0,430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0,390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0,290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0,480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0,400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0,375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0,280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0,410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0,392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0,360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0,280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0,360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0,370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0,345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0,265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0,320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0,360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0,335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0,258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0,289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0,345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0,320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0,254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0,263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0,340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0,315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0,240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0,242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0,300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0,275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0,235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0,230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0,280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0,260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0,231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0,218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0,250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0,235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0,227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0,213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0,230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0,205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0,223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0,210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0,215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0,193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0,220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0,207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0,203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0,186</w:t>
            </w:r>
          </w:p>
        </w:tc>
      </w:tr>
      <w:tr w:rsidR="005B2112" w:rsidRPr="00185C91" w:rsidTr="00AE6BB1"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0,217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0,205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0,195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0,180</w:t>
            </w:r>
          </w:p>
        </w:tc>
      </w:tr>
      <w:tr w:rsidR="005B2112" w:rsidRPr="00185C91" w:rsidTr="00AE6BB1">
        <w:tc>
          <w:tcPr>
            <w:tcW w:w="1877" w:type="dxa"/>
            <w:tcBorders>
              <w:bottom w:val="nil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0,214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0,204</w:t>
            </w:r>
          </w:p>
        </w:tc>
        <w:tc>
          <w:tcPr>
            <w:tcW w:w="2141" w:type="dxa"/>
            <w:tcBorders>
              <w:bottom w:val="nil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0,192</w:t>
            </w:r>
          </w:p>
        </w:tc>
        <w:tc>
          <w:tcPr>
            <w:tcW w:w="2141" w:type="dxa"/>
            <w:tcBorders>
              <w:bottom w:val="nil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0,175</w:t>
            </w:r>
          </w:p>
        </w:tc>
      </w:tr>
    </w:tbl>
    <w:p w:rsidR="0074200E" w:rsidRPr="00185C91" w:rsidRDefault="0074200E"/>
    <w:p w:rsidR="0074200E" w:rsidRPr="00185C91" w:rsidRDefault="0074200E">
      <w:pPr>
        <w:rPr>
          <w:sz w:val="24"/>
        </w:rPr>
      </w:pPr>
      <w:r w:rsidRPr="00185C91">
        <w:rPr>
          <w:sz w:val="24"/>
        </w:rPr>
        <w:t>Окончание таблицы А.4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706"/>
        <w:gridCol w:w="1706"/>
        <w:gridCol w:w="2141"/>
        <w:gridCol w:w="2141"/>
      </w:tblGrid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0,212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0,203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0,187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0,171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0,210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0,202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0,185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0,163</w:t>
            </w:r>
          </w:p>
        </w:tc>
      </w:tr>
      <w:tr w:rsidR="005B2112" w:rsidRPr="00185C91" w:rsidTr="003F1BFA">
        <w:tc>
          <w:tcPr>
            <w:tcW w:w="1877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0,180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0,170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0,150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0,135</w:t>
            </w:r>
          </w:p>
        </w:tc>
      </w:tr>
      <w:tr w:rsidR="005B2112" w:rsidRPr="00185C91" w:rsidTr="00F6176D">
        <w:tc>
          <w:tcPr>
            <w:tcW w:w="9571" w:type="dxa"/>
            <w:gridSpan w:val="5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185C91">
              <w:rPr>
                <w:rFonts w:eastAsia="Calibri"/>
                <w:sz w:val="22"/>
                <w:szCs w:val="22"/>
              </w:rPr>
              <w:t xml:space="preserve">Примечания.  </w:t>
            </w:r>
          </w:p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185C91">
              <w:rPr>
                <w:rFonts w:eastAsia="Calibri"/>
                <w:sz w:val="22"/>
                <w:szCs w:val="22"/>
              </w:rPr>
              <w:t xml:space="preserve">1.  Для  квартир,   в  которых  устанавливается несколько однотипных единиц газоиспользующего    оборудования, коэффициент одновременности  следует  принимать  как  для  такого  же  числа квартир с этим оборудованием.                             </w:t>
            </w:r>
          </w:p>
          <w:p w:rsidR="005B2112" w:rsidRPr="00185C91" w:rsidRDefault="005B2112" w:rsidP="005B2112">
            <w:pPr>
              <w:widowControl/>
              <w:jc w:val="both"/>
              <w:rPr>
                <w:rFonts w:eastAsia="Calibri"/>
              </w:rPr>
            </w:pPr>
            <w:r w:rsidRPr="00185C91">
              <w:rPr>
                <w:rFonts w:eastAsia="Calibri"/>
                <w:sz w:val="22"/>
                <w:szCs w:val="22"/>
              </w:rPr>
              <w:t>2.  Значение  коэффициента  одновременности для  емкостных водонагревателей,  отопительных  котлов, работающих только на отопление, или  отопительных печей рекомендуется  принимать  равным 0,85  независимо  от количества квартир.</w:t>
            </w:r>
          </w:p>
        </w:tc>
      </w:tr>
    </w:tbl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А.5 Годовые расходы газа для каждой категории потребителей следует определять на конец расчетного периода с учетом перспективы развития объектов - потребителей газа.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Продолжительность расчетного периода устанавливается на основании плана перспективного развития объектов - потребителей газа.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А.6 Годовые расходы газа для населения (без учета отопления), предприятий бытового обслуживания населения, общественного питания, предприятий по производству хлеба и кондитерских изделий, а также для учреждений здравоохранения рекомендуется определять по нормам расхода теплоты, приведенным в таблице А.5.</w:t>
      </w:r>
    </w:p>
    <w:p w:rsidR="005B2112" w:rsidRPr="00185C91" w:rsidRDefault="005B2112" w:rsidP="0074200E">
      <w:pPr>
        <w:widowControl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Т а б л и ц а А.5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5"/>
        <w:gridCol w:w="2743"/>
        <w:gridCol w:w="2713"/>
      </w:tblGrid>
      <w:tr w:rsidR="005B2112" w:rsidRPr="00185C91" w:rsidTr="00F6176D">
        <w:trPr>
          <w:trHeight w:val="898"/>
        </w:trPr>
        <w:tc>
          <w:tcPr>
            <w:tcW w:w="41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Потребители газа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Показатель </w:t>
            </w:r>
          </w:p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потребления газа</w:t>
            </w:r>
          </w:p>
        </w:tc>
        <w:tc>
          <w:tcPr>
            <w:tcW w:w="2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Нормы расхода </w:t>
            </w:r>
          </w:p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теплоты, МДж </w:t>
            </w:r>
            <w:r w:rsidRPr="00185C91">
              <w:rPr>
                <w:rFonts w:eastAsia="Calibri"/>
                <w:sz w:val="24"/>
                <w:szCs w:val="24"/>
              </w:rPr>
              <w:br/>
              <w:t>(тыс. ккал)</w:t>
            </w:r>
          </w:p>
        </w:tc>
      </w:tr>
      <w:tr w:rsidR="005B2112" w:rsidRPr="00185C91" w:rsidTr="00F6176D">
        <w:tc>
          <w:tcPr>
            <w:tcW w:w="957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 Население</w:t>
            </w:r>
          </w:p>
        </w:tc>
      </w:tr>
      <w:tr w:rsidR="005B2112" w:rsidRPr="00185C91" w:rsidTr="003F1BFA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При наличии в квартире газовой плиты и централизованного горячего водоснабжения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1 чел. в год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4100 (970)</w:t>
            </w:r>
          </w:p>
        </w:tc>
      </w:tr>
      <w:tr w:rsidR="005B2112" w:rsidRPr="00185C91" w:rsidTr="003F1BFA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То же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10000 (2400)</w:t>
            </w:r>
          </w:p>
        </w:tc>
      </w:tr>
      <w:tr w:rsidR="005B2112" w:rsidRPr="00185C91" w:rsidTr="003F1BFA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При наличии в квартире газовой плиты и отсутствии централизованного горячего водоснабжения  и газового водонагревателя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То же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6000 (1430)</w:t>
            </w:r>
          </w:p>
        </w:tc>
      </w:tr>
      <w:tr w:rsidR="005B2112" w:rsidRPr="00185C91" w:rsidTr="00F6176D">
        <w:tc>
          <w:tcPr>
            <w:tcW w:w="9571" w:type="dxa"/>
            <w:gridSpan w:val="3"/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2 Предприятия бытового обслуживания населения</w:t>
            </w:r>
          </w:p>
        </w:tc>
      </w:tr>
      <w:tr w:rsidR="005B2112" w:rsidRPr="00185C91" w:rsidTr="00F6176D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</w:rPr>
              <w:t>Фабрики-прачечные</w:t>
            </w:r>
            <w:r w:rsidRPr="00185C91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стирку белья в механизированных прачечных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1 т сухого белья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8800 (</w:t>
            </w:r>
            <w:r w:rsidRPr="00185C91">
              <w:rPr>
                <w:rFonts w:eastAsia="Calibri"/>
                <w:sz w:val="24"/>
                <w:szCs w:val="24"/>
              </w:rPr>
              <w:t>2100)</w:t>
            </w:r>
          </w:p>
        </w:tc>
      </w:tr>
      <w:tr w:rsidR="005B2112" w:rsidRPr="00185C91" w:rsidTr="00AE6BB1"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стирку белья в немеханизированных прачечных с сушильными шкафами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То же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12600 (3000)</w:t>
            </w:r>
          </w:p>
        </w:tc>
      </w:tr>
      <w:tr w:rsidR="005B2112" w:rsidRPr="00185C91" w:rsidTr="00AE6BB1"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стирку белья в механизированных прачечных, включая сушку и глажку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То же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18800 (4500)</w:t>
            </w:r>
          </w:p>
        </w:tc>
      </w:tr>
    </w:tbl>
    <w:p w:rsidR="0074200E" w:rsidRPr="00185C91" w:rsidRDefault="0074200E">
      <w:r w:rsidRPr="00185C91">
        <w:rPr>
          <w:sz w:val="24"/>
        </w:rPr>
        <w:t>Окончание таблицы А.5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5"/>
        <w:gridCol w:w="2743"/>
        <w:gridCol w:w="2713"/>
      </w:tblGrid>
      <w:tr w:rsidR="005B2112" w:rsidRPr="00185C91" w:rsidTr="003F1BFA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Дезкамеры</w:t>
            </w:r>
            <w:r w:rsidRPr="00185C91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То же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дезинфекцию белья и одежды в паровых камерах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То же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2240 (535)</w:t>
            </w: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дезинфекцию белья и одежды в горячевоздушных камерах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То же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1260 (300)</w:t>
            </w:r>
          </w:p>
        </w:tc>
      </w:tr>
      <w:tr w:rsidR="005B2112" w:rsidRPr="00185C91" w:rsidTr="003F1BFA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Бани</w:t>
            </w:r>
            <w:r w:rsidRPr="00185C91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мытье без ванн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1 помывку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40 (9,5)</w:t>
            </w: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мытье в ваннах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То же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50 (12)</w:t>
            </w:r>
          </w:p>
        </w:tc>
      </w:tr>
      <w:tr w:rsidR="005B2112" w:rsidRPr="00185C91" w:rsidTr="003F1BFA">
        <w:tc>
          <w:tcPr>
            <w:tcW w:w="9571" w:type="dxa"/>
            <w:gridSpan w:val="3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3 Предприятия общественного питания</w:t>
            </w:r>
          </w:p>
        </w:tc>
      </w:tr>
      <w:tr w:rsidR="005B2112" w:rsidRPr="00185C91" w:rsidTr="003F1BFA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</w:rPr>
              <w:t>Столовые, рестораны, кафе</w:t>
            </w:r>
            <w:r w:rsidRPr="00185C91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приготовление обедов (вне зависимости от пропускной способности предприятия)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1 обед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4,2 (1)</w:t>
            </w: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приготовление завтраков или ужинов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1 завтрак или ужин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2,1 (0,5)</w:t>
            </w:r>
          </w:p>
        </w:tc>
      </w:tr>
      <w:tr w:rsidR="005B2112" w:rsidRPr="00185C91" w:rsidTr="003F1BFA">
        <w:tc>
          <w:tcPr>
            <w:tcW w:w="9571" w:type="dxa"/>
            <w:gridSpan w:val="3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4 Учреждения здравоохранения</w:t>
            </w:r>
          </w:p>
        </w:tc>
      </w:tr>
      <w:tr w:rsidR="005B2112" w:rsidRPr="00185C91" w:rsidTr="003F1BFA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Больницы, родильные дома</w:t>
            </w:r>
            <w:r w:rsidRPr="00185C91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приготовление пищи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1 койку в год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3200 (760)</w:t>
            </w: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приготовление горячей воды для хозяйственно бытовых нужд и лечебных процедур (без стирки белья)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То же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9200 (2200)</w:t>
            </w:r>
          </w:p>
        </w:tc>
      </w:tr>
      <w:tr w:rsidR="005B2112" w:rsidRPr="00185C91" w:rsidTr="003F1BFA">
        <w:tc>
          <w:tcPr>
            <w:tcW w:w="9571" w:type="dxa"/>
            <w:gridSpan w:val="3"/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5 Предприятия по производству хлеба и кондитерских изделий</w:t>
            </w:r>
          </w:p>
        </w:tc>
      </w:tr>
      <w:tr w:rsidR="005B2112" w:rsidRPr="00185C91" w:rsidTr="003F1BFA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Хлебозаводы, комбинаты, пекарни</w:t>
            </w:r>
            <w:r w:rsidRPr="00185C91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выпечку хлеба формового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1 т изделия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2500 (600)</w:t>
            </w: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выпечку хлеба подового, батонов, булок, сдобы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То же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5450 (1300)</w:t>
            </w:r>
          </w:p>
        </w:tc>
      </w:tr>
      <w:tr w:rsidR="005B2112" w:rsidRPr="00185C91" w:rsidTr="003F1BFA"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выпечку кондитерских изделий (тортов, пирожных, печенья, пряников и т.п.)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То же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12" w:rsidRPr="00185C91" w:rsidRDefault="005B2112" w:rsidP="003F1BF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7750 (1850)</w:t>
            </w:r>
          </w:p>
        </w:tc>
      </w:tr>
      <w:tr w:rsidR="005B2112" w:rsidRPr="00185C91" w:rsidTr="00F6176D">
        <w:tc>
          <w:tcPr>
            <w:tcW w:w="9571" w:type="dxa"/>
            <w:gridSpan w:val="3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185C91">
              <w:rPr>
                <w:rFonts w:eastAsia="Calibri"/>
                <w:sz w:val="22"/>
                <w:szCs w:val="22"/>
              </w:rPr>
              <w:t xml:space="preserve">Примечания.  </w:t>
            </w:r>
          </w:p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185C91">
              <w:rPr>
                <w:rFonts w:eastAsia="Calibri"/>
                <w:sz w:val="22"/>
                <w:szCs w:val="22"/>
              </w:rPr>
              <w:t xml:space="preserve">1.  Нормы  расхода  теплоты   на  одноквартирные жилые дома и многоквартирные жилые здания, приведенные в таблице,  учитывают расход теплоты на стирку белья в домашних условиях.                                              </w:t>
            </w:r>
          </w:p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185C91">
              <w:rPr>
                <w:rFonts w:eastAsia="Calibri"/>
                <w:sz w:val="22"/>
                <w:szCs w:val="22"/>
              </w:rPr>
              <w:t xml:space="preserve">2. При применении газа  для лабораторных  нужд школ,  вузов, техникумов и других специальных учебных заведений  норму расхода теплоты следует принимать в размере </w:t>
            </w:r>
            <w:r w:rsidR="003F1BFA" w:rsidRPr="00185C91">
              <w:rPr>
                <w:rFonts w:eastAsia="Calibri"/>
                <w:sz w:val="22"/>
                <w:szCs w:val="22"/>
              </w:rPr>
              <w:br/>
            </w:r>
            <w:r w:rsidRPr="00185C91">
              <w:rPr>
                <w:rFonts w:eastAsia="Calibri"/>
                <w:sz w:val="22"/>
                <w:szCs w:val="22"/>
              </w:rPr>
              <w:t xml:space="preserve">50 МДж (12 тыс. ккал)  в год на одного учащегося.                                            </w:t>
            </w:r>
          </w:p>
        </w:tc>
      </w:tr>
    </w:tbl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Нормы расхода газа для потребителей, не перечисленных в Таблице А.5,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А.7 Годовые расходы газа на нужды предприятий торговли, бытового обслуживания непроизводственного характера и т.п. допускается принимать в размере до 5% суммарного расхода теплоты на жилые дома (здания).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А.8 Годовые расходы газа на нужды промышленных и сельскохозяйственных предприятий следует определять по данным топливопотребления (с учетом изменения КПД при переходе на газовое топливо) этих предприятий с перспективой их развития или на основе технологических норм расхода топлива (теплоты).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А.9 Годовые и расчетные часовые расходы теплоты на нужды отопления, вентиляции и горячего водоснабжения определяют в соответствии с </w:t>
      </w:r>
      <w:r w:rsidRPr="00185C91">
        <w:rPr>
          <w:rFonts w:eastAsia="Calibri"/>
          <w:sz w:val="24"/>
          <w:szCs w:val="24"/>
        </w:rPr>
        <w:br/>
        <w:t>СП 30.13330.2012, СП 60.13330.2012 и СП 124.13330.2012.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А.10 Годовые расходы теплоты на приготовление кормов и подогрев воды для животных рекомендуется принимать по таблице А.6.</w:t>
      </w:r>
    </w:p>
    <w:p w:rsidR="005B2112" w:rsidRPr="00185C91" w:rsidRDefault="005B2112" w:rsidP="005B2112">
      <w:pPr>
        <w:widowControl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Т а б л и ц а А.6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0"/>
        <w:gridCol w:w="3183"/>
        <w:gridCol w:w="3178"/>
      </w:tblGrid>
      <w:tr w:rsidR="005B2112" w:rsidRPr="00185C91" w:rsidTr="00F6176D">
        <w:tc>
          <w:tcPr>
            <w:tcW w:w="3210" w:type="dxa"/>
            <w:tcBorders>
              <w:bottom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Назначение расходуемого газа</w:t>
            </w:r>
          </w:p>
        </w:tc>
        <w:tc>
          <w:tcPr>
            <w:tcW w:w="3183" w:type="dxa"/>
            <w:tcBorders>
              <w:bottom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3178" w:type="dxa"/>
            <w:tcBorders>
              <w:bottom w:val="doub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Нормы расхода теплоты на нужды одного </w:t>
            </w:r>
            <w:r w:rsidRPr="00185C91">
              <w:rPr>
                <w:rFonts w:eastAsia="Calibri"/>
                <w:sz w:val="24"/>
                <w:szCs w:val="24"/>
              </w:rPr>
              <w:br/>
              <w:t>животного, МДж (тыс. ккал)</w:t>
            </w:r>
          </w:p>
        </w:tc>
      </w:tr>
      <w:tr w:rsidR="005B2112" w:rsidRPr="00185C91" w:rsidTr="00F6176D">
        <w:tc>
          <w:tcPr>
            <w:tcW w:w="321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Приготовление кормов для животных с учетом запаривания грубых кормов и корне-, клубнеплодов</w:t>
            </w:r>
          </w:p>
        </w:tc>
        <w:tc>
          <w:tcPr>
            <w:tcW w:w="318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Лошадь</w:t>
            </w:r>
          </w:p>
        </w:tc>
        <w:tc>
          <w:tcPr>
            <w:tcW w:w="31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1700 (400)</w:t>
            </w:r>
          </w:p>
        </w:tc>
      </w:tr>
      <w:tr w:rsidR="005B2112" w:rsidRPr="00185C91" w:rsidTr="00F6176D">
        <w:tc>
          <w:tcPr>
            <w:tcW w:w="32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Корова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4200 (1000)</w:t>
            </w:r>
          </w:p>
        </w:tc>
      </w:tr>
      <w:tr w:rsidR="005B2112" w:rsidRPr="00185C91" w:rsidTr="00F6176D">
        <w:tc>
          <w:tcPr>
            <w:tcW w:w="32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Свинья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8400 (2000)</w:t>
            </w:r>
          </w:p>
        </w:tc>
      </w:tr>
      <w:tr w:rsidR="005B2112" w:rsidRPr="00185C91" w:rsidTr="00F6176D">
        <w:tc>
          <w:tcPr>
            <w:tcW w:w="3210" w:type="dxa"/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Подогрев воды для питья и санитарных целей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На одно животного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420 (100)</w:t>
            </w:r>
          </w:p>
        </w:tc>
      </w:tr>
    </w:tbl>
    <w:p w:rsidR="005B2112" w:rsidRPr="00185C91" w:rsidRDefault="005B2112" w:rsidP="005B2112">
      <w:pPr>
        <w:widowControl/>
        <w:spacing w:line="276" w:lineRule="auto"/>
        <w:jc w:val="both"/>
        <w:rPr>
          <w:rFonts w:eastAsia="Calibri"/>
          <w:sz w:val="24"/>
          <w:szCs w:val="24"/>
        </w:rPr>
      </w:pP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А.11 Расчетные внутренние диаметры газопроводов определяются исходя из условия обеспечения бесперебойного газоснабжения всех потребителей в часы максимального потребления газа по формуле: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для сетей газопотребления среднего и высокого давлений по формуле</w:t>
      </w:r>
    </w:p>
    <w:p w:rsidR="005B2112" w:rsidRPr="008423D1" w:rsidRDefault="00342FE2" w:rsidP="00D71F82">
      <w:pPr>
        <w:widowControl/>
        <w:spacing w:line="360" w:lineRule="auto"/>
        <w:jc w:val="center"/>
        <w:rPr>
          <w:rFonts w:eastAsia="Calibri"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eastAsia="Calibri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eastAsia="Calibri"/>
                  <w:sz w:val="24"/>
                  <w:szCs w:val="24"/>
                </w:rPr>
                <m:t>5</m:t>
              </m:r>
            </m:deg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1,2687</m:t>
                      </m:r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eastAsia="Calibri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Calibri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λρ</m:t>
                      </m:r>
                    </m:e>
                    <m:sub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0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l</m:t>
                  </m:r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Н</m:t>
                      </m:r>
                    </m:sub>
                    <m:sup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eastAsia="Calibri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eastAsia="Calibri"/>
              <w:sz w:val="24"/>
              <w:szCs w:val="24"/>
            </w:rPr>
            <m:t>, (</m:t>
          </m:r>
          <m:r>
            <w:rPr>
              <w:rFonts w:ascii="Cambria Math" w:eastAsia="Calibri"/>
              <w:sz w:val="24"/>
              <w:szCs w:val="24"/>
            </w:rPr>
            <m:t>А</m:t>
          </m:r>
          <m:r>
            <w:rPr>
              <w:rFonts w:ascii="Cambria Math" w:eastAsia="Calibri"/>
              <w:sz w:val="24"/>
              <w:szCs w:val="24"/>
            </w:rPr>
            <m:t xml:space="preserve">.3) </m:t>
          </m:r>
        </m:oMath>
      </m:oMathPara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p</m:t>
            </m:r>
          </m:sub>
        </m:sSub>
      </m:oMath>
      <w:r w:rsidRPr="00185C91">
        <w:rPr>
          <w:rFonts w:eastAsia="Calibri"/>
          <w:sz w:val="24"/>
          <w:szCs w:val="24"/>
        </w:rPr>
        <w:t xml:space="preserve"> - расчетный внутренний диаметр, см;</w:t>
      </w:r>
    </w:p>
    <w:p w:rsidR="005B2112" w:rsidRPr="00185C91" w:rsidRDefault="008423D1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r>
          <w:rPr>
            <w:rFonts w:ascii="Cambria Math" w:eastAsia="Calibri" w:hAnsi="Cambria Math"/>
            <w:sz w:val="24"/>
            <w:szCs w:val="24"/>
          </w:rPr>
          <m:t>λ</m:t>
        </m:r>
      </m:oMath>
      <w:r w:rsidR="005B2112" w:rsidRPr="00185C91">
        <w:rPr>
          <w:rFonts w:eastAsia="Calibri"/>
          <w:sz w:val="24"/>
          <w:szCs w:val="24"/>
        </w:rPr>
        <w:t xml:space="preserve"> - коэффициент гидравлического трения;</w:t>
      </w:r>
    </w:p>
    <w:p w:rsidR="005B2112" w:rsidRPr="00185C91" w:rsidRDefault="00342FE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="Calibri"/>
                <w:sz w:val="24"/>
                <w:szCs w:val="24"/>
              </w:rPr>
              <m:t>0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 xml:space="preserve"> - плотность газа при нормальных условиях, кг/м</w:t>
      </w:r>
      <w:r w:rsidR="005B2112" w:rsidRPr="00185C91">
        <w:rPr>
          <w:rFonts w:eastAsia="Calibri"/>
          <w:sz w:val="24"/>
          <w:szCs w:val="24"/>
          <w:vertAlign w:val="superscript"/>
        </w:rPr>
        <w:t>3</w:t>
      </w:r>
      <w:r w:rsidR="005B2112" w:rsidRPr="00185C91">
        <w:rPr>
          <w:rFonts w:eastAsia="Calibri"/>
          <w:sz w:val="24"/>
          <w:szCs w:val="24"/>
        </w:rPr>
        <w:t>;</w:t>
      </w:r>
    </w:p>
    <w:p w:rsidR="005B2112" w:rsidRPr="00185C91" w:rsidRDefault="008423D1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r>
          <w:rPr>
            <w:rFonts w:ascii="Cambria Math" w:eastAsia="Calibri" w:hAnsi="Cambria Math"/>
            <w:sz w:val="24"/>
            <w:szCs w:val="24"/>
            <w:lang w:val="en-US"/>
          </w:rPr>
          <m:t>l</m:t>
        </m:r>
      </m:oMath>
      <w:r w:rsidR="005B2112" w:rsidRPr="00185C91">
        <w:rPr>
          <w:rFonts w:eastAsia="Calibri"/>
          <w:sz w:val="24"/>
          <w:szCs w:val="24"/>
        </w:rPr>
        <w:t xml:space="preserve"> - расчетная длина газопровода постоянного диаметра, м;</w:t>
      </w:r>
    </w:p>
    <w:p w:rsidR="005B2112" w:rsidRPr="00185C91" w:rsidRDefault="00342FE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Calibri"/>
                <w:sz w:val="24"/>
                <w:szCs w:val="24"/>
              </w:rPr>
              <m:t>0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 xml:space="preserve"> - расчетный расход газа, при нормальных условиях, м</w:t>
      </w:r>
      <w:r w:rsidR="005B2112" w:rsidRPr="00185C91">
        <w:rPr>
          <w:rFonts w:eastAsia="Calibri"/>
          <w:sz w:val="24"/>
          <w:szCs w:val="24"/>
          <w:vertAlign w:val="superscript"/>
        </w:rPr>
        <w:t>3</w:t>
      </w:r>
      <w:r w:rsidR="005B2112" w:rsidRPr="00185C91">
        <w:rPr>
          <w:rFonts w:eastAsia="Calibri"/>
          <w:sz w:val="24"/>
          <w:szCs w:val="24"/>
        </w:rPr>
        <w:t>/ч;</w:t>
      </w:r>
    </w:p>
    <w:p w:rsidR="005B2112" w:rsidRPr="00185C91" w:rsidRDefault="00342FE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H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 xml:space="preserve"> - абсолютное давление газа в начале газопровода, МПа;</w:t>
      </w:r>
    </w:p>
    <w:p w:rsidR="005B2112" w:rsidRPr="00185C91" w:rsidRDefault="00342FE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Calibri"/>
                <w:sz w:val="24"/>
                <w:szCs w:val="24"/>
              </w:rPr>
              <m:t>К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 xml:space="preserve"> - абсолютное давление газа в конце газопровода, МПа;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для сетей газопотребления низкого давления по формуле</w:t>
      </w:r>
    </w:p>
    <w:p w:rsidR="005B2112" w:rsidRPr="008423D1" w:rsidRDefault="00342FE2" w:rsidP="00D71F82">
      <w:pPr>
        <w:widowControl/>
        <w:spacing w:line="360" w:lineRule="auto"/>
        <w:jc w:val="center"/>
        <w:rPr>
          <w:rFonts w:eastAsia="Calibri"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eastAsia="Calibri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eastAsia="Calibri"/>
                  <w:sz w:val="24"/>
                  <w:szCs w:val="24"/>
                </w:rPr>
                <m:t>5</m:t>
              </m:r>
            </m:deg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626,1</m:t>
                      </m:r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λρ</m:t>
                      </m:r>
                    </m:e>
                    <m:sub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0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sub>
                  </m:sSub>
                  <m:r>
                    <w:rPr>
                      <w:rFonts w:eastAsia="Calibr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den>
              </m:f>
            </m:e>
          </m:rad>
          <m:r>
            <w:rPr>
              <w:rFonts w:ascii="Cambria Math" w:eastAsia="Calibri"/>
              <w:sz w:val="24"/>
              <w:szCs w:val="24"/>
            </w:rPr>
            <m:t>,(</m:t>
          </m:r>
          <m:r>
            <w:rPr>
              <w:rFonts w:ascii="Cambria Math" w:eastAsia="Calibri"/>
              <w:sz w:val="24"/>
              <w:szCs w:val="24"/>
            </w:rPr>
            <m:t>А</m:t>
          </m:r>
          <m:r>
            <w:rPr>
              <w:rFonts w:ascii="Cambria Math" w:eastAsia="Calibri"/>
              <w:sz w:val="24"/>
              <w:szCs w:val="24"/>
            </w:rPr>
            <m:t xml:space="preserve">.4) </m:t>
          </m:r>
        </m:oMath>
      </m:oMathPara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H</m:t>
            </m:r>
          </m:sub>
        </m:sSub>
      </m:oMath>
      <w:r w:rsidRPr="00185C91">
        <w:rPr>
          <w:rFonts w:eastAsia="Calibri"/>
          <w:sz w:val="24"/>
          <w:szCs w:val="24"/>
        </w:rPr>
        <w:t xml:space="preserve"> - абсолютное давление газа в начале газопровода, Па;</w:t>
      </w:r>
    </w:p>
    <w:p w:rsidR="005B2112" w:rsidRPr="00185C91" w:rsidRDefault="00342FE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K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>- абсолютное давление газа в конце газопровода, Па.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А.12 Внутренний диаметр газопровода принимается из стандартного ряда внутренних диаметров газопроводов: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ближайший больший - для стальных и медных газопроводов;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ближайший меньший - для полиэтиленовых и металлополимерных газопроводов.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А.13 Расчетные суммарные потери давления газа в газопроводах одноквартирных жилых домов и многоквартирных жилых зданий не должны превышать </w:t>
      </w:r>
      <w:r w:rsidR="003F1BFA" w:rsidRPr="00185C91">
        <w:rPr>
          <w:rFonts w:eastAsia="Calibri"/>
          <w:sz w:val="24"/>
          <w:szCs w:val="24"/>
        </w:rPr>
        <w:br/>
      </w:r>
      <w:r w:rsidRPr="00185C91">
        <w:rPr>
          <w:rFonts w:eastAsia="Calibri"/>
          <w:sz w:val="24"/>
          <w:szCs w:val="24"/>
        </w:rPr>
        <w:t>0,0007 МПа.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А.14 Падение давления на участке сети газопотребления определяется: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для сетей газопотребления среднего и высокого давлений по формуле</w:t>
      </w:r>
    </w:p>
    <w:p w:rsidR="005B2112" w:rsidRPr="008423D1" w:rsidRDefault="00342FE2" w:rsidP="00D71F82">
      <w:pPr>
        <w:widowControl/>
        <w:spacing w:line="276" w:lineRule="auto"/>
        <w:jc w:val="center"/>
        <w:rPr>
          <w:rFonts w:eastAsia="Calibri"/>
          <w:i/>
          <w:sz w:val="24"/>
          <w:szCs w:val="24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libri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eastAsia="Calibri"/>
                  <w:sz w:val="24"/>
                  <w:szCs w:val="24"/>
                </w:rPr>
                <m:t>н</m:t>
              </m:r>
            </m:sub>
            <m:sup>
              <m:r>
                <w:rPr>
                  <w:rFonts w:ascii="Cambria Math" w:eastAsia="Calibri"/>
                  <w:sz w:val="24"/>
                  <w:szCs w:val="24"/>
                </w:rPr>
                <m:t>2</m:t>
              </m:r>
            </m:sup>
          </m:sSubSup>
          <m:r>
            <w:rPr>
              <w:rFonts w:eastAsia="Calibri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libri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eastAsia="Calibri"/>
                  <w:sz w:val="24"/>
                  <w:szCs w:val="24"/>
                </w:rPr>
                <m:t>к</m:t>
              </m:r>
            </m:sub>
            <m:sup>
              <m:r>
                <w:rPr>
                  <w:rFonts w:ascii="Cambria Math" w:eastAsia="Calibr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eastAsia="Calibri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Calibri"/>
                  <w:sz w:val="24"/>
                  <w:szCs w:val="24"/>
                </w:rPr>
                <m:t>81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="Calibr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/>
              <w:sz w:val="24"/>
              <w:szCs w:val="24"/>
            </w:rPr>
            <m:t>λ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="Calibri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="Calibri"/>
                      <w:sz w:val="24"/>
                      <w:szCs w:val="24"/>
                    </w:rPr>
                    <m:t>5</m:t>
                  </m:r>
                </m:sup>
              </m:sSup>
            </m:den>
          </m:f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Calibr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libri" w:hAnsi="Cambria Math"/>
              <w:sz w:val="24"/>
              <w:szCs w:val="24"/>
            </w:rPr>
            <m:t>l</m:t>
          </m:r>
          <m:r>
            <w:rPr>
              <w:rFonts w:ascii="Cambria Math" w:eastAsia="Calibri"/>
              <w:sz w:val="24"/>
              <w:szCs w:val="24"/>
            </w:rPr>
            <m:t>=1,2687</m:t>
          </m:r>
          <m:r>
            <w:rPr>
              <w:rFonts w:ascii="Cambria Math" w:eastAsia="Calibri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/>
                  <w:sz w:val="24"/>
                  <w:szCs w:val="24"/>
                </w:rPr>
                <m:t>10</m:t>
              </m:r>
            </m:e>
            <m:sup>
              <m:r>
                <w:rPr>
                  <w:rFonts w:eastAsia="Calibri"/>
                  <w:sz w:val="24"/>
                  <w:szCs w:val="24"/>
                </w:rPr>
                <m:t>-</m:t>
              </m:r>
              <m:r>
                <w:rPr>
                  <w:rFonts w:ascii="Cambria Math" w:eastAsia="Calibri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="Calibri" w:hAnsi="Cambria Math"/>
              <w:sz w:val="24"/>
              <w:szCs w:val="24"/>
            </w:rPr>
            <m:t>λ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="Calibri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="Calibri"/>
                      <w:sz w:val="24"/>
                      <w:szCs w:val="24"/>
                    </w:rPr>
                    <m:t>5</m:t>
                  </m:r>
                </m:sup>
              </m:sSup>
            </m:den>
          </m:f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Calibr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libri" w:hAnsi="Cambria Math"/>
              <w:sz w:val="24"/>
              <w:szCs w:val="24"/>
            </w:rPr>
            <m:t>l</m:t>
          </m:r>
          <m:r>
            <m:rPr>
              <m:nor/>
            </m:rPr>
            <w:rPr>
              <w:rFonts w:eastAsia="Calibri"/>
              <w:sz w:val="24"/>
              <w:szCs w:val="24"/>
            </w:rPr>
            <m:t xml:space="preserve">, </m:t>
          </m:r>
          <m:r>
            <w:rPr>
              <w:rFonts w:ascii="Cambria Math" w:eastAsia="Calibri"/>
              <w:sz w:val="24"/>
              <w:szCs w:val="24"/>
            </w:rPr>
            <m:t>(</m:t>
          </m:r>
          <m:r>
            <w:rPr>
              <w:rFonts w:ascii="Cambria Math" w:eastAsia="Calibri"/>
              <w:sz w:val="24"/>
              <w:szCs w:val="24"/>
            </w:rPr>
            <m:t>А</m:t>
          </m:r>
          <m:r>
            <w:rPr>
              <w:rFonts w:ascii="Cambria Math" w:eastAsia="Calibri"/>
              <w:sz w:val="24"/>
              <w:szCs w:val="24"/>
            </w:rPr>
            <m:t>.5)</m:t>
          </m:r>
        </m:oMath>
      </m:oMathPara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bookmarkStart w:id="4" w:name="Par278"/>
      <w:bookmarkEnd w:id="4"/>
      <w:r w:rsidRPr="00185C91">
        <w:rPr>
          <w:rFonts w:eastAsia="Calibri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H</m:t>
            </m:r>
          </m:sub>
        </m:sSub>
      </m:oMath>
      <w:r w:rsidRPr="00185C91">
        <w:rPr>
          <w:rFonts w:eastAsia="Calibri"/>
          <w:sz w:val="24"/>
          <w:szCs w:val="24"/>
        </w:rPr>
        <w:t xml:space="preserve"> - абсолютное давление газа в начале участке газопровода, МПа;</w:t>
      </w:r>
    </w:p>
    <w:p w:rsidR="005B2112" w:rsidRPr="00185C91" w:rsidRDefault="00342FE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Calibri"/>
                <w:sz w:val="24"/>
                <w:szCs w:val="24"/>
              </w:rPr>
              <m:t>к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 xml:space="preserve"> - абсолютное давление газа в конце участке газопровода, МПа;</w:t>
      </w:r>
    </w:p>
    <w:p w:rsidR="005B2112" w:rsidRPr="008423D1" w:rsidRDefault="00342FE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eastAsia="Calibr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libri"/>
              <w:sz w:val="24"/>
              <w:szCs w:val="24"/>
            </w:rPr>
            <m:t xml:space="preserve">=0,101325 </m:t>
          </m:r>
          <m:r>
            <w:rPr>
              <w:rFonts w:ascii="Cambria Math" w:eastAsia="Calibri"/>
              <w:sz w:val="24"/>
              <w:szCs w:val="24"/>
            </w:rPr>
            <m:t>МПа</m:t>
          </m:r>
          <m:r>
            <w:rPr>
              <w:rFonts w:ascii="Cambria Math" w:eastAsia="Calibri"/>
              <w:sz w:val="24"/>
              <w:szCs w:val="24"/>
            </w:rPr>
            <m:t>;</m:t>
          </m:r>
        </m:oMath>
      </m:oMathPara>
    </w:p>
    <w:p w:rsidR="005B2112" w:rsidRPr="00185C91" w:rsidRDefault="008423D1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r>
          <w:rPr>
            <w:rFonts w:ascii="Cambria Math" w:eastAsia="Calibri" w:hAnsi="Cambria Math"/>
            <w:sz w:val="24"/>
            <w:szCs w:val="24"/>
          </w:rPr>
          <m:t>λ</m:t>
        </m:r>
      </m:oMath>
      <w:r w:rsidR="005B2112" w:rsidRPr="00185C91">
        <w:rPr>
          <w:rFonts w:eastAsia="Calibri"/>
          <w:sz w:val="24"/>
          <w:szCs w:val="24"/>
        </w:rPr>
        <w:t xml:space="preserve"> - коэффициент гидравлического трения;</w:t>
      </w:r>
    </w:p>
    <w:p w:rsidR="005B2112" w:rsidRPr="00185C91" w:rsidRDefault="008423D1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r>
          <w:rPr>
            <w:rFonts w:ascii="Cambria Math" w:eastAsia="Calibri" w:hAnsi="Cambria Math"/>
            <w:sz w:val="24"/>
            <w:szCs w:val="24"/>
            <w:lang w:val="en-US"/>
          </w:rPr>
          <m:t>l</m:t>
        </m:r>
      </m:oMath>
      <w:r w:rsidR="005B2112" w:rsidRPr="00185C91">
        <w:rPr>
          <w:rFonts w:eastAsia="Calibri"/>
          <w:sz w:val="24"/>
          <w:szCs w:val="24"/>
        </w:rPr>
        <w:t xml:space="preserve"> - расчетная длина газопровода постоянного диаметра, м;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d - внутренний диаметр газопровода, см;</w:t>
      </w:r>
    </w:p>
    <w:p w:rsidR="005B2112" w:rsidRPr="00185C91" w:rsidRDefault="00342FE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="Calibri"/>
                <w:sz w:val="24"/>
                <w:szCs w:val="24"/>
              </w:rPr>
              <m:t>0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 xml:space="preserve"> - плотность газа при нормальных условиях, кг/м</w:t>
      </w:r>
      <w:r w:rsidR="005B2112" w:rsidRPr="00185C91">
        <w:rPr>
          <w:rFonts w:eastAsia="Calibri"/>
          <w:sz w:val="24"/>
          <w:szCs w:val="24"/>
          <w:vertAlign w:val="superscript"/>
        </w:rPr>
        <w:t>3</w:t>
      </w:r>
      <w:r w:rsidR="005B2112" w:rsidRPr="00185C91">
        <w:rPr>
          <w:rFonts w:eastAsia="Calibri"/>
          <w:sz w:val="24"/>
          <w:szCs w:val="24"/>
        </w:rPr>
        <w:t>.</w:t>
      </w: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для сетей газопотребления низкого давления по формуле</w:t>
      </w:r>
    </w:p>
    <w:p w:rsidR="005B2112" w:rsidRPr="008423D1" w:rsidRDefault="00342FE2" w:rsidP="00D71F82">
      <w:pPr>
        <w:widowControl/>
        <w:spacing w:line="276" w:lineRule="auto"/>
        <w:jc w:val="center"/>
        <w:rPr>
          <w:rFonts w:eastAsia="Calibri"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H</m:t>
              </m:r>
            </m:sub>
          </m:sSub>
          <m:r>
            <w:rPr>
              <w:rFonts w:eastAsia="Calibr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K</m:t>
              </m:r>
            </m:sub>
          </m:sSub>
          <m:r>
            <w:rPr>
              <w:rFonts w:ascii="Cambria Math" w:eastAsia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Calibri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="Calibri"/>
                  <w:sz w:val="24"/>
                  <w:szCs w:val="24"/>
                </w:rPr>
                <m:t>162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eastAsia="Calibr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/>
              <w:sz w:val="24"/>
              <w:szCs w:val="24"/>
              <w:lang w:val="en-US"/>
            </w:rPr>
            <m:t>λ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="Calibri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="Calibri"/>
                      <w:sz w:val="24"/>
                      <w:szCs w:val="24"/>
                    </w:rPr>
                    <m:t>5</m:t>
                  </m:r>
                </m:sup>
              </m:sSup>
            </m:den>
          </m:f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="Calibr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libri" w:hAnsi="Cambria Math"/>
              <w:sz w:val="24"/>
              <w:szCs w:val="24"/>
              <w:lang w:val="en-US"/>
            </w:rPr>
            <m:t>l</m:t>
          </m:r>
          <m:r>
            <w:rPr>
              <w:rFonts w:ascii="Cambria Math" w:eastAsia="Calibri"/>
              <w:sz w:val="24"/>
              <w:szCs w:val="24"/>
            </w:rPr>
            <m:t>=626,1</m:t>
          </m:r>
          <m:r>
            <w:rPr>
              <w:rFonts w:ascii="Cambria Math" w:eastAsia="Calibri" w:hAnsi="Cambria Math"/>
              <w:sz w:val="24"/>
              <w:szCs w:val="24"/>
              <w:lang w:val="en-US"/>
            </w:rPr>
            <m:t>λ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="Calibri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="Calibri"/>
                      <w:sz w:val="24"/>
                      <w:szCs w:val="24"/>
                    </w:rPr>
                    <m:t>5</m:t>
                  </m:r>
                </m:sup>
              </m:sSup>
            </m:den>
          </m:f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="Calibr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libri" w:hAnsi="Cambria Math"/>
              <w:sz w:val="24"/>
              <w:szCs w:val="24"/>
              <w:lang w:val="en-US"/>
            </w:rPr>
            <m:t>l</m:t>
          </m:r>
          <m:r>
            <w:rPr>
              <w:rFonts w:ascii="Cambria Math" w:eastAsia="Calibri"/>
              <w:sz w:val="24"/>
              <w:szCs w:val="24"/>
            </w:rPr>
            <m:t>,(</m:t>
          </m:r>
          <m:r>
            <w:rPr>
              <w:rFonts w:ascii="Cambria Math" w:eastAsia="Calibri"/>
              <w:sz w:val="24"/>
              <w:szCs w:val="24"/>
            </w:rPr>
            <m:t>А</m:t>
          </m:r>
          <m:r>
            <w:rPr>
              <w:rFonts w:ascii="Cambria Math" w:eastAsia="Calibri"/>
              <w:sz w:val="24"/>
              <w:szCs w:val="24"/>
            </w:rPr>
            <m:t xml:space="preserve">.6) </m:t>
          </m:r>
        </m:oMath>
      </m:oMathPara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H</m:t>
            </m:r>
          </m:sub>
        </m:sSub>
      </m:oMath>
      <w:r w:rsidRPr="00185C91">
        <w:rPr>
          <w:rFonts w:eastAsia="Calibri"/>
          <w:sz w:val="24"/>
          <w:szCs w:val="24"/>
        </w:rPr>
        <w:t xml:space="preserve"> - абсолютное давление газа в начале газопровода, Па;</w:t>
      </w:r>
    </w:p>
    <w:p w:rsidR="005B2112" w:rsidRPr="00185C91" w:rsidRDefault="00342FE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K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>- абсолютное давление газа в конце газопровода, Па.</w:t>
      </w:r>
    </w:p>
    <w:p w:rsidR="005B2112" w:rsidRPr="00185C91" w:rsidRDefault="005B2112" w:rsidP="005B2112">
      <w:pPr>
        <w:widowControl/>
        <w:spacing w:line="276" w:lineRule="auto"/>
        <w:ind w:firstLine="709"/>
        <w:jc w:val="both"/>
        <w:rPr>
          <w:rFonts w:eastAsia="Calibri"/>
          <w:sz w:val="24"/>
          <w:szCs w:val="24"/>
        </w:rPr>
      </w:pPr>
    </w:p>
    <w:p w:rsidR="005B2112" w:rsidRPr="00185C91" w:rsidRDefault="005B2112" w:rsidP="005B2112">
      <w:pPr>
        <w:widowControl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А.15 Коэффициент гидравлического трения λ определяется в зависимости от режима движения газа по газопроводу, характеризуемого числом Рейнольдса</w:t>
      </w:r>
    </w:p>
    <w:p w:rsidR="005B2112" w:rsidRPr="008423D1" w:rsidRDefault="008423D1" w:rsidP="00D71F82">
      <w:pPr>
        <w:widowControl/>
        <w:spacing w:line="276" w:lineRule="auto"/>
        <w:jc w:val="center"/>
        <w:rPr>
          <w:rFonts w:eastAsia="Calibr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sz w:val="24"/>
              <w:szCs w:val="24"/>
            </w:rPr>
            <m:t>Re</m:t>
          </m:r>
          <m:r>
            <w:rPr>
              <w:rFonts w:ascii="Cambria Math" w:eastAsia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Calibri"/>
                  <w:sz w:val="24"/>
                  <w:szCs w:val="24"/>
                </w:rPr>
                <m:t>9</m:t>
              </m:r>
              <m:r>
                <w:rPr>
                  <w:rFonts w:ascii="Cambria Math" w:eastAsia="Calibri" w:hAnsi="Cambria Math"/>
                  <w:sz w:val="24"/>
                  <w:szCs w:val="24"/>
                </w:rPr>
                <m:t>πdv</m:t>
              </m:r>
            </m:den>
          </m:f>
          <m:r>
            <w:rPr>
              <w:rFonts w:ascii="Cambria Math" w:eastAsia="Calibri"/>
              <w:sz w:val="24"/>
              <w:szCs w:val="24"/>
            </w:rPr>
            <m:t>=0,0354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 w:val="24"/>
                  <w:szCs w:val="24"/>
                </w:rPr>
                <m:t>dv</m:t>
              </m:r>
            </m:den>
          </m:f>
          <m:r>
            <w:rPr>
              <w:rFonts w:ascii="Cambria Math" w:eastAsia="Calibri"/>
              <w:sz w:val="24"/>
              <w:szCs w:val="24"/>
            </w:rPr>
            <m:t>,(</m:t>
          </m:r>
          <m:r>
            <w:rPr>
              <w:rFonts w:ascii="Cambria Math" w:eastAsia="Calibri"/>
              <w:sz w:val="24"/>
              <w:szCs w:val="24"/>
            </w:rPr>
            <m:t>А</m:t>
          </m:r>
          <m:r>
            <w:rPr>
              <w:rFonts w:ascii="Cambria Math" w:eastAsia="Calibri"/>
              <w:sz w:val="24"/>
              <w:szCs w:val="24"/>
            </w:rPr>
            <m:t xml:space="preserve">.7) </m:t>
          </m:r>
        </m:oMath>
      </m:oMathPara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noProof/>
          <w:position w:val="-6"/>
          <w:sz w:val="24"/>
          <w:szCs w:val="24"/>
        </w:rPr>
      </w:pPr>
      <w:bookmarkStart w:id="5" w:name="Par297"/>
      <w:bookmarkEnd w:id="5"/>
      <w:r w:rsidRPr="00185C91">
        <w:rPr>
          <w:rFonts w:eastAsia="Calibri"/>
          <w:sz w:val="24"/>
          <w:szCs w:val="24"/>
        </w:rPr>
        <w:t xml:space="preserve">где </w:t>
      </w:r>
      <m:oMath>
        <m:r>
          <w:rPr>
            <w:rFonts w:ascii="Cambria Math" w:eastAsia="Calibri" w:hAnsi="Cambria Math"/>
            <w:sz w:val="24"/>
            <w:szCs w:val="24"/>
          </w:rPr>
          <m:t>Re</m:t>
        </m:r>
      </m:oMath>
      <w:r w:rsidRPr="00185C91">
        <w:rPr>
          <w:rFonts w:eastAsia="Calibri"/>
          <w:sz w:val="24"/>
          <w:szCs w:val="24"/>
        </w:rPr>
        <w:t xml:space="preserve"> - число Рейнольдса;</w:t>
      </w:r>
    </w:p>
    <w:p w:rsidR="005B2112" w:rsidRPr="00185C91" w:rsidRDefault="008423D1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m:oMath>
        <m:r>
          <w:rPr>
            <w:rFonts w:ascii="Cambria Math" w:eastAsia="Calibri" w:hAnsi="Cambria Math"/>
            <w:sz w:val="24"/>
            <w:szCs w:val="24"/>
          </w:rPr>
          <m:t>v</m:t>
        </m:r>
      </m:oMath>
      <w:r w:rsidR="005B2112" w:rsidRPr="00185C91">
        <w:rPr>
          <w:rFonts w:eastAsia="Calibri"/>
          <w:sz w:val="24"/>
          <w:szCs w:val="24"/>
        </w:rPr>
        <w:t xml:space="preserve"> - коэффициент кинематической вязкости газа, м</w:t>
      </w:r>
      <w:r w:rsidR="005B2112" w:rsidRPr="00185C91">
        <w:rPr>
          <w:rFonts w:eastAsia="Calibri"/>
          <w:sz w:val="24"/>
          <w:szCs w:val="24"/>
          <w:vertAlign w:val="superscript"/>
        </w:rPr>
        <w:t>2</w:t>
      </w:r>
      <w:r w:rsidR="005B2112" w:rsidRPr="00185C91">
        <w:rPr>
          <w:rFonts w:eastAsia="Calibri"/>
          <w:sz w:val="24"/>
          <w:szCs w:val="24"/>
        </w:rPr>
        <w:t>/с, при нормальных условиях.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85C91">
        <w:rPr>
          <w:rFonts w:eastAsia="Calibri"/>
          <w:sz w:val="24"/>
          <w:szCs w:val="24"/>
          <w:lang w:eastAsia="en-US"/>
        </w:rPr>
        <w:t>Гидравлическая гладкость внутренней стенки газопровода определяется по условию</w:t>
      </w:r>
    </w:p>
    <w:p w:rsidR="005B2112" w:rsidRPr="008423D1" w:rsidRDefault="00342FE2" w:rsidP="00D71F82">
      <w:pPr>
        <w:widowControl/>
        <w:spacing w:line="360" w:lineRule="auto"/>
        <w:jc w:val="center"/>
        <w:rPr>
          <w:rFonts w:eastAsia="Calibri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Re</m:t>
              </m:r>
              <m:r>
                <w:rPr>
                  <w:rFonts w:eastAsia="Calibri"/>
                  <w:sz w:val="24"/>
                  <w:szCs w:val="24"/>
                </w:rPr>
                <m:t>∙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n</m:t>
              </m:r>
            </m:num>
            <m:den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d</m:t>
              </m:r>
            </m:den>
          </m:f>
          <m:r>
            <w:rPr>
              <w:rFonts w:ascii="Cambria Math" w:eastAsia="Calibri"/>
              <w:sz w:val="24"/>
              <w:szCs w:val="24"/>
            </w:rPr>
            <m:t>&lt;23,(</m:t>
          </m:r>
          <m:r>
            <w:rPr>
              <w:rFonts w:ascii="Cambria Math" w:eastAsia="Calibri"/>
              <w:sz w:val="24"/>
              <w:szCs w:val="24"/>
              <w:lang w:val="en-US"/>
            </w:rPr>
            <m:t>А</m:t>
          </m:r>
          <m:r>
            <w:rPr>
              <w:rFonts w:ascii="Cambria Math" w:eastAsia="Calibri"/>
              <w:sz w:val="24"/>
              <w:szCs w:val="24"/>
              <w:lang w:val="en-US"/>
            </w:rPr>
            <m:t>.</m:t>
          </m:r>
          <m:r>
            <w:rPr>
              <w:rFonts w:ascii="Cambria Math" w:eastAsia="Calibri"/>
              <w:sz w:val="24"/>
              <w:szCs w:val="24"/>
            </w:rPr>
            <m:t>8)</m:t>
          </m:r>
        </m:oMath>
      </m:oMathPara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где </w:t>
      </w:r>
      <m:oMath>
        <m:r>
          <w:rPr>
            <w:rFonts w:ascii="Cambria Math" w:eastAsia="Calibri" w:hAnsi="Cambria Math"/>
            <w:sz w:val="24"/>
            <w:szCs w:val="24"/>
            <w:lang w:val="en-US"/>
          </w:rPr>
          <m:t>n</m:t>
        </m:r>
      </m:oMath>
      <w:r w:rsidRPr="00185C91">
        <w:rPr>
          <w:rFonts w:eastAsia="Calibri"/>
          <w:sz w:val="24"/>
          <w:szCs w:val="24"/>
        </w:rPr>
        <w:t xml:space="preserve"> - эквивалентная абсолютная шероховатость внутренней поверхности стенки трубы, принимаемая по таблице А.</w:t>
      </w:r>
      <w:r w:rsidR="00AE6BB1" w:rsidRPr="00185C91">
        <w:rPr>
          <w:rFonts w:eastAsia="Calibri"/>
          <w:sz w:val="24"/>
          <w:szCs w:val="24"/>
        </w:rPr>
        <w:t>7</w:t>
      </w:r>
      <w:r w:rsidRPr="00185C91">
        <w:rPr>
          <w:rFonts w:eastAsia="Calibri"/>
          <w:sz w:val="24"/>
          <w:szCs w:val="24"/>
        </w:rPr>
        <w:t>.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</w:p>
    <w:p w:rsidR="005B2112" w:rsidRPr="00185C91" w:rsidRDefault="005B2112" w:rsidP="005B2112">
      <w:pPr>
        <w:widowControl/>
        <w:spacing w:line="360" w:lineRule="auto"/>
        <w:rPr>
          <w:rFonts w:eastAsia="Calibri"/>
          <w:sz w:val="24"/>
          <w:szCs w:val="24"/>
        </w:rPr>
      </w:pPr>
      <w:r w:rsidRPr="00185C91">
        <w:rPr>
          <w:rFonts w:eastAsia="Calibri"/>
          <w:spacing w:val="20"/>
          <w:sz w:val="24"/>
          <w:szCs w:val="24"/>
        </w:rPr>
        <w:t>Таблица</w:t>
      </w:r>
      <w:r w:rsidR="00AE6BB1" w:rsidRPr="00185C91">
        <w:rPr>
          <w:rFonts w:eastAsia="Calibri"/>
          <w:sz w:val="24"/>
          <w:szCs w:val="24"/>
        </w:rPr>
        <w:t xml:space="preserve"> А.7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5B2112" w:rsidRPr="00185C91" w:rsidTr="00F6176D">
        <w:tc>
          <w:tcPr>
            <w:tcW w:w="3285" w:type="dxa"/>
            <w:vMerge w:val="restart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 xml:space="preserve">Материал труб </w:t>
            </w:r>
            <w:r w:rsidRPr="00185C91">
              <w:rPr>
                <w:rFonts w:eastAsia="Calibri"/>
                <w:sz w:val="24"/>
                <w:szCs w:val="24"/>
              </w:rPr>
              <w:br/>
              <w:t>газопровода</w:t>
            </w:r>
          </w:p>
        </w:tc>
        <w:tc>
          <w:tcPr>
            <w:tcW w:w="6572" w:type="dxa"/>
            <w:gridSpan w:val="2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85C91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</w:tr>
      <w:tr w:rsidR="005B2112" w:rsidRPr="00185C91" w:rsidTr="00F6176D">
        <w:tc>
          <w:tcPr>
            <w:tcW w:w="3285" w:type="dxa"/>
            <w:vMerge/>
            <w:tcBorders>
              <w:bottom w:val="double" w:sz="4" w:space="0" w:color="auto"/>
            </w:tcBorders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6" w:type="dxa"/>
            <w:tcBorders>
              <w:bottom w:val="double" w:sz="4" w:space="0" w:color="auto"/>
            </w:tcBorders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Новый газопровод</w:t>
            </w:r>
          </w:p>
        </w:tc>
        <w:tc>
          <w:tcPr>
            <w:tcW w:w="3286" w:type="dxa"/>
            <w:tcBorders>
              <w:bottom w:val="double" w:sz="4" w:space="0" w:color="auto"/>
            </w:tcBorders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Бывший в эксплуатации газопровод</w:t>
            </w:r>
          </w:p>
        </w:tc>
      </w:tr>
      <w:tr w:rsidR="005B2112" w:rsidRPr="00185C91" w:rsidTr="00F6176D">
        <w:tc>
          <w:tcPr>
            <w:tcW w:w="3285" w:type="dxa"/>
            <w:tcBorders>
              <w:top w:val="double" w:sz="4" w:space="0" w:color="auto"/>
            </w:tcBorders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Стальная труба</w:t>
            </w:r>
          </w:p>
        </w:tc>
        <w:tc>
          <w:tcPr>
            <w:tcW w:w="3286" w:type="dxa"/>
            <w:tcBorders>
              <w:top w:val="double" w:sz="4" w:space="0" w:color="auto"/>
            </w:tcBorders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0,01 см</w:t>
            </w:r>
          </w:p>
        </w:tc>
        <w:tc>
          <w:tcPr>
            <w:tcW w:w="3286" w:type="dxa"/>
            <w:tcBorders>
              <w:top w:val="double" w:sz="4" w:space="0" w:color="auto"/>
            </w:tcBorders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0,1 см</w:t>
            </w:r>
          </w:p>
        </w:tc>
      </w:tr>
      <w:tr w:rsidR="005B2112" w:rsidRPr="00185C91" w:rsidTr="00F6176D">
        <w:tc>
          <w:tcPr>
            <w:tcW w:w="3285" w:type="dxa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Медная труба</w:t>
            </w:r>
          </w:p>
        </w:tc>
        <w:tc>
          <w:tcPr>
            <w:tcW w:w="6572" w:type="dxa"/>
            <w:gridSpan w:val="2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0,0015 см</w:t>
            </w:r>
          </w:p>
        </w:tc>
      </w:tr>
      <w:tr w:rsidR="005B2112" w:rsidRPr="00185C91" w:rsidTr="00F6176D">
        <w:tc>
          <w:tcPr>
            <w:tcW w:w="3285" w:type="dxa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Полиэтиленовая труба</w:t>
            </w:r>
          </w:p>
        </w:tc>
        <w:tc>
          <w:tcPr>
            <w:tcW w:w="6572" w:type="dxa"/>
            <w:gridSpan w:val="2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0,0007 см</w:t>
            </w:r>
          </w:p>
        </w:tc>
      </w:tr>
      <w:tr w:rsidR="005B2112" w:rsidRPr="00185C91" w:rsidTr="00F6176D">
        <w:tc>
          <w:tcPr>
            <w:tcW w:w="3285" w:type="dxa"/>
          </w:tcPr>
          <w:p w:rsidR="005B2112" w:rsidRPr="00185C91" w:rsidRDefault="005B2112" w:rsidP="005B211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Металлополимерная труба</w:t>
            </w:r>
          </w:p>
        </w:tc>
        <w:tc>
          <w:tcPr>
            <w:tcW w:w="6572" w:type="dxa"/>
            <w:gridSpan w:val="2"/>
          </w:tcPr>
          <w:p w:rsidR="005B2112" w:rsidRPr="00185C91" w:rsidRDefault="005B2112" w:rsidP="005B211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85C91">
              <w:rPr>
                <w:rFonts w:eastAsia="Calibri"/>
                <w:sz w:val="24"/>
                <w:szCs w:val="24"/>
              </w:rPr>
              <w:t>0,0015 см</w:t>
            </w:r>
          </w:p>
        </w:tc>
      </w:tr>
    </w:tbl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В зависимости от значения </w:t>
      </w:r>
      <m:oMath>
        <m:r>
          <w:rPr>
            <w:rFonts w:ascii="Cambria Math" w:eastAsia="Calibri" w:hAnsi="Cambria Math"/>
            <w:sz w:val="24"/>
            <w:szCs w:val="24"/>
          </w:rPr>
          <m:t>Re</m:t>
        </m:r>
      </m:oMath>
      <w:r w:rsidRPr="00185C91">
        <w:rPr>
          <w:rFonts w:eastAsia="Calibri"/>
          <w:sz w:val="24"/>
          <w:szCs w:val="24"/>
        </w:rPr>
        <w:t xml:space="preserve"> коэффициент гидравлического трения </w:t>
      </w:r>
      <m:oMath>
        <m:r>
          <w:rPr>
            <w:rFonts w:ascii="Cambria Math" w:eastAsia="Calibri" w:hAnsi="Cambria Math"/>
            <w:sz w:val="24"/>
            <w:szCs w:val="24"/>
            <w:lang w:val="en-US"/>
          </w:rPr>
          <m:t>λ</m:t>
        </m:r>
      </m:oMath>
      <w:r w:rsidRPr="00185C91">
        <w:rPr>
          <w:rFonts w:eastAsia="Calibri"/>
          <w:sz w:val="24"/>
          <w:szCs w:val="24"/>
        </w:rPr>
        <w:t xml:space="preserve"> определяется: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для ламинарного режима движения газа </w:t>
      </w:r>
      <m:oMath>
        <m:r>
          <m:rPr>
            <m:nor/>
          </m:rPr>
          <w:rPr>
            <w:rFonts w:eastAsia="Calibri"/>
            <w:sz w:val="24"/>
            <w:szCs w:val="24"/>
          </w:rPr>
          <m:t>Re≤2000:</m:t>
        </m:r>
      </m:oMath>
    </w:p>
    <w:p w:rsidR="005B2112" w:rsidRPr="008423D1" w:rsidRDefault="008423D1" w:rsidP="00D71F82">
      <w:pPr>
        <w:widowControl/>
        <w:spacing w:line="360" w:lineRule="auto"/>
        <w:jc w:val="center"/>
        <w:rPr>
          <w:rFonts w:eastAsia="Calibr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sz w:val="24"/>
              <w:szCs w:val="24"/>
            </w:rPr>
            <m:t>λ</m:t>
          </m:r>
          <m:r>
            <w:rPr>
              <w:rFonts w:ascii="Cambria Math" w:eastAsia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/>
                  <w:sz w:val="24"/>
                  <w:szCs w:val="24"/>
                </w:rPr>
                <m:t>64</m:t>
              </m:r>
            </m:num>
            <m:den>
              <m:r>
                <w:rPr>
                  <w:rFonts w:ascii="Cambria Math" w:eastAsia="Calibri" w:hAnsi="Cambria Math"/>
                  <w:sz w:val="24"/>
                  <w:szCs w:val="24"/>
                </w:rPr>
                <m:t>Re</m:t>
              </m:r>
            </m:den>
          </m:f>
          <m:r>
            <w:rPr>
              <w:rFonts w:ascii="Cambria Math" w:eastAsia="Calibri"/>
              <w:sz w:val="24"/>
              <w:szCs w:val="24"/>
            </w:rPr>
            <m:t>, (</m:t>
          </m:r>
          <m:r>
            <w:rPr>
              <w:rFonts w:ascii="Cambria Math" w:eastAsia="Calibri"/>
              <w:sz w:val="24"/>
              <w:szCs w:val="24"/>
            </w:rPr>
            <m:t>А</m:t>
          </m:r>
          <m:r>
            <w:rPr>
              <w:rFonts w:ascii="Cambria Math" w:eastAsia="Calibri"/>
              <w:sz w:val="24"/>
              <w:szCs w:val="24"/>
            </w:rPr>
            <m:t>.9)</m:t>
          </m:r>
        </m:oMath>
      </m:oMathPara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bookmarkStart w:id="6" w:name="Par310"/>
      <w:bookmarkEnd w:id="6"/>
      <w:r w:rsidRPr="00185C91">
        <w:rPr>
          <w:rFonts w:eastAsia="Calibri"/>
          <w:sz w:val="24"/>
          <w:szCs w:val="24"/>
        </w:rPr>
        <w:t xml:space="preserve">- для критического режима движения газа </w:t>
      </w:r>
      <m:oMath>
        <m:r>
          <w:rPr>
            <w:rFonts w:ascii="Cambria Math" w:eastAsia="Calibri" w:hAnsi="Cambria Math"/>
            <w:sz w:val="24"/>
            <w:szCs w:val="24"/>
          </w:rPr>
          <m:t>Re</m:t>
        </m:r>
        <m:r>
          <w:rPr>
            <w:rFonts w:ascii="Cambria Math" w:eastAsia="Calibri"/>
            <w:sz w:val="24"/>
            <w:szCs w:val="24"/>
          </w:rPr>
          <m:t>=2000</m:t>
        </m:r>
        <m:r>
          <w:rPr>
            <w:rFonts w:ascii="Cambria Math" w:eastAsia="Calibri"/>
            <w:sz w:val="24"/>
            <w:szCs w:val="24"/>
          </w:rPr>
          <m:t>-</m:t>
        </m:r>
        <m:r>
          <w:rPr>
            <w:rFonts w:ascii="Cambria Math" w:eastAsia="Calibri"/>
            <w:sz w:val="24"/>
            <w:szCs w:val="24"/>
          </w:rPr>
          <m:t>4000:</m:t>
        </m:r>
      </m:oMath>
    </w:p>
    <w:p w:rsidR="005B2112" w:rsidRPr="008423D1" w:rsidRDefault="008423D1" w:rsidP="005B2112">
      <w:pPr>
        <w:widowControl/>
        <w:spacing w:line="360" w:lineRule="auto"/>
        <w:jc w:val="center"/>
        <w:rPr>
          <w:rFonts w:eastAsia="Calibri"/>
          <w:sz w:val="24"/>
          <w:szCs w:val="24"/>
        </w:rPr>
      </w:pPr>
      <m:oMathPara>
        <m:oMath>
          <m:r>
            <w:rPr>
              <w:rFonts w:ascii="Cambria Math" w:eastAsia="Calibri" w:hAnsi="Cambria Math"/>
              <w:sz w:val="24"/>
              <w:szCs w:val="24"/>
              <w:lang w:val="en-US"/>
            </w:rPr>
            <m:t>λ</m:t>
          </m:r>
          <m:r>
            <w:rPr>
              <w:rFonts w:ascii="Cambria Math" w:eastAsia="Calibri"/>
              <w:sz w:val="24"/>
              <w:szCs w:val="24"/>
            </w:rPr>
            <m:t>=0,0025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Re</m:t>
              </m:r>
            </m:e>
            <m:sup>
              <m:r>
                <w:rPr>
                  <w:rFonts w:ascii="Cambria Math" w:eastAsia="Calibri"/>
                  <w:sz w:val="24"/>
                  <w:szCs w:val="24"/>
                </w:rPr>
                <m:t>0,333</m:t>
              </m:r>
            </m:sup>
          </m:sSup>
          <m:r>
            <w:rPr>
              <w:rFonts w:ascii="Cambria Math" w:eastAsia="Calibri"/>
              <w:sz w:val="24"/>
              <w:szCs w:val="24"/>
            </w:rPr>
            <m:t>, (</m:t>
          </m:r>
          <m:r>
            <w:rPr>
              <w:rFonts w:ascii="Cambria Math" w:eastAsia="Calibri"/>
              <w:sz w:val="24"/>
              <w:szCs w:val="24"/>
            </w:rPr>
            <m:t>А</m:t>
          </m:r>
          <m:r>
            <w:rPr>
              <w:rFonts w:ascii="Cambria Math" w:eastAsia="Calibri"/>
              <w:sz w:val="24"/>
              <w:szCs w:val="24"/>
            </w:rPr>
            <m:t>.10)</m:t>
          </m:r>
        </m:oMath>
      </m:oMathPara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- при </w:t>
      </w:r>
      <m:oMath>
        <m:r>
          <m:rPr>
            <m:nor/>
          </m:rPr>
          <w:rPr>
            <w:rFonts w:eastAsia="Calibri"/>
            <w:sz w:val="24"/>
            <w:szCs w:val="24"/>
          </w:rPr>
          <m:t>Re&gt;4000</m:t>
        </m:r>
      </m:oMath>
      <w:r w:rsidRPr="00185C91">
        <w:rPr>
          <w:rFonts w:eastAsia="Calibri"/>
          <w:sz w:val="24"/>
          <w:szCs w:val="24"/>
        </w:rPr>
        <w:t xml:space="preserve"> - в зависимости от выполнения условия (А.8);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для гидравлически гладкой стенки (неравенство (А.8) справедливо);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  <w:lang w:val="en-US"/>
        </w:rPr>
      </w:pPr>
      <w:r w:rsidRPr="00185C91">
        <w:rPr>
          <w:rFonts w:eastAsia="Calibri"/>
          <w:sz w:val="24"/>
          <w:szCs w:val="24"/>
        </w:rPr>
        <w:t>- при 4000&lt;Re&lt;100000:</w:t>
      </w:r>
    </w:p>
    <w:p w:rsidR="005B2112" w:rsidRPr="008423D1" w:rsidRDefault="008423D1" w:rsidP="00D71F82">
      <w:pPr>
        <w:widowControl/>
        <w:spacing w:line="360" w:lineRule="auto"/>
        <w:jc w:val="center"/>
        <w:rPr>
          <w:rFonts w:eastAsia="Calibri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sz w:val="24"/>
              <w:szCs w:val="24"/>
              <w:lang w:val="en-US"/>
            </w:rPr>
            <m:t>λ</m:t>
          </m:r>
          <m:r>
            <w:rPr>
              <w:rFonts w:ascii="Cambria Math" w:eastAsia="Calibr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/>
                  <w:sz w:val="24"/>
                  <w:szCs w:val="24"/>
                  <w:lang w:val="en-US"/>
                </w:rPr>
                <m:t>0,3164</m:t>
              </m:r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eastAsia="Calibri"/>
                      <w:sz w:val="24"/>
                      <w:szCs w:val="24"/>
                      <w:lang w:val="en-US"/>
                    </w:rPr>
                    <m:t>0,25</m:t>
                  </m:r>
                </m:sup>
              </m:sSup>
            </m:den>
          </m:f>
          <m:r>
            <w:rPr>
              <w:rFonts w:ascii="Cambria Math" w:eastAsia="Calibri"/>
              <w:sz w:val="24"/>
              <w:szCs w:val="24"/>
              <w:lang w:val="en-US"/>
            </w:rPr>
            <m:t xml:space="preserve"> , (</m:t>
          </m:r>
          <m:r>
            <w:rPr>
              <w:rFonts w:ascii="Cambria Math" w:eastAsia="Calibri"/>
              <w:sz w:val="24"/>
              <w:szCs w:val="24"/>
              <w:lang w:val="en-US"/>
            </w:rPr>
            <m:t>А</m:t>
          </m:r>
          <m:r>
            <w:rPr>
              <w:rFonts w:ascii="Cambria Math" w:eastAsia="Calibri"/>
              <w:sz w:val="24"/>
              <w:szCs w:val="24"/>
              <w:lang w:val="en-US"/>
            </w:rPr>
            <m:t>.11)</m:t>
          </m:r>
        </m:oMath>
      </m:oMathPara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при Re&gt;100000:</w:t>
      </w:r>
    </w:p>
    <w:p w:rsidR="005B2112" w:rsidRPr="008423D1" w:rsidRDefault="008423D1" w:rsidP="00D71F82">
      <w:pPr>
        <w:widowControl/>
        <w:spacing w:line="360" w:lineRule="auto"/>
        <w:jc w:val="center"/>
        <w:rPr>
          <w:rFonts w:eastAsia="Calibri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sz w:val="24"/>
              <w:szCs w:val="24"/>
              <w:lang w:val="en-US"/>
            </w:rPr>
            <m:t>λ</m:t>
          </m:r>
          <m:r>
            <w:rPr>
              <w:rFonts w:ascii="Cambria Math" w:eastAsia="Calibr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/>
                      <w:sz w:val="24"/>
                      <w:szCs w:val="24"/>
                      <w:lang w:val="en-US"/>
                    </w:rPr>
                    <m:t>(1,82</m:t>
                  </m:r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/>
                          <w:sz w:val="24"/>
                          <w:szCs w:val="24"/>
                          <w:lang w:val="en-US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Re</m:t>
                      </m:r>
                      <m:r>
                        <w:rPr>
                          <w:rFonts w:eastAsia="Calibri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="Calibri"/>
                          <w:sz w:val="24"/>
                          <w:szCs w:val="24"/>
                          <w:lang w:val="en-US"/>
                        </w:rPr>
                        <m:t>1,64</m:t>
                      </m:r>
                    </m:e>
                  </m:func>
                  <m:r>
                    <w:rPr>
                      <w:rFonts w:ascii="Cambria Math" w:eastAsia="Calibri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="Calibr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/>
              <w:sz w:val="24"/>
              <w:szCs w:val="24"/>
              <w:lang w:val="en-US"/>
            </w:rPr>
            <m:t>, (</m:t>
          </m:r>
          <m:r>
            <w:rPr>
              <w:rFonts w:ascii="Cambria Math" w:eastAsia="Calibri"/>
              <w:sz w:val="24"/>
              <w:szCs w:val="24"/>
              <w:lang w:val="en-US"/>
            </w:rPr>
            <m:t>А</m:t>
          </m:r>
          <m:r>
            <w:rPr>
              <w:rFonts w:ascii="Cambria Math" w:eastAsia="Calibri"/>
              <w:sz w:val="24"/>
              <w:szCs w:val="24"/>
              <w:lang w:val="en-US"/>
            </w:rPr>
            <m:t>.12)</m:t>
          </m:r>
        </m:oMath>
      </m:oMathPara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для шероховатых стенок (</w:t>
      </w:r>
      <w:hyperlink w:anchor="Par302" w:history="1">
        <w:r w:rsidRPr="00185C91">
          <w:rPr>
            <w:rFonts w:eastAsia="Calibri"/>
            <w:sz w:val="24"/>
            <w:szCs w:val="24"/>
          </w:rPr>
          <w:t>неравенство (8)</w:t>
        </w:r>
      </w:hyperlink>
      <w:r w:rsidRPr="00185C91">
        <w:rPr>
          <w:rFonts w:eastAsia="Calibri"/>
          <w:sz w:val="24"/>
          <w:szCs w:val="24"/>
        </w:rPr>
        <w:t xml:space="preserve"> несправедливо) при Re&gt;4000:</w:t>
      </w:r>
    </w:p>
    <w:p w:rsidR="005B2112" w:rsidRPr="008423D1" w:rsidRDefault="008423D1" w:rsidP="00D71F82">
      <w:pPr>
        <w:widowControl/>
        <w:spacing w:line="360" w:lineRule="auto"/>
        <w:jc w:val="center"/>
        <w:rPr>
          <w:rFonts w:eastAsia="Calibr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sz w:val="24"/>
              <w:szCs w:val="24"/>
              <w:lang w:val="en-US"/>
            </w:rPr>
            <m:t>λ</m:t>
          </m:r>
          <m:r>
            <w:rPr>
              <w:rFonts w:ascii="Cambria Math" w:eastAsia="Calibri"/>
              <w:sz w:val="24"/>
              <w:szCs w:val="24"/>
            </w:rPr>
            <m:t>=0,11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</m:den>
                  </m:f>
                  <m:r>
                    <w:rPr>
                      <w:rFonts w:ascii="Cambria Math" w:eastAsia="Calibr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/>
                          <w:sz w:val="24"/>
                          <w:szCs w:val="24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Re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Calibri"/>
                  <w:sz w:val="24"/>
                  <w:szCs w:val="24"/>
                </w:rPr>
                <m:t>0,25</m:t>
              </m:r>
            </m:sup>
          </m:sSup>
          <m:r>
            <w:rPr>
              <w:rFonts w:ascii="Cambria Math" w:eastAsia="Calibri"/>
              <w:sz w:val="24"/>
              <w:szCs w:val="24"/>
            </w:rPr>
            <m:t>, (</m:t>
          </m:r>
          <m:r>
            <w:rPr>
              <w:rFonts w:ascii="Cambria Math" w:eastAsia="Calibri"/>
              <w:sz w:val="24"/>
              <w:szCs w:val="24"/>
              <w:lang w:val="en-US"/>
            </w:rPr>
            <m:t>А</m:t>
          </m:r>
          <m:r>
            <w:rPr>
              <w:rFonts w:ascii="Cambria Math" w:eastAsia="Calibri"/>
              <w:sz w:val="24"/>
              <w:szCs w:val="24"/>
              <w:lang w:val="en-US"/>
            </w:rPr>
            <m:t>.</m:t>
          </m:r>
          <m:r>
            <w:rPr>
              <w:rFonts w:ascii="Cambria Math" w:eastAsia="Calibri"/>
              <w:sz w:val="24"/>
              <w:szCs w:val="24"/>
            </w:rPr>
            <m:t>13)</m:t>
          </m:r>
        </m:oMath>
      </m:oMathPara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bookmarkStart w:id="7" w:name="Par327"/>
      <w:bookmarkEnd w:id="7"/>
      <w:r w:rsidRPr="00185C91">
        <w:rPr>
          <w:rFonts w:eastAsia="Calibri"/>
          <w:sz w:val="24"/>
          <w:szCs w:val="24"/>
        </w:rPr>
        <w:t>А.16 Падение давления в местных сопротивлениях (колена, тройники, запорная арматура и др.) допускается учитывать путем увеличения фактической длины газопровода на 5 - 10%.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А.17 Для наружных надземных и внутренних газопроводов сети газопотребления расчетную длину газопроводов определяют по формуле</w:t>
      </w:r>
    </w:p>
    <w:p w:rsidR="005B2112" w:rsidRPr="008423D1" w:rsidRDefault="008423D1" w:rsidP="00D71F82">
      <w:pPr>
        <w:widowControl/>
        <w:spacing w:line="360" w:lineRule="auto"/>
        <w:jc w:val="center"/>
        <w:rPr>
          <w:rFonts w:eastAsia="Calibr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sz w:val="24"/>
              <w:szCs w:val="24"/>
              <w:lang w:val="en-US"/>
            </w:rPr>
            <m:t>l</m:t>
          </m:r>
          <m:r>
            <w:rPr>
              <w:rFonts w:ascii="Cambria Math" w:eastAsia="Calibr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="Calibr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libr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d</m:t>
              </m:r>
            </m:num>
            <m:den>
              <m:r>
                <w:rPr>
                  <w:rFonts w:ascii="Cambria Math" w:eastAsia="Calibri"/>
                  <w:sz w:val="24"/>
                  <w:szCs w:val="24"/>
                </w:rPr>
                <m:t>100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λ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ξ</m:t>
              </m:r>
              <m:r>
                <w:rPr>
                  <w:rFonts w:ascii="Cambria Math" w:eastAsia="Calibri"/>
                  <w:sz w:val="24"/>
                  <w:szCs w:val="24"/>
                </w:rPr>
                <m:t xml:space="preserve"> , (</m:t>
              </m:r>
              <m:r>
                <w:rPr>
                  <w:rFonts w:ascii="Cambria Math" w:eastAsia="Calibri"/>
                  <w:sz w:val="24"/>
                  <w:szCs w:val="24"/>
                  <w:lang w:val="en-US"/>
                </w:rPr>
                <m:t>А</m:t>
              </m:r>
              <m:r>
                <w:rPr>
                  <w:rFonts w:ascii="Cambria Math" w:eastAsia="Calibri"/>
                  <w:sz w:val="24"/>
                  <w:szCs w:val="24"/>
                  <w:lang w:val="en-US"/>
                </w:rPr>
                <m:t>.</m:t>
              </m:r>
              <m:r>
                <w:rPr>
                  <w:rFonts w:ascii="Cambria Math" w:eastAsia="Calibri"/>
                  <w:sz w:val="24"/>
                  <w:szCs w:val="24"/>
                </w:rPr>
                <m:t>14)</m:t>
              </m:r>
            </m:e>
          </m:nary>
        </m:oMath>
      </m:oMathPara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Calibri"/>
                <w:sz w:val="24"/>
                <w:szCs w:val="24"/>
              </w:rPr>
              <m:t>1</m:t>
            </m:r>
          </m:sub>
        </m:sSub>
      </m:oMath>
      <w:r w:rsidRPr="00185C91">
        <w:rPr>
          <w:rFonts w:eastAsia="Calibri"/>
          <w:sz w:val="24"/>
          <w:szCs w:val="24"/>
        </w:rPr>
        <w:t xml:space="preserve"> - действительная длина газопровода, м;</w:t>
      </w:r>
    </w:p>
    <w:p w:rsidR="005B2112" w:rsidRPr="00185C91" w:rsidRDefault="00342FE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ξ</m:t>
            </m:r>
          </m:e>
        </m:nary>
      </m:oMath>
      <w:r w:rsidR="005B2112" w:rsidRPr="00185C91">
        <w:rPr>
          <w:rFonts w:eastAsia="Calibri"/>
          <w:sz w:val="24"/>
          <w:szCs w:val="24"/>
        </w:rPr>
        <w:t>- сумма коэффициентов местных сопротивлений участка газопровода.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trike/>
          <w:sz w:val="24"/>
          <w:szCs w:val="24"/>
        </w:rPr>
      </w:pP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А.18 При расчете внутренних газопроводов низкого давления для жилых многоквартирных зданий и жилых одноквартирных домов допускается определять потери давления газа на местные сопротивления в размере, % линейных потерь: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на газопроводах от вводов в здание: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а) до стояка – 25;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б) на стояках – 20;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- на внутриквартирной разводке: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а) при длине разводки 1 - 2 м –  450;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б) при длине разводки 3 - 4 м –  300;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в) при длине разводки 5 - 7 м –  120;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>г) при длине разводки 8 - 12 м –  50.</w:t>
      </w:r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r w:rsidRPr="00185C91">
        <w:rPr>
          <w:rFonts w:eastAsia="Calibri"/>
          <w:sz w:val="24"/>
          <w:szCs w:val="24"/>
        </w:rPr>
        <w:t xml:space="preserve">А.19 При расчете газопроводов низкого давления учитывается также гидростатический напор </w:t>
      </w:r>
      <w:r w:rsidR="008423D1">
        <w:rPr>
          <w:rFonts w:eastAsia="Calibri"/>
          <w:noProof/>
          <w:position w:val="-14"/>
          <w:sz w:val="24"/>
          <w:szCs w:val="24"/>
        </w:rPr>
        <w:drawing>
          <wp:inline distT="0" distB="0" distL="0" distR="0">
            <wp:extent cx="327660" cy="336550"/>
            <wp:effectExtent l="0" t="0" r="0" b="0"/>
            <wp:docPr id="9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C91">
        <w:rPr>
          <w:rFonts w:eastAsia="Calibri"/>
          <w:sz w:val="24"/>
          <w:szCs w:val="24"/>
        </w:rPr>
        <w:t>, даПа, определяемый по формуле</w:t>
      </w:r>
    </w:p>
    <w:p w:rsidR="005B2112" w:rsidRPr="008423D1" w:rsidRDefault="00342FE2" w:rsidP="00D71F82">
      <w:pPr>
        <w:widowControl/>
        <w:spacing w:line="360" w:lineRule="auto"/>
        <w:jc w:val="center"/>
        <w:rPr>
          <w:rFonts w:eastAsia="Calibri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g</m:t>
              </m:r>
            </m:sub>
          </m:sSub>
          <m:r>
            <w:rPr>
              <w:rFonts w:ascii="Cambria Math" w:eastAsia="Calibri"/>
              <w:sz w:val="24"/>
              <w:szCs w:val="24"/>
              <w:lang w:val="en-US"/>
            </w:rPr>
            <m:t>=</m:t>
          </m:r>
          <m:r>
            <w:rPr>
              <w:rFonts w:ascii="Cambria Math" w:eastAsia="Calibri"/>
              <w:sz w:val="24"/>
              <w:szCs w:val="24"/>
              <w:lang w:val="en-US"/>
            </w:rPr>
            <m:t>±</m:t>
          </m:r>
          <m:r>
            <w:rPr>
              <w:rFonts w:ascii="Cambria Math" w:eastAsia="Calibri"/>
              <w:sz w:val="24"/>
              <w:szCs w:val="24"/>
              <w:lang w:val="en-US"/>
            </w:rPr>
            <m:t>0,1</m:t>
          </m:r>
          <m:r>
            <w:rPr>
              <w:rFonts w:ascii="Cambria Math" w:eastAsia="Calibri" w:hAnsi="Cambria Math"/>
              <w:sz w:val="24"/>
              <w:szCs w:val="24"/>
              <w:lang w:val="en-US"/>
            </w:rPr>
            <m:t>g</m:t>
          </m:r>
          <m:r>
            <w:rPr>
              <w:rFonts w:eastAsia="Calibri" w:hAnsi="Cambria Math"/>
              <w:sz w:val="24"/>
              <w:szCs w:val="24"/>
              <w:lang w:val="en-US"/>
            </w:rPr>
            <m:t>h</m:t>
          </m:r>
          <m:d>
            <m:dPr>
              <m:ctrlPr>
                <w:rPr>
                  <w:rFonts w:ascii="Cambria Math" w:eastAsia="Calibri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eastAsia="Calibri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="Calibri"/>
              <w:sz w:val="24"/>
              <w:szCs w:val="24"/>
              <w:lang w:val="en-US"/>
            </w:rPr>
            <m:t>, (</m:t>
          </m:r>
          <m:r>
            <w:rPr>
              <w:rFonts w:ascii="Cambria Math" w:eastAsia="Calibri"/>
              <w:sz w:val="24"/>
              <w:szCs w:val="24"/>
              <w:lang w:val="en-US"/>
            </w:rPr>
            <m:t>А</m:t>
          </m:r>
          <m:r>
            <w:rPr>
              <w:rFonts w:ascii="Cambria Math" w:eastAsia="Calibri"/>
              <w:sz w:val="24"/>
              <w:szCs w:val="24"/>
              <w:lang w:val="en-US"/>
            </w:rPr>
            <m:t>.15)</m:t>
          </m:r>
        </m:oMath>
      </m:oMathPara>
    </w:p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w:bookmarkStart w:id="8" w:name="Par363"/>
      <w:bookmarkEnd w:id="8"/>
      <w:r w:rsidRPr="00185C91">
        <w:rPr>
          <w:rFonts w:eastAsia="Calibri"/>
          <w:sz w:val="24"/>
          <w:szCs w:val="24"/>
        </w:rPr>
        <w:t xml:space="preserve">где </w:t>
      </w:r>
      <w:r w:rsidRPr="00185C91">
        <w:rPr>
          <w:rFonts w:eastAsia="Calibri"/>
          <w:i/>
          <w:sz w:val="24"/>
          <w:szCs w:val="24"/>
        </w:rPr>
        <w:t>g</w:t>
      </w:r>
      <w:r w:rsidRPr="00185C91">
        <w:rPr>
          <w:rFonts w:eastAsia="Calibri"/>
          <w:sz w:val="24"/>
          <w:szCs w:val="24"/>
        </w:rPr>
        <w:t xml:space="preserve"> - ускорение свободного падения, 9,81 м/с</w:t>
      </w:r>
      <w:r w:rsidRPr="00185C91">
        <w:rPr>
          <w:rFonts w:eastAsia="Calibri"/>
          <w:sz w:val="24"/>
          <w:szCs w:val="24"/>
          <w:vertAlign w:val="superscript"/>
        </w:rPr>
        <w:t>2</w:t>
      </w:r>
      <w:r w:rsidRPr="00185C91">
        <w:rPr>
          <w:rFonts w:eastAsia="Calibri"/>
          <w:sz w:val="24"/>
          <w:szCs w:val="24"/>
        </w:rPr>
        <w:t>;</w:t>
      </w:r>
    </w:p>
    <w:p w:rsidR="005B2112" w:rsidRPr="00185C91" w:rsidRDefault="008423D1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m:oMath>
        <m:r>
          <w:rPr>
            <w:rFonts w:eastAsia="Calibri" w:hAnsi="Cambria Math"/>
            <w:sz w:val="24"/>
            <w:szCs w:val="24"/>
          </w:rPr>
          <m:t>h</m:t>
        </m:r>
      </m:oMath>
      <w:r w:rsidR="005B2112" w:rsidRPr="00185C91">
        <w:rPr>
          <w:rFonts w:eastAsia="Calibri"/>
          <w:sz w:val="24"/>
          <w:szCs w:val="24"/>
        </w:rPr>
        <w:t xml:space="preserve"> - разность абсолютных отметок начальных и конечных участков газопровода, м;</w:t>
      </w:r>
    </w:p>
    <w:p w:rsidR="005B2112" w:rsidRPr="00185C91" w:rsidRDefault="00342FE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a</m:t>
            </m:r>
          </m:sub>
        </m:sSub>
      </m:oMath>
      <w:r w:rsidR="005B2112" w:rsidRPr="00185C91">
        <w:rPr>
          <w:rFonts w:eastAsia="Calibri"/>
          <w:sz w:val="24"/>
          <w:szCs w:val="24"/>
        </w:rPr>
        <w:t xml:space="preserve"> - плотность воздуха, кг/м3, при температуре 0 °С и давлении 0,10132 МПа.</w:t>
      </w:r>
    </w:p>
    <w:p w:rsidR="005B2112" w:rsidRPr="00185C91" w:rsidRDefault="005B2112" w:rsidP="005B2112"/>
    <w:p w:rsidR="005B2112" w:rsidRPr="00185C91" w:rsidRDefault="005B2112" w:rsidP="005B2112">
      <w:pPr>
        <w:widowControl/>
        <w:spacing w:line="360" w:lineRule="auto"/>
        <w:jc w:val="both"/>
        <w:rPr>
          <w:rFonts w:eastAsia="Calibri"/>
          <w:sz w:val="24"/>
          <w:szCs w:val="24"/>
        </w:rPr>
      </w:pPr>
    </w:p>
    <w:p w:rsidR="005B2112" w:rsidRPr="00185C91" w:rsidRDefault="005B2112" w:rsidP="005B2112">
      <w:pPr>
        <w:widowControl/>
        <w:spacing w:line="360" w:lineRule="auto"/>
        <w:ind w:firstLine="709"/>
        <w:jc w:val="center"/>
        <w:rPr>
          <w:sz w:val="24"/>
          <w:szCs w:val="24"/>
        </w:rPr>
      </w:pPr>
    </w:p>
    <w:p w:rsidR="005B2112" w:rsidRPr="00185C91" w:rsidRDefault="005B2112">
      <w:pPr>
        <w:widowControl/>
        <w:autoSpaceDE/>
        <w:autoSpaceDN/>
        <w:adjustRightInd/>
      </w:pPr>
      <w:r w:rsidRPr="00185C91">
        <w:br w:type="page"/>
      </w:r>
    </w:p>
    <w:p w:rsidR="006A3407" w:rsidRPr="00185C91" w:rsidRDefault="006A3407" w:rsidP="005554FD">
      <w:pPr>
        <w:spacing w:after="360" w:line="276" w:lineRule="auto"/>
        <w:jc w:val="center"/>
        <w:rPr>
          <w:b/>
          <w:sz w:val="28"/>
          <w:szCs w:val="24"/>
        </w:rPr>
      </w:pPr>
      <w:r w:rsidRPr="00185C91">
        <w:rPr>
          <w:b/>
          <w:sz w:val="28"/>
          <w:szCs w:val="24"/>
        </w:rPr>
        <w:t>Библиография</w:t>
      </w:r>
    </w:p>
    <w:tbl>
      <w:tblPr>
        <w:tblW w:w="5074" w:type="pct"/>
        <w:tblLook w:val="00A0"/>
      </w:tblPr>
      <w:tblGrid>
        <w:gridCol w:w="790"/>
        <w:gridCol w:w="2972"/>
        <w:gridCol w:w="6239"/>
      </w:tblGrid>
      <w:tr w:rsidR="002A282A" w:rsidRPr="00185C91" w:rsidTr="003C52CE">
        <w:tc>
          <w:tcPr>
            <w:tcW w:w="395" w:type="pct"/>
          </w:tcPr>
          <w:p w:rsidR="006A3407" w:rsidRPr="00185C91" w:rsidRDefault="006A3407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[1]</w:t>
            </w:r>
          </w:p>
        </w:tc>
        <w:tc>
          <w:tcPr>
            <w:tcW w:w="4605" w:type="pct"/>
            <w:gridSpan w:val="2"/>
            <w:vAlign w:val="center"/>
          </w:tcPr>
          <w:p w:rsidR="006A3407" w:rsidRPr="00185C91" w:rsidRDefault="003C52CE" w:rsidP="002371FB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Технический регламент «О безопасности сетей газораспределения и газопотребления», утвержден Постановлением Правительства Российской Федерации от 29.10.2010 г. № 870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[2]</w:t>
            </w:r>
          </w:p>
        </w:tc>
        <w:tc>
          <w:tcPr>
            <w:tcW w:w="4605" w:type="pct"/>
            <w:gridSpan w:val="2"/>
            <w:vAlign w:val="center"/>
          </w:tcPr>
          <w:p w:rsidR="002371FB" w:rsidRPr="00185C91" w:rsidRDefault="003C52CE" w:rsidP="003C52CE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bCs/>
                <w:sz w:val="24"/>
                <w:szCs w:val="24"/>
              </w:rPr>
              <w:t xml:space="preserve">Федеральный закон от 21.07.1997 № 116-ФЗ «О промышленной безопасности опасных производственных объектов» 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[3]</w:t>
            </w:r>
          </w:p>
        </w:tc>
        <w:tc>
          <w:tcPr>
            <w:tcW w:w="4605" w:type="pct"/>
            <w:gridSpan w:val="2"/>
            <w:vAlign w:val="center"/>
          </w:tcPr>
          <w:p w:rsidR="002371FB" w:rsidRPr="00185C91" w:rsidRDefault="003C52CE" w:rsidP="003C52CE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bCs/>
                <w:sz w:val="24"/>
                <w:szCs w:val="24"/>
              </w:rPr>
              <w:t xml:space="preserve">Федеральный закон от 30.12.2009 № 384-ФЗ «Технический регламент о безопасности зданий и сооружений» 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[4]</w:t>
            </w:r>
          </w:p>
        </w:tc>
        <w:tc>
          <w:tcPr>
            <w:tcW w:w="4605" w:type="pct"/>
            <w:gridSpan w:val="2"/>
            <w:vAlign w:val="center"/>
          </w:tcPr>
          <w:p w:rsidR="002371FB" w:rsidRPr="00185C91" w:rsidRDefault="003C52CE" w:rsidP="003C52CE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bCs/>
                <w:sz w:val="24"/>
                <w:szCs w:val="24"/>
              </w:rPr>
              <w:t xml:space="preserve">Федеральный закон от 31.03.1999 № 69-ФЗ «О газоснабжении в Российской Федерации» 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[5]</w:t>
            </w:r>
          </w:p>
        </w:tc>
        <w:tc>
          <w:tcPr>
            <w:tcW w:w="4605" w:type="pct"/>
            <w:gridSpan w:val="2"/>
            <w:vAlign w:val="center"/>
          </w:tcPr>
          <w:p w:rsidR="002371FB" w:rsidRPr="00185C91" w:rsidRDefault="003C52CE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bCs/>
                <w:sz w:val="24"/>
                <w:szCs w:val="24"/>
              </w:rPr>
              <w:t>Градостроительный кодекс Российской Федерации от 29.12.2004 № 190-ФЗ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[6]</w:t>
            </w:r>
          </w:p>
        </w:tc>
        <w:tc>
          <w:tcPr>
            <w:tcW w:w="4605" w:type="pct"/>
            <w:gridSpan w:val="2"/>
            <w:vAlign w:val="center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bCs/>
                <w:sz w:val="24"/>
                <w:szCs w:val="24"/>
              </w:rPr>
              <w:t xml:space="preserve">Приказ Минрегиона РФ от 30.12.2009 № 624 «Об утверждении Перечня видов работ по инженерным изысканиям, по подготовке проектной документации, </w:t>
            </w:r>
            <w:r w:rsidRPr="00185C91">
              <w:rPr>
                <w:bCs/>
                <w:sz w:val="24"/>
                <w:szCs w:val="24"/>
              </w:rPr>
              <w:br/>
              <w:t xml:space="preserve">по строительству, реконструкции, капитальному ремонту объектов </w:t>
            </w:r>
            <w:r w:rsidRPr="00185C91">
              <w:rPr>
                <w:bCs/>
                <w:sz w:val="24"/>
                <w:szCs w:val="24"/>
              </w:rPr>
              <w:br/>
              <w:t xml:space="preserve">капитального строительства, которые оказывают влияние на </w:t>
            </w:r>
            <w:r w:rsidRPr="00185C91">
              <w:rPr>
                <w:bCs/>
                <w:sz w:val="24"/>
                <w:szCs w:val="24"/>
              </w:rPr>
              <w:br/>
              <w:t xml:space="preserve">безопасность объектов капитального строительства», зарегистрировано </w:t>
            </w:r>
            <w:r w:rsidRPr="00185C91">
              <w:rPr>
                <w:bCs/>
                <w:sz w:val="24"/>
                <w:szCs w:val="24"/>
              </w:rPr>
              <w:br/>
              <w:t>в Минюсте РФ 15.04.2010 № 16902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[7]</w:t>
            </w:r>
          </w:p>
        </w:tc>
        <w:tc>
          <w:tcPr>
            <w:tcW w:w="4605" w:type="pct"/>
            <w:gridSpan w:val="2"/>
            <w:vAlign w:val="center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185C91">
              <w:rPr>
                <w:bCs/>
                <w:sz w:val="24"/>
                <w:szCs w:val="24"/>
              </w:rPr>
              <w:t>Приказ Ростехнадзора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надзору», зарегистрировано в Минюсте России 22.03.2007 № 9133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[8]</w:t>
            </w:r>
          </w:p>
        </w:tc>
        <w:tc>
          <w:tcPr>
            <w:tcW w:w="4605" w:type="pct"/>
            <w:gridSpan w:val="2"/>
            <w:vAlign w:val="center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185C91">
              <w:rPr>
                <w:bCs/>
                <w:sz w:val="24"/>
                <w:szCs w:val="24"/>
              </w:rPr>
              <w:t>Постановление Правительства РФ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[9]</w:t>
            </w:r>
          </w:p>
        </w:tc>
        <w:tc>
          <w:tcPr>
            <w:tcW w:w="4605" w:type="pct"/>
            <w:gridSpan w:val="2"/>
            <w:vAlign w:val="center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Постановление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</w:t>
            </w:r>
            <w:r w:rsidRPr="00185C91">
              <w:rPr>
                <w:sz w:val="24"/>
                <w:szCs w:val="24"/>
                <w:lang w:eastAsia="en-US"/>
              </w:rPr>
              <w:t>10</w:t>
            </w:r>
            <w:r w:rsidRPr="00185C91">
              <w:rPr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605" w:type="pct"/>
            <w:gridSpan w:val="2"/>
            <w:vAlign w:val="center"/>
          </w:tcPr>
          <w:p w:rsidR="002371FB" w:rsidRPr="00185C91" w:rsidRDefault="002371FB" w:rsidP="003A26BF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Федеральный закон от 27.12.2002 г. № 184-ФЗ «О техническом регулировании»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</w:t>
            </w:r>
            <w:r w:rsidRPr="00185C91">
              <w:rPr>
                <w:sz w:val="24"/>
                <w:szCs w:val="24"/>
                <w:lang w:eastAsia="en-US"/>
              </w:rPr>
              <w:t>11</w:t>
            </w:r>
            <w:r w:rsidRPr="00185C91">
              <w:rPr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605" w:type="pct"/>
            <w:gridSpan w:val="2"/>
          </w:tcPr>
          <w:p w:rsidR="002371FB" w:rsidRPr="00185C91" w:rsidRDefault="002371FB" w:rsidP="0008406C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trike/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Технический регламент Таможенного союза ТР ТС 016/2011 «О безопасности аппаратов, работающих на газообразном топливе», принят Решением Комиссии Таможенного союза от 09.12.2011 № 875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E2734D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</w:t>
            </w:r>
            <w:r w:rsidRPr="00185C91">
              <w:rPr>
                <w:sz w:val="24"/>
                <w:szCs w:val="24"/>
                <w:lang w:eastAsia="en-US"/>
              </w:rPr>
              <w:t>12</w:t>
            </w:r>
            <w:r w:rsidRPr="00185C91">
              <w:rPr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605" w:type="pct"/>
            <w:gridSpan w:val="2"/>
          </w:tcPr>
          <w:p w:rsidR="002371FB" w:rsidRPr="00185C91" w:rsidRDefault="002371FB" w:rsidP="0008406C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Технический регламент Таможенного союза ТР ТС 010/2011 «О безопасности машин и оборудования», принят Решением Комиссии Таможенного союза от 18.10.2011 № 823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E2734D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</w:t>
            </w:r>
            <w:r w:rsidRPr="00185C91">
              <w:rPr>
                <w:sz w:val="24"/>
                <w:szCs w:val="24"/>
                <w:lang w:eastAsia="en-US"/>
              </w:rPr>
              <w:t>13</w:t>
            </w:r>
            <w:r w:rsidRPr="00185C91">
              <w:rPr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605" w:type="pct"/>
            <w:gridSpan w:val="2"/>
          </w:tcPr>
          <w:p w:rsidR="002371FB" w:rsidRPr="00185C91" w:rsidRDefault="002371FB" w:rsidP="0008406C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Технический регламент Таможенного союза ТР ТС 012/2011 «О безопасности оборудования для работы во взрывоопасных средах», принят Решением Комиссии Таможенного союза от 18.10.2011 № 825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[14]</w:t>
            </w:r>
          </w:p>
        </w:tc>
        <w:tc>
          <w:tcPr>
            <w:tcW w:w="4605" w:type="pct"/>
            <w:gridSpan w:val="2"/>
          </w:tcPr>
          <w:p w:rsidR="002371FB" w:rsidRPr="00185C91" w:rsidRDefault="002371FB" w:rsidP="000313E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Федеральный закон от 22.07.2008 №123-ФЗ «Технический регламент о требованиях пожарной безопасности»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[15]</w:t>
            </w:r>
          </w:p>
        </w:tc>
        <w:tc>
          <w:tcPr>
            <w:tcW w:w="4605" w:type="pct"/>
            <w:gridSpan w:val="2"/>
          </w:tcPr>
          <w:p w:rsidR="002371FB" w:rsidRPr="00185C91" w:rsidRDefault="000313EA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</w:rPr>
              <w:t>Федеральный закон от 26.06.2008 г. № 102-ФЗ «Об обеспечении единства измерений»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[16]</w:t>
            </w:r>
          </w:p>
        </w:tc>
        <w:tc>
          <w:tcPr>
            <w:tcW w:w="4605" w:type="pct"/>
            <w:gridSpan w:val="2"/>
          </w:tcPr>
          <w:p w:rsidR="002371FB" w:rsidRPr="00185C91" w:rsidRDefault="000313EA" w:rsidP="007A2282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Приказ Госстандарта РФ от 18.07.1994 № 125 «Об утверждении Порядка проведения поверки средств измерений», зарегистрировано в Минюсте РФ 21.07.1994 № 640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[17]</w:t>
            </w:r>
          </w:p>
        </w:tc>
        <w:tc>
          <w:tcPr>
            <w:tcW w:w="4605" w:type="pct"/>
            <w:gridSpan w:val="2"/>
          </w:tcPr>
          <w:p w:rsidR="002371FB" w:rsidRPr="00185C91" w:rsidRDefault="000313EA" w:rsidP="007A2282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Приказ Минпромторга РФ от 21.01.2011 № 57 «Об утверждении методических рекомендаций по техническим требованиям к системам и приборам учета воды, газа, тепловой энергии, электрической энергии»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[18]</w:t>
            </w:r>
          </w:p>
        </w:tc>
        <w:tc>
          <w:tcPr>
            <w:tcW w:w="4605" w:type="pct"/>
            <w:gridSpan w:val="2"/>
          </w:tcPr>
          <w:p w:rsidR="002371FB" w:rsidRPr="00185C91" w:rsidRDefault="002371FB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[19]</w:t>
            </w:r>
          </w:p>
        </w:tc>
        <w:tc>
          <w:tcPr>
            <w:tcW w:w="4605" w:type="pct"/>
            <w:gridSpan w:val="2"/>
          </w:tcPr>
          <w:p w:rsidR="002371FB" w:rsidRPr="00185C91" w:rsidRDefault="002371FB" w:rsidP="007A2282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Приказ Минрегиона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заполнения», зарегистрировано в Минюсте России 23.04.2012 № 23933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[20]</w:t>
            </w:r>
          </w:p>
        </w:tc>
        <w:tc>
          <w:tcPr>
            <w:tcW w:w="1486" w:type="pct"/>
          </w:tcPr>
          <w:p w:rsidR="002371FB" w:rsidRPr="00185C91" w:rsidRDefault="002371FB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РД 153-39.4-091</w:t>
            </w:r>
          </w:p>
        </w:tc>
        <w:tc>
          <w:tcPr>
            <w:tcW w:w="3119" w:type="pct"/>
          </w:tcPr>
          <w:p w:rsidR="002371FB" w:rsidRPr="00185C91" w:rsidRDefault="002371FB" w:rsidP="007A2282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Инструкция по защите городских подземных трубопроводов от коррозии</w:t>
            </w:r>
          </w:p>
        </w:tc>
      </w:tr>
      <w:tr w:rsidR="002371FB" w:rsidRPr="00185C91" w:rsidTr="003C52CE">
        <w:tc>
          <w:tcPr>
            <w:tcW w:w="395" w:type="pct"/>
          </w:tcPr>
          <w:p w:rsidR="002371FB" w:rsidRPr="00185C91" w:rsidRDefault="002371FB" w:rsidP="0000489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[21]</w:t>
            </w:r>
          </w:p>
        </w:tc>
        <w:tc>
          <w:tcPr>
            <w:tcW w:w="1486" w:type="pct"/>
          </w:tcPr>
          <w:p w:rsidR="002371FB" w:rsidRPr="00185C91" w:rsidRDefault="002371FB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</w:rPr>
              <w:t>СП 31-107-2004</w:t>
            </w:r>
          </w:p>
        </w:tc>
        <w:tc>
          <w:tcPr>
            <w:tcW w:w="3119" w:type="pct"/>
            <w:vAlign w:val="center"/>
          </w:tcPr>
          <w:p w:rsidR="002371FB" w:rsidRPr="00185C91" w:rsidRDefault="002371FB" w:rsidP="007A2282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Архитектурно-планировочные решения многоквартирных жилых зданий</w:t>
            </w:r>
          </w:p>
        </w:tc>
      </w:tr>
      <w:tr w:rsidR="002371FB" w:rsidRPr="00185C91" w:rsidTr="003C52CE">
        <w:tblPrEx>
          <w:tblLook w:val="04A0"/>
        </w:tblPrEx>
        <w:tc>
          <w:tcPr>
            <w:tcW w:w="395" w:type="pct"/>
          </w:tcPr>
          <w:p w:rsidR="002371FB" w:rsidRPr="00185C91" w:rsidRDefault="002371FB" w:rsidP="00BA28FC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[22]</w:t>
            </w:r>
          </w:p>
        </w:tc>
        <w:tc>
          <w:tcPr>
            <w:tcW w:w="4605" w:type="pct"/>
            <w:gridSpan w:val="2"/>
          </w:tcPr>
          <w:p w:rsidR="002371FB" w:rsidRPr="00185C91" w:rsidRDefault="002371FB" w:rsidP="00045F83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</w:rPr>
              <w:t>«Правила производства трубо-печных работ», утвержденные Постановлением президиума ЦС ВДПО от 14.03.2006 г. № 153, согласованные письмом Управления Госпожнадзора МЧС России от 10.03.2006 г. № 19/ц-17/439 и письмом  Ростехнадзора России от 18.11.2005 г. № 11-10/3680</w:t>
            </w:r>
          </w:p>
        </w:tc>
      </w:tr>
      <w:tr w:rsidR="002371FB" w:rsidRPr="00185C91" w:rsidTr="003C52CE">
        <w:tblPrEx>
          <w:tblLook w:val="04A0"/>
        </w:tblPrEx>
        <w:tc>
          <w:tcPr>
            <w:tcW w:w="395" w:type="pct"/>
          </w:tcPr>
          <w:p w:rsidR="002371FB" w:rsidRPr="00185C91" w:rsidRDefault="002371FB" w:rsidP="000313E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[2</w:t>
            </w:r>
            <w:r w:rsidR="000313EA" w:rsidRPr="00185C91">
              <w:rPr>
                <w:sz w:val="24"/>
                <w:szCs w:val="24"/>
                <w:lang w:eastAsia="en-US"/>
              </w:rPr>
              <w:t>3</w:t>
            </w:r>
            <w:r w:rsidRPr="00185C91">
              <w:rPr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1486" w:type="pct"/>
          </w:tcPr>
          <w:p w:rsidR="002371FB" w:rsidRPr="00185C91" w:rsidRDefault="002371FB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</w:rPr>
              <w:t>СП 41-108-2004</w:t>
            </w:r>
          </w:p>
        </w:tc>
        <w:tc>
          <w:tcPr>
            <w:tcW w:w="3119" w:type="pct"/>
            <w:vAlign w:val="center"/>
          </w:tcPr>
          <w:p w:rsidR="002371FB" w:rsidRPr="00185C91" w:rsidRDefault="002371FB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Поквартирное теплоснабжение жилых зданий с теплогенераторами на газовом топливе</w:t>
            </w:r>
          </w:p>
        </w:tc>
      </w:tr>
      <w:tr w:rsidR="002371FB" w:rsidRPr="00185C91" w:rsidTr="003C52CE">
        <w:tblPrEx>
          <w:tblLook w:val="04A0"/>
        </w:tblPrEx>
        <w:tc>
          <w:tcPr>
            <w:tcW w:w="395" w:type="pct"/>
          </w:tcPr>
          <w:p w:rsidR="002371FB" w:rsidRPr="00185C91" w:rsidRDefault="002371FB" w:rsidP="00BA28FC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[24]</w:t>
            </w:r>
          </w:p>
        </w:tc>
        <w:tc>
          <w:tcPr>
            <w:tcW w:w="1486" w:type="pct"/>
          </w:tcPr>
          <w:p w:rsidR="000313EA" w:rsidRPr="00185C91" w:rsidRDefault="000313EA" w:rsidP="000313E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СП 31-106-2002</w:t>
            </w:r>
          </w:p>
          <w:p w:rsidR="002371FB" w:rsidRPr="00185C91" w:rsidRDefault="002371FB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pct"/>
          </w:tcPr>
          <w:p w:rsidR="002371FB" w:rsidRPr="00185C91" w:rsidRDefault="000313EA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Проектирование и строительство инженерных систем одноквартирных жилых домов</w:t>
            </w:r>
          </w:p>
        </w:tc>
      </w:tr>
      <w:tr w:rsidR="002371FB" w:rsidRPr="00185C91" w:rsidTr="003C52CE">
        <w:tblPrEx>
          <w:tblLook w:val="04A0"/>
        </w:tblPrEx>
        <w:tc>
          <w:tcPr>
            <w:tcW w:w="395" w:type="pct"/>
          </w:tcPr>
          <w:p w:rsidR="002371FB" w:rsidRPr="00185C91" w:rsidRDefault="002371FB" w:rsidP="00BA28FC">
            <w:pPr>
              <w:spacing w:line="360" w:lineRule="auto"/>
              <w:contextualSpacing/>
              <w:jc w:val="both"/>
            </w:pPr>
            <w:r w:rsidRPr="00185C91">
              <w:rPr>
                <w:sz w:val="24"/>
                <w:szCs w:val="24"/>
                <w:lang w:val="en-US" w:eastAsia="en-US"/>
              </w:rPr>
              <w:t>[25]</w:t>
            </w:r>
          </w:p>
        </w:tc>
        <w:tc>
          <w:tcPr>
            <w:tcW w:w="1486" w:type="pct"/>
          </w:tcPr>
          <w:p w:rsidR="002371FB" w:rsidRPr="00185C91" w:rsidRDefault="000313EA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СП 11-110-99</w:t>
            </w:r>
          </w:p>
        </w:tc>
        <w:tc>
          <w:tcPr>
            <w:tcW w:w="3119" w:type="pct"/>
          </w:tcPr>
          <w:p w:rsidR="002371FB" w:rsidRPr="00185C91" w:rsidRDefault="000313EA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Авторский надзор за строительством зданий и сооружений</w:t>
            </w:r>
          </w:p>
        </w:tc>
      </w:tr>
      <w:tr w:rsidR="000313EA" w:rsidRPr="00185C91" w:rsidTr="003C52CE">
        <w:tblPrEx>
          <w:tblLook w:val="04A0"/>
        </w:tblPrEx>
        <w:tc>
          <w:tcPr>
            <w:tcW w:w="395" w:type="pct"/>
          </w:tcPr>
          <w:p w:rsidR="000313EA" w:rsidRPr="00185C91" w:rsidRDefault="000313EA" w:rsidP="00BA28FC">
            <w:pPr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[26]</w:t>
            </w:r>
          </w:p>
        </w:tc>
        <w:tc>
          <w:tcPr>
            <w:tcW w:w="1486" w:type="pct"/>
          </w:tcPr>
          <w:p w:rsidR="000313EA" w:rsidRPr="00185C91" w:rsidRDefault="000313EA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185C91">
              <w:rPr>
                <w:bCs/>
                <w:sz w:val="24"/>
                <w:szCs w:val="24"/>
              </w:rPr>
              <w:t>РД-11-02-2006</w:t>
            </w:r>
          </w:p>
        </w:tc>
        <w:tc>
          <w:tcPr>
            <w:tcW w:w="3119" w:type="pct"/>
          </w:tcPr>
          <w:p w:rsidR="000313EA" w:rsidRPr="00185C91" w:rsidRDefault="000313EA" w:rsidP="000B7C39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      </w:r>
          </w:p>
        </w:tc>
      </w:tr>
      <w:tr w:rsidR="002371FB" w:rsidRPr="00185C91" w:rsidTr="003C52CE">
        <w:tblPrEx>
          <w:tblLook w:val="04A0"/>
        </w:tblPrEx>
        <w:tc>
          <w:tcPr>
            <w:tcW w:w="395" w:type="pct"/>
          </w:tcPr>
          <w:p w:rsidR="002371FB" w:rsidRPr="00185C91" w:rsidRDefault="002371FB" w:rsidP="00BA28FC">
            <w:pPr>
              <w:spacing w:line="360" w:lineRule="auto"/>
              <w:contextualSpacing/>
              <w:jc w:val="both"/>
            </w:pPr>
            <w:r w:rsidRPr="00185C91">
              <w:rPr>
                <w:sz w:val="24"/>
                <w:szCs w:val="24"/>
                <w:lang w:val="en-US" w:eastAsia="en-US"/>
              </w:rPr>
              <w:t>[27]</w:t>
            </w:r>
          </w:p>
        </w:tc>
        <w:tc>
          <w:tcPr>
            <w:tcW w:w="4605" w:type="pct"/>
            <w:gridSpan w:val="2"/>
          </w:tcPr>
          <w:p w:rsidR="002371FB" w:rsidRPr="00185C91" w:rsidRDefault="000313EA" w:rsidP="002E76D9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185C91">
              <w:rPr>
                <w:rFonts w:eastAsia="Calibri"/>
                <w:sz w:val="24"/>
                <w:szCs w:val="24"/>
                <w:lang w:eastAsia="en-US"/>
              </w:rPr>
              <w:t>Федеральный закон от 10.01.2002 № 7-ФЗ «Об охране окружающей среды»</w:t>
            </w:r>
          </w:p>
        </w:tc>
      </w:tr>
      <w:tr w:rsidR="002371FB" w:rsidRPr="00185C91" w:rsidTr="003C52CE">
        <w:tblPrEx>
          <w:tblLook w:val="04A0"/>
        </w:tblPrEx>
        <w:tc>
          <w:tcPr>
            <w:tcW w:w="395" w:type="pct"/>
          </w:tcPr>
          <w:p w:rsidR="002371FB" w:rsidRPr="00185C91" w:rsidRDefault="002371FB" w:rsidP="00BA28FC">
            <w:pPr>
              <w:spacing w:line="360" w:lineRule="auto"/>
              <w:contextualSpacing/>
              <w:jc w:val="both"/>
            </w:pPr>
            <w:r w:rsidRPr="00185C91">
              <w:rPr>
                <w:sz w:val="24"/>
                <w:szCs w:val="24"/>
                <w:lang w:val="en-US" w:eastAsia="en-US"/>
              </w:rPr>
              <w:t>[28]</w:t>
            </w:r>
          </w:p>
        </w:tc>
        <w:tc>
          <w:tcPr>
            <w:tcW w:w="4605" w:type="pct"/>
            <w:gridSpan w:val="2"/>
          </w:tcPr>
          <w:p w:rsidR="002371FB" w:rsidRPr="00185C91" w:rsidRDefault="000313EA" w:rsidP="0008406C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Лесной кодекс Российской Федерации от 04.12.2006 № 200-ФЗ</w:t>
            </w:r>
          </w:p>
        </w:tc>
      </w:tr>
      <w:tr w:rsidR="002371FB" w:rsidRPr="00185C91" w:rsidTr="003C52CE">
        <w:tblPrEx>
          <w:tblLook w:val="04A0"/>
        </w:tblPrEx>
        <w:tc>
          <w:tcPr>
            <w:tcW w:w="395" w:type="pct"/>
          </w:tcPr>
          <w:p w:rsidR="002371FB" w:rsidRPr="00185C91" w:rsidRDefault="002371FB" w:rsidP="00BA28FC">
            <w:pPr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[29]</w:t>
            </w:r>
          </w:p>
        </w:tc>
        <w:tc>
          <w:tcPr>
            <w:tcW w:w="4605" w:type="pct"/>
            <w:gridSpan w:val="2"/>
          </w:tcPr>
          <w:p w:rsidR="000313EA" w:rsidRPr="00185C91" w:rsidRDefault="000313EA" w:rsidP="000313E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Приказ Минприроды РФ и Роскомзема от 22 декабря 1995 г. № 525/67</w:t>
            </w:r>
          </w:p>
          <w:p w:rsidR="002371FB" w:rsidRPr="00185C91" w:rsidRDefault="000313EA" w:rsidP="000313EA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85C91">
              <w:rPr>
                <w:sz w:val="24"/>
                <w:szCs w:val="24"/>
                <w:lang w:eastAsia="en-US"/>
              </w:rPr>
              <w:t>«Об утверждении Основных положений о рекультивации земель, снятии, сохранении и рациональном использовании плодородного слоя почвы»</w:t>
            </w:r>
          </w:p>
        </w:tc>
      </w:tr>
      <w:tr w:rsidR="000313EA" w:rsidRPr="00185C91" w:rsidTr="003C52CE">
        <w:tblPrEx>
          <w:tblLook w:val="04A0"/>
        </w:tblPrEx>
        <w:tc>
          <w:tcPr>
            <w:tcW w:w="395" w:type="pct"/>
          </w:tcPr>
          <w:p w:rsidR="000313EA" w:rsidRPr="00185C91" w:rsidRDefault="000313EA" w:rsidP="00BA28FC">
            <w:pPr>
              <w:spacing w:line="360" w:lineRule="auto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185C91">
              <w:rPr>
                <w:sz w:val="24"/>
                <w:szCs w:val="24"/>
                <w:lang w:val="en-US" w:eastAsia="en-US"/>
              </w:rPr>
              <w:t>[</w:t>
            </w:r>
            <w:r w:rsidRPr="00185C91">
              <w:rPr>
                <w:sz w:val="24"/>
                <w:szCs w:val="24"/>
                <w:lang w:eastAsia="en-US"/>
              </w:rPr>
              <w:t>30</w:t>
            </w:r>
            <w:r w:rsidRPr="00185C91">
              <w:rPr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605" w:type="pct"/>
            <w:gridSpan w:val="2"/>
          </w:tcPr>
          <w:p w:rsidR="000313EA" w:rsidRPr="00185C91" w:rsidRDefault="000313EA" w:rsidP="0008406C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85C91">
              <w:rPr>
                <w:sz w:val="24"/>
                <w:szCs w:val="24"/>
              </w:rPr>
              <w:t>Федеральные нормы и правила в области промышленной безопасности «Правила безопасности сетей газораспределения и газопотребления», утверждены приказом Федеральной службы по экологическому, технологическому и атомному надзору от 15 ноября 2013 г. № 542</w:t>
            </w:r>
          </w:p>
        </w:tc>
      </w:tr>
    </w:tbl>
    <w:p w:rsidR="006A3407" w:rsidRPr="00185C91" w:rsidRDefault="006A3407" w:rsidP="00004899">
      <w:pPr>
        <w:shd w:val="clear" w:color="auto" w:fill="FFFFFF"/>
        <w:spacing w:line="276" w:lineRule="auto"/>
        <w:ind w:left="737" w:right="23"/>
        <w:contextualSpacing/>
        <w:jc w:val="both"/>
        <w:outlineLvl w:val="0"/>
      </w:pPr>
    </w:p>
    <w:p w:rsidR="006A3407" w:rsidRPr="00185C91" w:rsidRDefault="006A3407" w:rsidP="00004899">
      <w:pPr>
        <w:widowControl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</w:p>
    <w:p w:rsidR="006A3407" w:rsidRPr="00185C91" w:rsidRDefault="006A3407" w:rsidP="00004899">
      <w:pPr>
        <w:spacing w:line="276" w:lineRule="auto"/>
        <w:contextualSpacing/>
        <w:jc w:val="both"/>
      </w:pPr>
    </w:p>
    <w:p w:rsidR="00AB74A9" w:rsidRPr="00185C91" w:rsidRDefault="00AB74A9" w:rsidP="00004899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2"/>
        </w:rPr>
      </w:pPr>
    </w:p>
    <w:p w:rsidR="00AB74A9" w:rsidRPr="00185C91" w:rsidRDefault="00AB74A9" w:rsidP="00D71F82">
      <w:pPr>
        <w:widowControl/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 w:rsidRPr="00185C91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107"/>
        <w:gridCol w:w="3299"/>
        <w:gridCol w:w="1700"/>
        <w:gridCol w:w="1749"/>
      </w:tblGrid>
      <w:tr w:rsidR="00CF5235" w:rsidRPr="00185C91" w:rsidTr="00CD3174">
        <w:tc>
          <w:tcPr>
            <w:tcW w:w="3108" w:type="dxa"/>
          </w:tcPr>
          <w:p w:rsidR="00CF5235" w:rsidRPr="00185C91" w:rsidRDefault="00CF5235" w:rsidP="009A597B">
            <w:pPr>
              <w:spacing w:before="360"/>
              <w:ind w:left="-57" w:right="-113"/>
              <w:jc w:val="both"/>
              <w:rPr>
                <w:sz w:val="24"/>
                <w:szCs w:val="22"/>
              </w:rPr>
            </w:pPr>
            <w:r w:rsidRPr="00185C91">
              <w:rPr>
                <w:sz w:val="24"/>
                <w:szCs w:val="22"/>
              </w:rPr>
              <w:t xml:space="preserve">УДК </w:t>
            </w:r>
            <w:r w:rsidR="00317762" w:rsidRPr="00185C91">
              <w:rPr>
                <w:sz w:val="24"/>
                <w:szCs w:val="22"/>
              </w:rPr>
              <w:t>662.767:006.354</w:t>
            </w:r>
          </w:p>
        </w:tc>
        <w:tc>
          <w:tcPr>
            <w:tcW w:w="3300" w:type="dxa"/>
          </w:tcPr>
          <w:p w:rsidR="00CF5235" w:rsidRPr="00185C91" w:rsidRDefault="00CF5235" w:rsidP="009A597B">
            <w:pPr>
              <w:spacing w:before="360"/>
              <w:ind w:left="-57" w:right="-113"/>
              <w:jc w:val="center"/>
              <w:rPr>
                <w:sz w:val="24"/>
                <w:szCs w:val="22"/>
              </w:rPr>
            </w:pPr>
            <w:r w:rsidRPr="00185C91">
              <w:rPr>
                <w:sz w:val="24"/>
                <w:szCs w:val="22"/>
              </w:rPr>
              <w:t xml:space="preserve">ОКС </w:t>
            </w:r>
            <w:r w:rsidR="00317762" w:rsidRPr="00185C91">
              <w:rPr>
                <w:sz w:val="24"/>
                <w:szCs w:val="22"/>
              </w:rPr>
              <w:t>75.180.20</w:t>
            </w:r>
          </w:p>
        </w:tc>
        <w:tc>
          <w:tcPr>
            <w:tcW w:w="1700" w:type="dxa"/>
          </w:tcPr>
          <w:p w:rsidR="00CF5235" w:rsidRPr="00185C91" w:rsidRDefault="00CF5235" w:rsidP="00CD3174">
            <w:pPr>
              <w:spacing w:before="360"/>
              <w:ind w:left="-57" w:right="-113"/>
              <w:jc w:val="right"/>
              <w:rPr>
                <w:sz w:val="24"/>
                <w:szCs w:val="22"/>
              </w:rPr>
            </w:pPr>
            <w:r w:rsidRPr="00185C91">
              <w:rPr>
                <w:sz w:val="24"/>
                <w:szCs w:val="22"/>
              </w:rPr>
              <w:t>Б08</w:t>
            </w:r>
          </w:p>
        </w:tc>
        <w:tc>
          <w:tcPr>
            <w:tcW w:w="1749" w:type="dxa"/>
          </w:tcPr>
          <w:p w:rsidR="00CF5235" w:rsidRPr="00185C91" w:rsidRDefault="00CF5235" w:rsidP="00CD3174">
            <w:pPr>
              <w:spacing w:before="360"/>
              <w:ind w:left="-57" w:right="-113"/>
              <w:jc w:val="both"/>
              <w:rPr>
                <w:sz w:val="24"/>
                <w:szCs w:val="22"/>
              </w:rPr>
            </w:pPr>
          </w:p>
        </w:tc>
      </w:tr>
      <w:tr w:rsidR="00CF5235" w:rsidRPr="00185C91" w:rsidTr="00CD3174">
        <w:tc>
          <w:tcPr>
            <w:tcW w:w="9857" w:type="dxa"/>
            <w:gridSpan w:val="4"/>
          </w:tcPr>
          <w:p w:rsidR="00CF5235" w:rsidRPr="00185C91" w:rsidRDefault="00CF5235" w:rsidP="00AB74A9">
            <w:pPr>
              <w:tabs>
                <w:tab w:val="left" w:pos="1059"/>
              </w:tabs>
              <w:spacing w:before="360" w:after="240" w:line="360" w:lineRule="auto"/>
              <w:ind w:left="-57" w:right="-113"/>
              <w:jc w:val="both"/>
              <w:rPr>
                <w:sz w:val="24"/>
                <w:szCs w:val="22"/>
              </w:rPr>
            </w:pPr>
            <w:r w:rsidRPr="00185C91">
              <w:rPr>
                <w:sz w:val="24"/>
                <w:szCs w:val="22"/>
              </w:rPr>
              <w:t xml:space="preserve">Ключевые слова: сети газопотребления, </w:t>
            </w:r>
            <w:r w:rsidR="00AB74A9" w:rsidRPr="00185C91">
              <w:rPr>
                <w:sz w:val="24"/>
                <w:szCs w:val="22"/>
              </w:rPr>
              <w:t>жилые одноквартирные дома, жилые многоквартирные, общественные, административные и производственные здания, природный</w:t>
            </w:r>
            <w:r w:rsidR="00CE4D44" w:rsidRPr="00185C91">
              <w:rPr>
                <w:sz w:val="24"/>
                <w:szCs w:val="22"/>
              </w:rPr>
              <w:t xml:space="preserve"> </w:t>
            </w:r>
            <w:r w:rsidR="00AB74A9" w:rsidRPr="00185C91">
              <w:rPr>
                <w:sz w:val="24"/>
                <w:szCs w:val="22"/>
              </w:rPr>
              <w:t>газ</w:t>
            </w:r>
          </w:p>
        </w:tc>
      </w:tr>
    </w:tbl>
    <w:p w:rsidR="00CF5235" w:rsidRPr="00185C91" w:rsidRDefault="00CF5235" w:rsidP="00CF5235">
      <w:pPr>
        <w:shd w:val="clear" w:color="auto" w:fill="FFFFFF"/>
        <w:spacing w:line="360" w:lineRule="auto"/>
        <w:ind w:left="737" w:right="23" w:hanging="731"/>
        <w:outlineLvl w:val="0"/>
        <w:rPr>
          <w:szCs w:val="18"/>
        </w:rPr>
      </w:pPr>
    </w:p>
    <w:p w:rsidR="00CF5235" w:rsidRPr="00185C91" w:rsidRDefault="00CF5235" w:rsidP="00CF5235">
      <w:pPr>
        <w:shd w:val="clear" w:color="auto" w:fill="FFFFFF"/>
        <w:spacing w:line="360" w:lineRule="auto"/>
        <w:ind w:left="737" w:right="23" w:hanging="731"/>
        <w:outlineLvl w:val="0"/>
        <w:rPr>
          <w:szCs w:val="18"/>
        </w:rPr>
      </w:pPr>
    </w:p>
    <w:p w:rsidR="00CF5235" w:rsidRDefault="00CF5235" w:rsidP="00CF5235">
      <w:pPr>
        <w:shd w:val="clear" w:color="auto" w:fill="FFFFFF"/>
        <w:spacing w:line="360" w:lineRule="auto"/>
        <w:ind w:left="737" w:right="23" w:hanging="731"/>
        <w:outlineLvl w:val="0"/>
        <w:rPr>
          <w:szCs w:val="18"/>
        </w:rPr>
      </w:pPr>
    </w:p>
    <w:p w:rsidR="001B5611" w:rsidRDefault="001B5611" w:rsidP="00CF5235">
      <w:pPr>
        <w:shd w:val="clear" w:color="auto" w:fill="FFFFFF"/>
        <w:spacing w:line="360" w:lineRule="auto"/>
        <w:ind w:left="737" w:right="23" w:hanging="731"/>
        <w:outlineLvl w:val="0"/>
        <w:rPr>
          <w:szCs w:val="18"/>
        </w:rPr>
      </w:pPr>
    </w:p>
    <w:p w:rsidR="001B5611" w:rsidRDefault="001B5611" w:rsidP="00CF5235">
      <w:pPr>
        <w:shd w:val="clear" w:color="auto" w:fill="FFFFFF"/>
        <w:spacing w:line="360" w:lineRule="auto"/>
        <w:ind w:left="737" w:right="23" w:hanging="731"/>
        <w:outlineLvl w:val="0"/>
        <w:rPr>
          <w:szCs w:val="18"/>
        </w:rPr>
      </w:pPr>
    </w:p>
    <w:p w:rsidR="001B5611" w:rsidRPr="00185C91" w:rsidRDefault="001B5611" w:rsidP="00CF5235">
      <w:pPr>
        <w:shd w:val="clear" w:color="auto" w:fill="FFFFFF"/>
        <w:spacing w:line="360" w:lineRule="auto"/>
        <w:ind w:left="737" w:right="23" w:hanging="731"/>
        <w:outlineLvl w:val="0"/>
        <w:rPr>
          <w:szCs w:val="18"/>
        </w:rPr>
      </w:pPr>
    </w:p>
    <w:p w:rsidR="009A597B" w:rsidRPr="00185C91" w:rsidRDefault="009A597B" w:rsidP="009A597B">
      <w:pPr>
        <w:jc w:val="both"/>
        <w:rPr>
          <w:sz w:val="22"/>
        </w:rPr>
      </w:pPr>
    </w:p>
    <w:tbl>
      <w:tblPr>
        <w:tblW w:w="9889" w:type="dxa"/>
        <w:tblLook w:val="04A0"/>
      </w:tblPr>
      <w:tblGrid>
        <w:gridCol w:w="4503"/>
        <w:gridCol w:w="2835"/>
        <w:gridCol w:w="2551"/>
      </w:tblGrid>
      <w:tr w:rsidR="001B5611" w:rsidRPr="00F0146C" w:rsidTr="005D3132">
        <w:tc>
          <w:tcPr>
            <w:tcW w:w="4503" w:type="dxa"/>
          </w:tcPr>
          <w:p w:rsidR="001B5611" w:rsidRPr="00185C91" w:rsidRDefault="001B5611" w:rsidP="001B5611">
            <w:pPr>
              <w:jc w:val="both"/>
              <w:rPr>
                <w:sz w:val="24"/>
                <w:szCs w:val="22"/>
              </w:rPr>
            </w:pPr>
            <w:r w:rsidRPr="00185C91">
              <w:rPr>
                <w:sz w:val="24"/>
                <w:szCs w:val="22"/>
              </w:rPr>
              <w:t>Генеральный директор</w:t>
            </w:r>
          </w:p>
          <w:p w:rsidR="001B5611" w:rsidRDefault="001B5611" w:rsidP="001B5611">
            <w:pPr>
              <w:rPr>
                <w:sz w:val="24"/>
                <w:szCs w:val="22"/>
              </w:rPr>
            </w:pPr>
            <w:r w:rsidRPr="00185C91">
              <w:rPr>
                <w:sz w:val="24"/>
                <w:szCs w:val="22"/>
              </w:rPr>
              <w:t>ОАО «Гипрониигаз»</w:t>
            </w:r>
            <w:r w:rsidRPr="00185C91">
              <w:rPr>
                <w:sz w:val="24"/>
                <w:szCs w:val="22"/>
              </w:rPr>
              <w:tab/>
            </w:r>
          </w:p>
          <w:p w:rsidR="001B5611" w:rsidRDefault="001B5611" w:rsidP="001B5611">
            <w:pPr>
              <w:rPr>
                <w:sz w:val="24"/>
                <w:szCs w:val="22"/>
              </w:rPr>
            </w:pPr>
          </w:p>
          <w:p w:rsidR="001B5611" w:rsidRDefault="001B5611" w:rsidP="001B5611">
            <w:pPr>
              <w:rPr>
                <w:sz w:val="24"/>
                <w:szCs w:val="22"/>
              </w:rPr>
            </w:pPr>
          </w:p>
          <w:p w:rsidR="001B5611" w:rsidRDefault="001B5611" w:rsidP="001B5611">
            <w:pPr>
              <w:rPr>
                <w:sz w:val="24"/>
                <w:szCs w:val="22"/>
              </w:rPr>
            </w:pPr>
          </w:p>
          <w:p w:rsidR="001B5611" w:rsidRPr="00185C91" w:rsidRDefault="001B5611" w:rsidP="001B5611">
            <w:pPr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1B5611" w:rsidRPr="00185C91" w:rsidRDefault="001B5611" w:rsidP="00F0146C">
            <w:pPr>
              <w:rPr>
                <w:sz w:val="24"/>
                <w:szCs w:val="22"/>
              </w:rPr>
            </w:pPr>
          </w:p>
        </w:tc>
        <w:tc>
          <w:tcPr>
            <w:tcW w:w="2551" w:type="dxa"/>
          </w:tcPr>
          <w:p w:rsidR="001B5611" w:rsidRPr="00185C91" w:rsidRDefault="001B5611" w:rsidP="00F0146C">
            <w:pPr>
              <w:rPr>
                <w:sz w:val="24"/>
                <w:szCs w:val="22"/>
              </w:rPr>
            </w:pPr>
            <w:r w:rsidRPr="00185C91">
              <w:rPr>
                <w:sz w:val="24"/>
                <w:szCs w:val="22"/>
              </w:rPr>
              <w:t>А.Л. Шурайц</w:t>
            </w:r>
          </w:p>
        </w:tc>
      </w:tr>
      <w:tr w:rsidR="00F0146C" w:rsidRPr="00F0146C" w:rsidTr="005D3132">
        <w:tc>
          <w:tcPr>
            <w:tcW w:w="4503" w:type="dxa"/>
          </w:tcPr>
          <w:p w:rsidR="00F0146C" w:rsidRPr="00185C91" w:rsidRDefault="00F0146C" w:rsidP="00F0146C">
            <w:pPr>
              <w:rPr>
                <w:sz w:val="24"/>
                <w:szCs w:val="22"/>
              </w:rPr>
            </w:pPr>
            <w:r w:rsidRPr="00185C91">
              <w:rPr>
                <w:sz w:val="24"/>
                <w:szCs w:val="22"/>
              </w:rPr>
              <w:t xml:space="preserve">Заместитель генерального директора по транспортировке газа </w:t>
            </w:r>
          </w:p>
          <w:p w:rsidR="00F0146C" w:rsidRPr="00185C91" w:rsidRDefault="00F0146C" w:rsidP="00F0146C">
            <w:pPr>
              <w:rPr>
                <w:sz w:val="24"/>
                <w:szCs w:val="22"/>
              </w:rPr>
            </w:pPr>
            <w:r w:rsidRPr="00185C91">
              <w:rPr>
                <w:sz w:val="24"/>
                <w:szCs w:val="22"/>
              </w:rPr>
              <w:t>ООО «Газпром межрегионгаз» –</w:t>
            </w:r>
          </w:p>
          <w:p w:rsidR="00F0146C" w:rsidRPr="00185C91" w:rsidRDefault="00F0146C" w:rsidP="00F0146C">
            <w:r w:rsidRPr="00185C91">
              <w:rPr>
                <w:sz w:val="24"/>
                <w:szCs w:val="22"/>
              </w:rPr>
              <w:t xml:space="preserve">Управляющей организации </w:t>
            </w:r>
            <w:r w:rsidRPr="00185C91">
              <w:rPr>
                <w:sz w:val="24"/>
                <w:szCs w:val="22"/>
              </w:rPr>
              <w:br/>
              <w:t>ОАО «Газпром газораспределение»</w:t>
            </w:r>
          </w:p>
        </w:tc>
        <w:tc>
          <w:tcPr>
            <w:tcW w:w="2835" w:type="dxa"/>
          </w:tcPr>
          <w:p w:rsidR="00F0146C" w:rsidRPr="00185C91" w:rsidRDefault="00F0146C" w:rsidP="00F0146C">
            <w:pPr>
              <w:rPr>
                <w:sz w:val="24"/>
                <w:szCs w:val="22"/>
              </w:rPr>
            </w:pPr>
          </w:p>
        </w:tc>
        <w:tc>
          <w:tcPr>
            <w:tcW w:w="2551" w:type="dxa"/>
          </w:tcPr>
          <w:p w:rsidR="00F0146C" w:rsidRPr="00F0146C" w:rsidRDefault="00F0146C" w:rsidP="00F0146C">
            <w:r w:rsidRPr="00185C91">
              <w:rPr>
                <w:sz w:val="24"/>
                <w:szCs w:val="22"/>
              </w:rPr>
              <w:t>С.В. Власичев</w:t>
            </w:r>
          </w:p>
        </w:tc>
      </w:tr>
    </w:tbl>
    <w:p w:rsidR="00CF5235" w:rsidRPr="006A3407" w:rsidRDefault="00CF5235" w:rsidP="00CF5235">
      <w:pPr>
        <w:ind w:firstLine="567"/>
        <w:jc w:val="both"/>
      </w:pPr>
    </w:p>
    <w:sectPr w:rsidR="00CF5235" w:rsidRPr="006A3407" w:rsidSect="00CE4D44">
      <w:headerReference w:type="even" r:id="rId25"/>
      <w:headerReference w:type="default" r:id="rId26"/>
      <w:footerReference w:type="even" r:id="rId27"/>
      <w:footerReference w:type="default" r:id="rId28"/>
      <w:type w:val="nextColumn"/>
      <w:pgSz w:w="11909" w:h="16834" w:code="9"/>
      <w:pgMar w:top="1134" w:right="1136" w:bottom="1134" w:left="1134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5F" w:rsidRDefault="00EE645F">
      <w:r>
        <w:separator/>
      </w:r>
    </w:p>
  </w:endnote>
  <w:endnote w:type="continuationSeparator" w:id="0">
    <w:p w:rsidR="00EE645F" w:rsidRDefault="00EE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A" w:rsidRPr="0092642D" w:rsidRDefault="00342FE2">
    <w:pPr>
      <w:pStyle w:val="a6"/>
      <w:rPr>
        <w:sz w:val="22"/>
        <w:szCs w:val="22"/>
      </w:rPr>
    </w:pPr>
    <w:r w:rsidRPr="0092642D">
      <w:rPr>
        <w:sz w:val="22"/>
        <w:szCs w:val="22"/>
      </w:rPr>
      <w:fldChar w:fldCharType="begin"/>
    </w:r>
    <w:r w:rsidR="000313EA" w:rsidRPr="0092642D">
      <w:rPr>
        <w:sz w:val="22"/>
        <w:szCs w:val="22"/>
      </w:rPr>
      <w:instrText xml:space="preserve"> PAGE   \* MERGEFORMAT </w:instrText>
    </w:r>
    <w:r w:rsidRPr="0092642D">
      <w:rPr>
        <w:sz w:val="22"/>
        <w:szCs w:val="22"/>
      </w:rPr>
      <w:fldChar w:fldCharType="separate"/>
    </w:r>
    <w:r w:rsidR="00227841">
      <w:rPr>
        <w:noProof/>
        <w:sz w:val="22"/>
        <w:szCs w:val="22"/>
      </w:rPr>
      <w:t>II</w:t>
    </w:r>
    <w:r w:rsidRPr="0092642D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A" w:rsidRPr="00F81D55" w:rsidRDefault="00342FE2" w:rsidP="00F81D55">
    <w:pPr>
      <w:pStyle w:val="a6"/>
      <w:jc w:val="right"/>
      <w:rPr>
        <w:sz w:val="22"/>
        <w:szCs w:val="22"/>
      </w:rPr>
    </w:pPr>
    <w:r w:rsidRPr="0092642D">
      <w:rPr>
        <w:sz w:val="22"/>
        <w:szCs w:val="22"/>
      </w:rPr>
      <w:fldChar w:fldCharType="begin"/>
    </w:r>
    <w:r w:rsidR="000313EA" w:rsidRPr="0092642D">
      <w:rPr>
        <w:sz w:val="22"/>
        <w:szCs w:val="22"/>
      </w:rPr>
      <w:instrText xml:space="preserve"> PAGE   \* MERGEFORMAT </w:instrText>
    </w:r>
    <w:r w:rsidRPr="0092642D">
      <w:rPr>
        <w:sz w:val="22"/>
        <w:szCs w:val="22"/>
      </w:rPr>
      <w:fldChar w:fldCharType="separate"/>
    </w:r>
    <w:r w:rsidR="008423D1">
      <w:rPr>
        <w:noProof/>
        <w:sz w:val="22"/>
        <w:szCs w:val="22"/>
      </w:rPr>
      <w:t>V</w:t>
    </w:r>
    <w:r w:rsidRPr="0092642D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41" w:rsidRDefault="0022784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A" w:rsidRDefault="00342FE2">
    <w:pPr>
      <w:pStyle w:val="a6"/>
    </w:pPr>
    <w:r>
      <w:fldChar w:fldCharType="begin"/>
    </w:r>
    <w:r w:rsidR="000313EA">
      <w:instrText xml:space="preserve"> PAGE   \* MERGEFORMAT </w:instrText>
    </w:r>
    <w:r>
      <w:fldChar w:fldCharType="separate"/>
    </w:r>
    <w:r w:rsidR="000313EA">
      <w:rPr>
        <w:noProof/>
      </w:rPr>
      <w:t>II</w:t>
    </w:r>
    <w:r>
      <w:rPr>
        <w:noProof/>
      </w:rPr>
      <w:fldChar w:fldCharType="end"/>
    </w:r>
  </w:p>
  <w:p w:rsidR="000313EA" w:rsidRDefault="000313EA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A" w:rsidRPr="0092642D" w:rsidRDefault="00342FE2" w:rsidP="00CE4D44">
    <w:pPr>
      <w:pStyle w:val="a6"/>
      <w:jc w:val="right"/>
      <w:rPr>
        <w:sz w:val="22"/>
        <w:szCs w:val="22"/>
      </w:rPr>
    </w:pPr>
    <w:r w:rsidRPr="0092642D">
      <w:rPr>
        <w:sz w:val="22"/>
        <w:szCs w:val="22"/>
      </w:rPr>
      <w:fldChar w:fldCharType="begin"/>
    </w:r>
    <w:r w:rsidR="000313EA" w:rsidRPr="0092642D">
      <w:rPr>
        <w:sz w:val="22"/>
        <w:szCs w:val="22"/>
      </w:rPr>
      <w:instrText xml:space="preserve"> PAGE   \* MERGEFORMAT </w:instrText>
    </w:r>
    <w:r w:rsidRPr="0092642D">
      <w:rPr>
        <w:sz w:val="22"/>
        <w:szCs w:val="22"/>
      </w:rPr>
      <w:fldChar w:fldCharType="separate"/>
    </w:r>
    <w:r w:rsidR="008423D1">
      <w:rPr>
        <w:noProof/>
        <w:sz w:val="22"/>
        <w:szCs w:val="22"/>
      </w:rPr>
      <w:t>56</w:t>
    </w:r>
    <w:r w:rsidRPr="0092642D">
      <w:rPr>
        <w:sz w:val="22"/>
        <w:szCs w:val="22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A" w:rsidRPr="0092642D" w:rsidRDefault="00342FE2" w:rsidP="00CE4D44">
    <w:pPr>
      <w:pStyle w:val="a6"/>
      <w:framePr w:wrap="around" w:vAnchor="text" w:hAnchor="page" w:x="1333" w:y="-43"/>
      <w:rPr>
        <w:rStyle w:val="a8"/>
        <w:sz w:val="22"/>
        <w:szCs w:val="22"/>
      </w:rPr>
    </w:pPr>
    <w:r w:rsidRPr="0092642D">
      <w:rPr>
        <w:rStyle w:val="a8"/>
        <w:sz w:val="22"/>
        <w:szCs w:val="22"/>
      </w:rPr>
      <w:fldChar w:fldCharType="begin"/>
    </w:r>
    <w:r w:rsidR="000313EA" w:rsidRPr="0092642D">
      <w:rPr>
        <w:rStyle w:val="a8"/>
        <w:sz w:val="22"/>
        <w:szCs w:val="22"/>
      </w:rPr>
      <w:instrText xml:space="preserve">PAGE  </w:instrText>
    </w:r>
    <w:r w:rsidRPr="0092642D">
      <w:rPr>
        <w:rStyle w:val="a8"/>
        <w:sz w:val="22"/>
        <w:szCs w:val="22"/>
      </w:rPr>
      <w:fldChar w:fldCharType="separate"/>
    </w:r>
    <w:r w:rsidR="008423D1">
      <w:rPr>
        <w:rStyle w:val="a8"/>
        <w:noProof/>
        <w:sz w:val="22"/>
        <w:szCs w:val="22"/>
      </w:rPr>
      <w:t>55</w:t>
    </w:r>
    <w:r w:rsidRPr="0092642D">
      <w:rPr>
        <w:rStyle w:val="a8"/>
        <w:sz w:val="22"/>
        <w:szCs w:val="22"/>
      </w:rPr>
      <w:fldChar w:fldCharType="end"/>
    </w:r>
  </w:p>
  <w:p w:rsidR="000313EA" w:rsidRDefault="000313EA">
    <w:pPr>
      <w:ind w:right="360" w:firstLine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5F" w:rsidRDefault="00342FE2">
      <w:r>
        <w:rPr>
          <w:rStyle w:val="a8"/>
        </w:rPr>
        <w:fldChar w:fldCharType="begin"/>
      </w:r>
      <w:r w:rsidR="00EE645F"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 w:rsidR="00EE645F">
        <w:rPr>
          <w:rStyle w:val="a8"/>
          <w:noProof/>
        </w:rPr>
        <w:t>XXXVIII</w:t>
      </w:r>
      <w:r>
        <w:rPr>
          <w:rStyle w:val="a8"/>
        </w:rPr>
        <w:fldChar w:fldCharType="end"/>
      </w:r>
      <w:r w:rsidR="00EE645F">
        <w:separator/>
      </w:r>
    </w:p>
  </w:footnote>
  <w:footnote w:type="continuationSeparator" w:id="0">
    <w:p w:rsidR="00EE645F" w:rsidRDefault="00EE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A" w:rsidRPr="007F489C" w:rsidRDefault="000313EA" w:rsidP="00AE685F">
    <w:pPr>
      <w:pStyle w:val="a4"/>
      <w:rPr>
        <w:sz w:val="22"/>
        <w:szCs w:val="22"/>
      </w:rPr>
    </w:pPr>
    <w:r w:rsidRPr="007F489C">
      <w:rPr>
        <w:sz w:val="22"/>
        <w:szCs w:val="22"/>
      </w:rPr>
      <w:t>ГОСТ Р</w:t>
    </w:r>
    <w:r w:rsidR="00342EB7" w:rsidRPr="00342EB7">
      <w:rPr>
        <w:sz w:val="22"/>
        <w:szCs w:val="22"/>
        <w:lang w:val="ru-RU"/>
      </w:rPr>
      <w:t xml:space="preserve"> </w:t>
    </w:r>
    <w:r w:rsidRPr="007F489C">
      <w:rPr>
        <w:i/>
        <w:sz w:val="22"/>
        <w:szCs w:val="22"/>
      </w:rPr>
      <w:t>(проект, первая редакция)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A" w:rsidRDefault="000313EA" w:rsidP="00367FEA">
    <w:pPr>
      <w:ind w:right="-143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ГОСТ Р</w:t>
    </w:r>
    <w:r w:rsidR="00342EB7" w:rsidRPr="00342EB7">
      <w:rPr>
        <w:sz w:val="22"/>
        <w:szCs w:val="22"/>
      </w:rPr>
      <w:t xml:space="preserve"> </w:t>
    </w:r>
    <w:r w:rsidRPr="00515852">
      <w:rPr>
        <w:i/>
        <w:sz w:val="22"/>
        <w:szCs w:val="22"/>
      </w:rPr>
      <w:t>(проект, первая редакция)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41" w:rsidRDefault="0022784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A" w:rsidRDefault="000313EA">
    <w:pPr>
      <w:pStyle w:val="a4"/>
      <w:rPr>
        <w:b/>
        <w:sz w:val="22"/>
        <w:szCs w:val="22"/>
      </w:rPr>
    </w:pPr>
    <w:r>
      <w:rPr>
        <w:b/>
        <w:sz w:val="22"/>
        <w:szCs w:val="22"/>
      </w:rPr>
      <w:t>ГОСТ Р________</w:t>
    </w:r>
  </w:p>
  <w:p w:rsidR="000313EA" w:rsidRDefault="000313E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A" w:rsidRPr="00070892" w:rsidRDefault="000313EA" w:rsidP="00D94881">
    <w:pPr>
      <w:rPr>
        <w:i/>
        <w:sz w:val="22"/>
        <w:szCs w:val="22"/>
      </w:rPr>
    </w:pPr>
    <w:r w:rsidRPr="0092642D">
      <w:rPr>
        <w:sz w:val="22"/>
        <w:szCs w:val="22"/>
      </w:rPr>
      <w:t>ГОСТ Р</w:t>
    </w:r>
    <w:r>
      <w:rPr>
        <w:sz w:val="22"/>
        <w:szCs w:val="22"/>
      </w:rPr>
      <w:t xml:space="preserve"> </w:t>
    </w:r>
    <w:r w:rsidRPr="00070892">
      <w:rPr>
        <w:i/>
        <w:sz w:val="22"/>
        <w:szCs w:val="22"/>
      </w:rPr>
      <w:t>(</w:t>
    </w:r>
    <w:r>
      <w:rPr>
        <w:i/>
        <w:sz w:val="22"/>
        <w:szCs w:val="22"/>
      </w:rPr>
      <w:t>проект, первая редакция)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A" w:rsidRPr="00F94384" w:rsidRDefault="000313EA" w:rsidP="00F94384">
    <w:pPr>
      <w:jc w:val="right"/>
      <w:rPr>
        <w:i/>
        <w:sz w:val="22"/>
        <w:szCs w:val="22"/>
      </w:rPr>
    </w:pPr>
    <w:r>
      <w:rPr>
        <w:sz w:val="22"/>
        <w:szCs w:val="22"/>
      </w:rPr>
      <w:t xml:space="preserve">  ГОСТ Р </w:t>
    </w:r>
    <w:r w:rsidRPr="00F94384">
      <w:rPr>
        <w:i/>
        <w:sz w:val="22"/>
        <w:szCs w:val="22"/>
      </w:rPr>
      <w:t>(проект, первая редакция)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abstractNum w:abstractNumId="0">
    <w:nsid w:val="013D2E2C"/>
    <w:multiLevelType w:val="hybridMultilevel"/>
    <w:tmpl w:val="2780D7B8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22F37"/>
    <w:multiLevelType w:val="hybridMultilevel"/>
    <w:tmpl w:val="2F82EACA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C76448"/>
    <w:multiLevelType w:val="hybridMultilevel"/>
    <w:tmpl w:val="B88442F0"/>
    <w:lvl w:ilvl="0" w:tplc="0204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A37CA"/>
    <w:multiLevelType w:val="hybridMultilevel"/>
    <w:tmpl w:val="E240452C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C583C36"/>
    <w:multiLevelType w:val="hybridMultilevel"/>
    <w:tmpl w:val="5414E0A2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9B1EA0"/>
    <w:multiLevelType w:val="multilevel"/>
    <w:tmpl w:val="EAE4CFA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4F06"/>
    <w:multiLevelType w:val="hybridMultilevel"/>
    <w:tmpl w:val="B31E3C44"/>
    <w:lvl w:ilvl="0" w:tplc="4EE627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0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4B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2AF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4D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C0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CE8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20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89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BD587A"/>
    <w:multiLevelType w:val="hybridMultilevel"/>
    <w:tmpl w:val="EE6E721A"/>
    <w:lvl w:ilvl="0" w:tplc="04A48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A444A"/>
    <w:multiLevelType w:val="hybridMultilevel"/>
    <w:tmpl w:val="05DAC194"/>
    <w:lvl w:ilvl="0" w:tplc="0204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002B08"/>
    <w:multiLevelType w:val="hybridMultilevel"/>
    <w:tmpl w:val="2CC27D8E"/>
    <w:lvl w:ilvl="0" w:tplc="46B64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80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44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A3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2C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A6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A5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04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583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72930A0"/>
    <w:multiLevelType w:val="multilevel"/>
    <w:tmpl w:val="253E3E4A"/>
    <w:lvl w:ilvl="0">
      <w:start w:val="1"/>
      <w:numFmt w:val="decimal"/>
      <w:lvlText w:val="%1"/>
      <w:legacy w:legacy="1" w:legacySpace="0" w:legacyIndent="211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778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178C0F17"/>
    <w:multiLevelType w:val="hybridMultilevel"/>
    <w:tmpl w:val="331E8436"/>
    <w:lvl w:ilvl="0" w:tplc="AF62C70A">
      <w:start w:val="1"/>
      <w:numFmt w:val="bullet"/>
      <w:lvlText w:val=""/>
      <w:lvlPicBulletId w:val="4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4808B3D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5076355C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456EB1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994E74C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FC783004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8368B70E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96C5C76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A97ED6C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2">
    <w:nsid w:val="17D90D24"/>
    <w:multiLevelType w:val="multilevel"/>
    <w:tmpl w:val="EAE4CFA0"/>
    <w:numStyleLink w:val="1"/>
  </w:abstractNum>
  <w:abstractNum w:abstractNumId="13">
    <w:nsid w:val="18937DE6"/>
    <w:multiLevelType w:val="multilevel"/>
    <w:tmpl w:val="0B02BC5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26" w:hanging="600"/>
      </w:pPr>
      <w:rPr>
        <w:rFonts w:hint="default"/>
        <w:b/>
      </w:rPr>
    </w:lvl>
    <w:lvl w:ilvl="2">
      <w:start w:val="1"/>
      <w:numFmt w:val="decimal"/>
      <w:lvlText w:val="7.1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6.5.2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/>
      </w:rPr>
    </w:lvl>
  </w:abstractNum>
  <w:abstractNum w:abstractNumId="14">
    <w:nsid w:val="193373E3"/>
    <w:multiLevelType w:val="hybridMultilevel"/>
    <w:tmpl w:val="4EC2CC00"/>
    <w:lvl w:ilvl="0" w:tplc="908822B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C3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29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E5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60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B4F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6C9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08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4D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A957DF1"/>
    <w:multiLevelType w:val="hybridMultilevel"/>
    <w:tmpl w:val="B7F4A9EA"/>
    <w:lvl w:ilvl="0" w:tplc="F87E7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F60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A9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E2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61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0B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6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E4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AB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1C60511F"/>
    <w:multiLevelType w:val="hybridMultilevel"/>
    <w:tmpl w:val="9396645C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E7C34A8"/>
    <w:multiLevelType w:val="hybridMultilevel"/>
    <w:tmpl w:val="A32A1584"/>
    <w:lvl w:ilvl="0" w:tplc="04A48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F64E3"/>
    <w:multiLevelType w:val="hybridMultilevel"/>
    <w:tmpl w:val="4B266F32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0325A98"/>
    <w:multiLevelType w:val="hybridMultilevel"/>
    <w:tmpl w:val="8F04267C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7175D0D"/>
    <w:multiLevelType w:val="hybridMultilevel"/>
    <w:tmpl w:val="16867DA8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CC114E3"/>
    <w:multiLevelType w:val="multilevel"/>
    <w:tmpl w:val="112E596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27C7244"/>
    <w:multiLevelType w:val="hybridMultilevel"/>
    <w:tmpl w:val="E1DA0EE2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43A60AE"/>
    <w:multiLevelType w:val="hybridMultilevel"/>
    <w:tmpl w:val="56CAE5EC"/>
    <w:lvl w:ilvl="0" w:tplc="0204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4569A6"/>
    <w:multiLevelType w:val="hybridMultilevel"/>
    <w:tmpl w:val="9A88C254"/>
    <w:lvl w:ilvl="0" w:tplc="0204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88602B"/>
    <w:multiLevelType w:val="multilevel"/>
    <w:tmpl w:val="5E1E293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360635B8"/>
    <w:multiLevelType w:val="hybridMultilevel"/>
    <w:tmpl w:val="FE20C0F6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1D4FFD"/>
    <w:multiLevelType w:val="hybridMultilevel"/>
    <w:tmpl w:val="C3121624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925C7E"/>
    <w:multiLevelType w:val="hybridMultilevel"/>
    <w:tmpl w:val="504831AA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2173C27"/>
    <w:multiLevelType w:val="hybridMultilevel"/>
    <w:tmpl w:val="D58AC4DC"/>
    <w:lvl w:ilvl="0" w:tplc="04A486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4A77BE5"/>
    <w:multiLevelType w:val="multilevel"/>
    <w:tmpl w:val="F07422B4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/>
        <w:b/>
        <w:i w:val="0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30" w:firstLine="68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589"/>
        </w:tabs>
        <w:ind w:left="-112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31">
    <w:nsid w:val="499465D4"/>
    <w:multiLevelType w:val="hybridMultilevel"/>
    <w:tmpl w:val="A44A536A"/>
    <w:lvl w:ilvl="0" w:tplc="9296219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AB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0C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4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E3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A2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6B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1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D22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FAB257A"/>
    <w:multiLevelType w:val="multilevel"/>
    <w:tmpl w:val="2188E6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04E0173"/>
    <w:multiLevelType w:val="hybridMultilevel"/>
    <w:tmpl w:val="798C54E8"/>
    <w:lvl w:ilvl="0" w:tplc="0204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037F2"/>
    <w:multiLevelType w:val="hybridMultilevel"/>
    <w:tmpl w:val="1CAC6A60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51FC7091"/>
    <w:multiLevelType w:val="hybridMultilevel"/>
    <w:tmpl w:val="330E04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A0BDC"/>
    <w:multiLevelType w:val="multilevel"/>
    <w:tmpl w:val="6992A65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7E81F57"/>
    <w:multiLevelType w:val="multilevel"/>
    <w:tmpl w:val="456EF44A"/>
    <w:lvl w:ilvl="0">
      <w:start w:val="1"/>
      <w:numFmt w:val="bullet"/>
      <w:lvlText w:val=""/>
      <w:lvlJc w:val="left"/>
      <w:pPr>
        <w:ind w:left="-112" w:firstLine="680"/>
      </w:pPr>
      <w:rPr>
        <w:rFonts w:ascii="Symbol" w:hAnsi="Symbol" w:hint="default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-112" w:firstLine="680"/>
      </w:pPr>
      <w:rPr>
        <w:rFonts w:ascii="Times New Roman" w:hAnsi="Times New Roman" w:cs="Times New Roman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38">
    <w:nsid w:val="5EA82802"/>
    <w:multiLevelType w:val="hybridMultilevel"/>
    <w:tmpl w:val="29980B92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204A8D8">
      <w:start w:val="1"/>
      <w:numFmt w:val="bullet"/>
      <w:lvlText w:val=""/>
      <w:lvlJc w:val="left"/>
      <w:pPr>
        <w:ind w:left="272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609E5A60"/>
    <w:multiLevelType w:val="hybridMultilevel"/>
    <w:tmpl w:val="C97E8970"/>
    <w:lvl w:ilvl="0" w:tplc="0204A8D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>
    <w:nsid w:val="60CA6F62"/>
    <w:multiLevelType w:val="hybridMultilevel"/>
    <w:tmpl w:val="A4F6E0DE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1CC19DD"/>
    <w:multiLevelType w:val="hybridMultilevel"/>
    <w:tmpl w:val="BFF24D5E"/>
    <w:lvl w:ilvl="0" w:tplc="0204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911D3B"/>
    <w:multiLevelType w:val="hybridMultilevel"/>
    <w:tmpl w:val="32A2C524"/>
    <w:styleLink w:val="11"/>
    <w:lvl w:ilvl="0" w:tplc="9E4EB8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B4011D"/>
    <w:multiLevelType w:val="hybridMultilevel"/>
    <w:tmpl w:val="ADBA6672"/>
    <w:lvl w:ilvl="0" w:tplc="95A690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DBD4505"/>
    <w:multiLevelType w:val="multilevel"/>
    <w:tmpl w:val="456EF44A"/>
    <w:lvl w:ilvl="0">
      <w:start w:val="1"/>
      <w:numFmt w:val="bullet"/>
      <w:lvlText w:val=""/>
      <w:lvlJc w:val="left"/>
      <w:pPr>
        <w:ind w:left="-112" w:firstLine="680"/>
      </w:pPr>
      <w:rPr>
        <w:rFonts w:ascii="Symbol" w:hAnsi="Symbol" w:hint="default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-112" w:firstLine="680"/>
      </w:pPr>
      <w:rPr>
        <w:rFonts w:ascii="Times New Roman" w:hAnsi="Times New Roman" w:cs="Times New Roman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45">
    <w:nsid w:val="6E62734A"/>
    <w:multiLevelType w:val="hybridMultilevel"/>
    <w:tmpl w:val="3E0CA80A"/>
    <w:lvl w:ilvl="0" w:tplc="0204A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1E7FE0"/>
    <w:multiLevelType w:val="hybridMultilevel"/>
    <w:tmpl w:val="A386D22A"/>
    <w:lvl w:ilvl="0" w:tplc="3370D0B0">
      <w:start w:val="1"/>
      <w:numFmt w:val="decimal"/>
      <w:lvlText w:val="6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2"/>
  </w:num>
  <w:num w:numId="3">
    <w:abstractNumId w:val="43"/>
  </w:num>
  <w:num w:numId="4">
    <w:abstractNumId w:val="12"/>
  </w:num>
  <w:num w:numId="5">
    <w:abstractNumId w:val="5"/>
  </w:num>
  <w:num w:numId="6">
    <w:abstractNumId w:val="35"/>
  </w:num>
  <w:num w:numId="7">
    <w:abstractNumId w:val="32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31"/>
  </w:num>
  <w:num w:numId="13">
    <w:abstractNumId w:val="30"/>
  </w:num>
  <w:num w:numId="14">
    <w:abstractNumId w:val="27"/>
  </w:num>
  <w:num w:numId="15">
    <w:abstractNumId w:val="34"/>
  </w:num>
  <w:num w:numId="16">
    <w:abstractNumId w:val="45"/>
  </w:num>
  <w:num w:numId="17">
    <w:abstractNumId w:val="4"/>
  </w:num>
  <w:num w:numId="18">
    <w:abstractNumId w:val="3"/>
  </w:num>
  <w:num w:numId="19">
    <w:abstractNumId w:val="2"/>
  </w:num>
  <w:num w:numId="20">
    <w:abstractNumId w:val="18"/>
  </w:num>
  <w:num w:numId="21">
    <w:abstractNumId w:val="1"/>
  </w:num>
  <w:num w:numId="22">
    <w:abstractNumId w:val="28"/>
  </w:num>
  <w:num w:numId="23">
    <w:abstractNumId w:val="39"/>
  </w:num>
  <w:num w:numId="24">
    <w:abstractNumId w:val="20"/>
  </w:num>
  <w:num w:numId="25">
    <w:abstractNumId w:val="0"/>
  </w:num>
  <w:num w:numId="26">
    <w:abstractNumId w:val="16"/>
  </w:num>
  <w:num w:numId="27">
    <w:abstractNumId w:val="40"/>
  </w:num>
  <w:num w:numId="28">
    <w:abstractNumId w:val="26"/>
  </w:num>
  <w:num w:numId="29">
    <w:abstractNumId w:val="19"/>
  </w:num>
  <w:num w:numId="30">
    <w:abstractNumId w:val="33"/>
  </w:num>
  <w:num w:numId="31">
    <w:abstractNumId w:val="22"/>
  </w:num>
  <w:num w:numId="32">
    <w:abstractNumId w:val="7"/>
  </w:num>
  <w:num w:numId="33">
    <w:abstractNumId w:val="37"/>
  </w:num>
  <w:num w:numId="34">
    <w:abstractNumId w:val="44"/>
  </w:num>
  <w:num w:numId="35">
    <w:abstractNumId w:val="25"/>
  </w:num>
  <w:num w:numId="36">
    <w:abstractNumId w:val="38"/>
  </w:num>
  <w:num w:numId="37">
    <w:abstractNumId w:val="13"/>
  </w:num>
  <w:num w:numId="38">
    <w:abstractNumId w:val="23"/>
  </w:num>
  <w:num w:numId="39">
    <w:abstractNumId w:val="41"/>
  </w:num>
  <w:num w:numId="40">
    <w:abstractNumId w:val="8"/>
  </w:num>
  <w:num w:numId="41">
    <w:abstractNumId w:val="24"/>
  </w:num>
  <w:num w:numId="42">
    <w:abstractNumId w:val="11"/>
  </w:num>
  <w:num w:numId="43">
    <w:abstractNumId w:val="46"/>
  </w:num>
  <w:num w:numId="44">
    <w:abstractNumId w:val="17"/>
  </w:num>
  <w:num w:numId="45">
    <w:abstractNumId w:val="29"/>
  </w:num>
  <w:num w:numId="46">
    <w:abstractNumId w:val="36"/>
  </w:num>
  <w:num w:numId="47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bordersDoNotSurroundHeader/>
  <w:bordersDoNotSurroundFooter/>
  <w:activeWritingStyle w:appName="MSWord" w:lang="ru-RU" w:vendorID="1" w:dllVersion="512" w:checkStyle="1"/>
  <w:stylePaneFormatFilter w:val="3F01"/>
  <w:documentProtection w:edit="readOnly" w:enforcement="1" w:cryptProviderType="rsaFull" w:cryptAlgorithmClass="hash" w:cryptAlgorithmType="typeAny" w:cryptAlgorithmSid="4" w:cryptSpinCount="100000" w:hash="EjsDax6jxFtccUHtXpU+EsH0MeU=" w:salt="Yulp+p+GyaeWPRsz9/3IEQ=="/>
  <w:defaultTabStop w:val="567"/>
  <w:autoHyphenation/>
  <w:hyphenationZone w:val="357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1652"/>
    <w:rsid w:val="00001853"/>
    <w:rsid w:val="00001E77"/>
    <w:rsid w:val="00004899"/>
    <w:rsid w:val="00005A69"/>
    <w:rsid w:val="00005BE3"/>
    <w:rsid w:val="000069FC"/>
    <w:rsid w:val="00006A16"/>
    <w:rsid w:val="00006AC0"/>
    <w:rsid w:val="00006CA9"/>
    <w:rsid w:val="00007F7C"/>
    <w:rsid w:val="00011CB1"/>
    <w:rsid w:val="00012265"/>
    <w:rsid w:val="0001303B"/>
    <w:rsid w:val="0001342B"/>
    <w:rsid w:val="00014D20"/>
    <w:rsid w:val="00016A80"/>
    <w:rsid w:val="0001715C"/>
    <w:rsid w:val="0002003B"/>
    <w:rsid w:val="000205E5"/>
    <w:rsid w:val="000209D0"/>
    <w:rsid w:val="000212ED"/>
    <w:rsid w:val="00025B5E"/>
    <w:rsid w:val="00026119"/>
    <w:rsid w:val="00026755"/>
    <w:rsid w:val="000313EA"/>
    <w:rsid w:val="0003279E"/>
    <w:rsid w:val="00033395"/>
    <w:rsid w:val="00033E10"/>
    <w:rsid w:val="00033E71"/>
    <w:rsid w:val="00033EE6"/>
    <w:rsid w:val="000358C1"/>
    <w:rsid w:val="0003669B"/>
    <w:rsid w:val="00036C44"/>
    <w:rsid w:val="0004002E"/>
    <w:rsid w:val="00041AC2"/>
    <w:rsid w:val="00041F07"/>
    <w:rsid w:val="00042428"/>
    <w:rsid w:val="000435A6"/>
    <w:rsid w:val="00044300"/>
    <w:rsid w:val="00045394"/>
    <w:rsid w:val="00045C86"/>
    <w:rsid w:val="00045F83"/>
    <w:rsid w:val="00046482"/>
    <w:rsid w:val="00050425"/>
    <w:rsid w:val="000511FD"/>
    <w:rsid w:val="0005356D"/>
    <w:rsid w:val="000552D3"/>
    <w:rsid w:val="000564A1"/>
    <w:rsid w:val="000604DB"/>
    <w:rsid w:val="00061004"/>
    <w:rsid w:val="00061D0B"/>
    <w:rsid w:val="000636E1"/>
    <w:rsid w:val="0006391D"/>
    <w:rsid w:val="00063E21"/>
    <w:rsid w:val="00064800"/>
    <w:rsid w:val="00064B28"/>
    <w:rsid w:val="0006675D"/>
    <w:rsid w:val="00066D5C"/>
    <w:rsid w:val="0006736B"/>
    <w:rsid w:val="000675A5"/>
    <w:rsid w:val="00070892"/>
    <w:rsid w:val="0007158E"/>
    <w:rsid w:val="0007226A"/>
    <w:rsid w:val="00074CE7"/>
    <w:rsid w:val="00075ED1"/>
    <w:rsid w:val="000761DA"/>
    <w:rsid w:val="00077F3E"/>
    <w:rsid w:val="000805E1"/>
    <w:rsid w:val="000824A7"/>
    <w:rsid w:val="0008406C"/>
    <w:rsid w:val="000843A6"/>
    <w:rsid w:val="00084FE2"/>
    <w:rsid w:val="00085397"/>
    <w:rsid w:val="000866C9"/>
    <w:rsid w:val="0008795C"/>
    <w:rsid w:val="00090A24"/>
    <w:rsid w:val="00091087"/>
    <w:rsid w:val="000910AF"/>
    <w:rsid w:val="00091933"/>
    <w:rsid w:val="00092066"/>
    <w:rsid w:val="000927CB"/>
    <w:rsid w:val="00093D12"/>
    <w:rsid w:val="000967A7"/>
    <w:rsid w:val="00097334"/>
    <w:rsid w:val="0009761A"/>
    <w:rsid w:val="00097B28"/>
    <w:rsid w:val="000A0E4F"/>
    <w:rsid w:val="000A19A4"/>
    <w:rsid w:val="000A2BB0"/>
    <w:rsid w:val="000A345D"/>
    <w:rsid w:val="000A6EEB"/>
    <w:rsid w:val="000A734C"/>
    <w:rsid w:val="000A7D47"/>
    <w:rsid w:val="000B11BC"/>
    <w:rsid w:val="000B19E6"/>
    <w:rsid w:val="000B21F9"/>
    <w:rsid w:val="000B3A24"/>
    <w:rsid w:val="000B4DCC"/>
    <w:rsid w:val="000B61EB"/>
    <w:rsid w:val="000B61F0"/>
    <w:rsid w:val="000B7C39"/>
    <w:rsid w:val="000C0316"/>
    <w:rsid w:val="000C03AE"/>
    <w:rsid w:val="000C0667"/>
    <w:rsid w:val="000C3890"/>
    <w:rsid w:val="000C3C25"/>
    <w:rsid w:val="000C6B1A"/>
    <w:rsid w:val="000D04D4"/>
    <w:rsid w:val="000D1479"/>
    <w:rsid w:val="000D14B4"/>
    <w:rsid w:val="000D2844"/>
    <w:rsid w:val="000D44AD"/>
    <w:rsid w:val="000D4749"/>
    <w:rsid w:val="000D50EA"/>
    <w:rsid w:val="000D605A"/>
    <w:rsid w:val="000D6780"/>
    <w:rsid w:val="000E1097"/>
    <w:rsid w:val="000E1128"/>
    <w:rsid w:val="000E1255"/>
    <w:rsid w:val="000E1587"/>
    <w:rsid w:val="000E2431"/>
    <w:rsid w:val="000E29FB"/>
    <w:rsid w:val="000E37E1"/>
    <w:rsid w:val="000E3BF1"/>
    <w:rsid w:val="000E3D93"/>
    <w:rsid w:val="000E77F5"/>
    <w:rsid w:val="000E7F38"/>
    <w:rsid w:val="000F0256"/>
    <w:rsid w:val="000F3854"/>
    <w:rsid w:val="0010283C"/>
    <w:rsid w:val="00103CDC"/>
    <w:rsid w:val="00103D44"/>
    <w:rsid w:val="00103DE6"/>
    <w:rsid w:val="0010441A"/>
    <w:rsid w:val="001056FF"/>
    <w:rsid w:val="00106A4E"/>
    <w:rsid w:val="00110176"/>
    <w:rsid w:val="0011066E"/>
    <w:rsid w:val="00111050"/>
    <w:rsid w:val="001122E6"/>
    <w:rsid w:val="00113D0C"/>
    <w:rsid w:val="00115B6B"/>
    <w:rsid w:val="001165D2"/>
    <w:rsid w:val="00116E4F"/>
    <w:rsid w:val="00117B42"/>
    <w:rsid w:val="00117D20"/>
    <w:rsid w:val="001208FB"/>
    <w:rsid w:val="0012151D"/>
    <w:rsid w:val="00121B4E"/>
    <w:rsid w:val="0012213C"/>
    <w:rsid w:val="001230B2"/>
    <w:rsid w:val="00123219"/>
    <w:rsid w:val="00124FB1"/>
    <w:rsid w:val="00125AC3"/>
    <w:rsid w:val="00127CF3"/>
    <w:rsid w:val="001312A9"/>
    <w:rsid w:val="00131621"/>
    <w:rsid w:val="001317DD"/>
    <w:rsid w:val="0013428D"/>
    <w:rsid w:val="00135608"/>
    <w:rsid w:val="001362C5"/>
    <w:rsid w:val="00136D08"/>
    <w:rsid w:val="00137421"/>
    <w:rsid w:val="001377DD"/>
    <w:rsid w:val="001378D0"/>
    <w:rsid w:val="0014103D"/>
    <w:rsid w:val="001422BA"/>
    <w:rsid w:val="00142757"/>
    <w:rsid w:val="001427EF"/>
    <w:rsid w:val="00142A54"/>
    <w:rsid w:val="001444E7"/>
    <w:rsid w:val="001446DE"/>
    <w:rsid w:val="00144B1E"/>
    <w:rsid w:val="00144FC3"/>
    <w:rsid w:val="0014516A"/>
    <w:rsid w:val="00146AC1"/>
    <w:rsid w:val="0014785C"/>
    <w:rsid w:val="001478D4"/>
    <w:rsid w:val="00147A3D"/>
    <w:rsid w:val="00150281"/>
    <w:rsid w:val="0015093B"/>
    <w:rsid w:val="0015240A"/>
    <w:rsid w:val="0015266D"/>
    <w:rsid w:val="00152BAF"/>
    <w:rsid w:val="00152E44"/>
    <w:rsid w:val="00154591"/>
    <w:rsid w:val="001548EC"/>
    <w:rsid w:val="0015543B"/>
    <w:rsid w:val="00155E1A"/>
    <w:rsid w:val="00156A65"/>
    <w:rsid w:val="00157A80"/>
    <w:rsid w:val="00163D8E"/>
    <w:rsid w:val="001640D8"/>
    <w:rsid w:val="00164E68"/>
    <w:rsid w:val="00164F62"/>
    <w:rsid w:val="00166D14"/>
    <w:rsid w:val="0017030B"/>
    <w:rsid w:val="00170E93"/>
    <w:rsid w:val="00171A2B"/>
    <w:rsid w:val="00171B89"/>
    <w:rsid w:val="00172AFB"/>
    <w:rsid w:val="0017303C"/>
    <w:rsid w:val="001750EA"/>
    <w:rsid w:val="0017569F"/>
    <w:rsid w:val="00175C1C"/>
    <w:rsid w:val="00175D23"/>
    <w:rsid w:val="001768C8"/>
    <w:rsid w:val="001810A0"/>
    <w:rsid w:val="001819B1"/>
    <w:rsid w:val="0018202D"/>
    <w:rsid w:val="0018332A"/>
    <w:rsid w:val="00184100"/>
    <w:rsid w:val="00184EB5"/>
    <w:rsid w:val="00185C91"/>
    <w:rsid w:val="0019054B"/>
    <w:rsid w:val="001906F9"/>
    <w:rsid w:val="00190B76"/>
    <w:rsid w:val="00192152"/>
    <w:rsid w:val="0019332B"/>
    <w:rsid w:val="00193B3A"/>
    <w:rsid w:val="001941BA"/>
    <w:rsid w:val="00194438"/>
    <w:rsid w:val="00194CE5"/>
    <w:rsid w:val="00197EF4"/>
    <w:rsid w:val="001A0504"/>
    <w:rsid w:val="001A085D"/>
    <w:rsid w:val="001A14E6"/>
    <w:rsid w:val="001A17F5"/>
    <w:rsid w:val="001A2141"/>
    <w:rsid w:val="001A2B0E"/>
    <w:rsid w:val="001A2E16"/>
    <w:rsid w:val="001A354E"/>
    <w:rsid w:val="001A37E9"/>
    <w:rsid w:val="001A4E21"/>
    <w:rsid w:val="001A5982"/>
    <w:rsid w:val="001A5C58"/>
    <w:rsid w:val="001A6218"/>
    <w:rsid w:val="001B01C8"/>
    <w:rsid w:val="001B0272"/>
    <w:rsid w:val="001B0A26"/>
    <w:rsid w:val="001B0B13"/>
    <w:rsid w:val="001B1295"/>
    <w:rsid w:val="001B1803"/>
    <w:rsid w:val="001B32F6"/>
    <w:rsid w:val="001B5611"/>
    <w:rsid w:val="001B572B"/>
    <w:rsid w:val="001B680F"/>
    <w:rsid w:val="001B6A99"/>
    <w:rsid w:val="001B7939"/>
    <w:rsid w:val="001C15AD"/>
    <w:rsid w:val="001C36CB"/>
    <w:rsid w:val="001C504E"/>
    <w:rsid w:val="001C559B"/>
    <w:rsid w:val="001C632C"/>
    <w:rsid w:val="001D153B"/>
    <w:rsid w:val="001D361D"/>
    <w:rsid w:val="001D43AD"/>
    <w:rsid w:val="001D46A5"/>
    <w:rsid w:val="001D4D29"/>
    <w:rsid w:val="001D50F8"/>
    <w:rsid w:val="001D61B7"/>
    <w:rsid w:val="001D6397"/>
    <w:rsid w:val="001D7105"/>
    <w:rsid w:val="001E00BB"/>
    <w:rsid w:val="001E1619"/>
    <w:rsid w:val="001E1735"/>
    <w:rsid w:val="001E1937"/>
    <w:rsid w:val="001E1DA1"/>
    <w:rsid w:val="001E432B"/>
    <w:rsid w:val="001E6B9A"/>
    <w:rsid w:val="001F0905"/>
    <w:rsid w:val="001F1BF3"/>
    <w:rsid w:val="001F3064"/>
    <w:rsid w:val="001F3ADF"/>
    <w:rsid w:val="001F72DE"/>
    <w:rsid w:val="002037B3"/>
    <w:rsid w:val="002060F8"/>
    <w:rsid w:val="0020621A"/>
    <w:rsid w:val="00207E12"/>
    <w:rsid w:val="002113AE"/>
    <w:rsid w:val="002121EA"/>
    <w:rsid w:val="00213C8E"/>
    <w:rsid w:val="002154EA"/>
    <w:rsid w:val="0021684A"/>
    <w:rsid w:val="00217A9E"/>
    <w:rsid w:val="00217CD6"/>
    <w:rsid w:val="002202D5"/>
    <w:rsid w:val="00220E0B"/>
    <w:rsid w:val="00221D87"/>
    <w:rsid w:val="002223A4"/>
    <w:rsid w:val="00222BD3"/>
    <w:rsid w:val="00222E97"/>
    <w:rsid w:val="00222EA9"/>
    <w:rsid w:val="002241F9"/>
    <w:rsid w:val="002242FE"/>
    <w:rsid w:val="00224D3A"/>
    <w:rsid w:val="00226253"/>
    <w:rsid w:val="00226273"/>
    <w:rsid w:val="002268E7"/>
    <w:rsid w:val="00227580"/>
    <w:rsid w:val="00227841"/>
    <w:rsid w:val="0022798D"/>
    <w:rsid w:val="00227C39"/>
    <w:rsid w:val="0023132F"/>
    <w:rsid w:val="002313D3"/>
    <w:rsid w:val="002320E2"/>
    <w:rsid w:val="00232901"/>
    <w:rsid w:val="0023470E"/>
    <w:rsid w:val="00234A0A"/>
    <w:rsid w:val="002371FB"/>
    <w:rsid w:val="00241008"/>
    <w:rsid w:val="00241120"/>
    <w:rsid w:val="002416C7"/>
    <w:rsid w:val="00242EF3"/>
    <w:rsid w:val="00245484"/>
    <w:rsid w:val="002462B6"/>
    <w:rsid w:val="00246AC6"/>
    <w:rsid w:val="002500A5"/>
    <w:rsid w:val="00251293"/>
    <w:rsid w:val="00252438"/>
    <w:rsid w:val="00252C04"/>
    <w:rsid w:val="002532F6"/>
    <w:rsid w:val="002549D5"/>
    <w:rsid w:val="0025571E"/>
    <w:rsid w:val="002563F7"/>
    <w:rsid w:val="002568C8"/>
    <w:rsid w:val="00257861"/>
    <w:rsid w:val="0026097A"/>
    <w:rsid w:val="00261D75"/>
    <w:rsid w:val="00261FD7"/>
    <w:rsid w:val="002626ED"/>
    <w:rsid w:val="00267EC3"/>
    <w:rsid w:val="00270D8C"/>
    <w:rsid w:val="002718C9"/>
    <w:rsid w:val="00273430"/>
    <w:rsid w:val="00273863"/>
    <w:rsid w:val="002738EA"/>
    <w:rsid w:val="00276B80"/>
    <w:rsid w:val="002802C9"/>
    <w:rsid w:val="00282762"/>
    <w:rsid w:val="00282C91"/>
    <w:rsid w:val="0028345A"/>
    <w:rsid w:val="00284141"/>
    <w:rsid w:val="00284ADD"/>
    <w:rsid w:val="0028545F"/>
    <w:rsid w:val="002866DF"/>
    <w:rsid w:val="0028698D"/>
    <w:rsid w:val="00286FD8"/>
    <w:rsid w:val="0028734A"/>
    <w:rsid w:val="00287FDB"/>
    <w:rsid w:val="002900F0"/>
    <w:rsid w:val="002907B1"/>
    <w:rsid w:val="00290AF8"/>
    <w:rsid w:val="00291878"/>
    <w:rsid w:val="00291FA7"/>
    <w:rsid w:val="0029299F"/>
    <w:rsid w:val="00293AF3"/>
    <w:rsid w:val="002956F9"/>
    <w:rsid w:val="00296B0A"/>
    <w:rsid w:val="00297138"/>
    <w:rsid w:val="002A0468"/>
    <w:rsid w:val="002A05E3"/>
    <w:rsid w:val="002A1C2D"/>
    <w:rsid w:val="002A282A"/>
    <w:rsid w:val="002A3823"/>
    <w:rsid w:val="002A4434"/>
    <w:rsid w:val="002A496B"/>
    <w:rsid w:val="002A662A"/>
    <w:rsid w:val="002A6992"/>
    <w:rsid w:val="002A6BDE"/>
    <w:rsid w:val="002A6E1F"/>
    <w:rsid w:val="002A7F04"/>
    <w:rsid w:val="002B113B"/>
    <w:rsid w:val="002B253A"/>
    <w:rsid w:val="002B2595"/>
    <w:rsid w:val="002B388F"/>
    <w:rsid w:val="002B5665"/>
    <w:rsid w:val="002B6775"/>
    <w:rsid w:val="002B71A1"/>
    <w:rsid w:val="002B7B1C"/>
    <w:rsid w:val="002C22DB"/>
    <w:rsid w:val="002C23B9"/>
    <w:rsid w:val="002C26D1"/>
    <w:rsid w:val="002C274D"/>
    <w:rsid w:val="002C28DE"/>
    <w:rsid w:val="002C3B0B"/>
    <w:rsid w:val="002C5126"/>
    <w:rsid w:val="002C5B4D"/>
    <w:rsid w:val="002C5F27"/>
    <w:rsid w:val="002C6066"/>
    <w:rsid w:val="002C60CB"/>
    <w:rsid w:val="002C63EC"/>
    <w:rsid w:val="002C6486"/>
    <w:rsid w:val="002C7D20"/>
    <w:rsid w:val="002D00B2"/>
    <w:rsid w:val="002D03C7"/>
    <w:rsid w:val="002D0632"/>
    <w:rsid w:val="002D199F"/>
    <w:rsid w:val="002D2AAE"/>
    <w:rsid w:val="002D386D"/>
    <w:rsid w:val="002D4195"/>
    <w:rsid w:val="002D5162"/>
    <w:rsid w:val="002D54B0"/>
    <w:rsid w:val="002D6A2C"/>
    <w:rsid w:val="002E031A"/>
    <w:rsid w:val="002E055E"/>
    <w:rsid w:val="002E0E3D"/>
    <w:rsid w:val="002E0F3A"/>
    <w:rsid w:val="002E138A"/>
    <w:rsid w:val="002E280D"/>
    <w:rsid w:val="002E3806"/>
    <w:rsid w:val="002E4160"/>
    <w:rsid w:val="002E5A53"/>
    <w:rsid w:val="002E7247"/>
    <w:rsid w:val="002E730A"/>
    <w:rsid w:val="002E7383"/>
    <w:rsid w:val="002E76D9"/>
    <w:rsid w:val="002E7911"/>
    <w:rsid w:val="002E7978"/>
    <w:rsid w:val="002F0AE0"/>
    <w:rsid w:val="002F0FBD"/>
    <w:rsid w:val="002F15C9"/>
    <w:rsid w:val="002F1693"/>
    <w:rsid w:val="002F178E"/>
    <w:rsid w:val="002F1D14"/>
    <w:rsid w:val="002F3B05"/>
    <w:rsid w:val="002F5802"/>
    <w:rsid w:val="002F5A59"/>
    <w:rsid w:val="002F785B"/>
    <w:rsid w:val="00301605"/>
    <w:rsid w:val="00303774"/>
    <w:rsid w:val="003038E0"/>
    <w:rsid w:val="00304720"/>
    <w:rsid w:val="00304A28"/>
    <w:rsid w:val="00304E97"/>
    <w:rsid w:val="003050F3"/>
    <w:rsid w:val="0030605E"/>
    <w:rsid w:val="00307C5F"/>
    <w:rsid w:val="00312CC0"/>
    <w:rsid w:val="00312D34"/>
    <w:rsid w:val="0031329F"/>
    <w:rsid w:val="00314320"/>
    <w:rsid w:val="003146F1"/>
    <w:rsid w:val="00314A21"/>
    <w:rsid w:val="00314E36"/>
    <w:rsid w:val="00314F70"/>
    <w:rsid w:val="00317762"/>
    <w:rsid w:val="00317BFB"/>
    <w:rsid w:val="003206A8"/>
    <w:rsid w:val="00321144"/>
    <w:rsid w:val="0032249F"/>
    <w:rsid w:val="003228CE"/>
    <w:rsid w:val="00322B4B"/>
    <w:rsid w:val="0032354E"/>
    <w:rsid w:val="00323AA2"/>
    <w:rsid w:val="00326AD5"/>
    <w:rsid w:val="00326EB5"/>
    <w:rsid w:val="00327A3F"/>
    <w:rsid w:val="0033038F"/>
    <w:rsid w:val="003309DE"/>
    <w:rsid w:val="003309E5"/>
    <w:rsid w:val="00332B13"/>
    <w:rsid w:val="00333D57"/>
    <w:rsid w:val="00334259"/>
    <w:rsid w:val="00340668"/>
    <w:rsid w:val="003413A4"/>
    <w:rsid w:val="00342A44"/>
    <w:rsid w:val="00342E5A"/>
    <w:rsid w:val="00342EB7"/>
    <w:rsid w:val="00342FE2"/>
    <w:rsid w:val="0034445F"/>
    <w:rsid w:val="00344D45"/>
    <w:rsid w:val="003465D5"/>
    <w:rsid w:val="00346B2B"/>
    <w:rsid w:val="00350453"/>
    <w:rsid w:val="00350A4F"/>
    <w:rsid w:val="00350EC9"/>
    <w:rsid w:val="00350F80"/>
    <w:rsid w:val="0035125F"/>
    <w:rsid w:val="00351AF7"/>
    <w:rsid w:val="00354858"/>
    <w:rsid w:val="00354E8A"/>
    <w:rsid w:val="00356DE7"/>
    <w:rsid w:val="0035791E"/>
    <w:rsid w:val="00357E4F"/>
    <w:rsid w:val="00360F3C"/>
    <w:rsid w:val="00361134"/>
    <w:rsid w:val="0036168A"/>
    <w:rsid w:val="003616DD"/>
    <w:rsid w:val="00361A1D"/>
    <w:rsid w:val="00361F1D"/>
    <w:rsid w:val="003623AD"/>
    <w:rsid w:val="00363530"/>
    <w:rsid w:val="00365078"/>
    <w:rsid w:val="00366D99"/>
    <w:rsid w:val="00367FEA"/>
    <w:rsid w:val="0037172F"/>
    <w:rsid w:val="00371B4E"/>
    <w:rsid w:val="0037237D"/>
    <w:rsid w:val="00372804"/>
    <w:rsid w:val="00372B16"/>
    <w:rsid w:val="00372CEA"/>
    <w:rsid w:val="0037457B"/>
    <w:rsid w:val="00375E47"/>
    <w:rsid w:val="00377CBE"/>
    <w:rsid w:val="00383121"/>
    <w:rsid w:val="00383C81"/>
    <w:rsid w:val="00383E3F"/>
    <w:rsid w:val="00383FF0"/>
    <w:rsid w:val="00384884"/>
    <w:rsid w:val="00384CE3"/>
    <w:rsid w:val="00386842"/>
    <w:rsid w:val="003900E4"/>
    <w:rsid w:val="00390157"/>
    <w:rsid w:val="00390A86"/>
    <w:rsid w:val="00393855"/>
    <w:rsid w:val="003939E7"/>
    <w:rsid w:val="00393F79"/>
    <w:rsid w:val="003941C1"/>
    <w:rsid w:val="00395026"/>
    <w:rsid w:val="003950BF"/>
    <w:rsid w:val="003958D5"/>
    <w:rsid w:val="00395949"/>
    <w:rsid w:val="00396D6F"/>
    <w:rsid w:val="00396FA0"/>
    <w:rsid w:val="00397455"/>
    <w:rsid w:val="00397964"/>
    <w:rsid w:val="00397C9C"/>
    <w:rsid w:val="00397F0C"/>
    <w:rsid w:val="003A037C"/>
    <w:rsid w:val="003A05A4"/>
    <w:rsid w:val="003A0A3B"/>
    <w:rsid w:val="003A1257"/>
    <w:rsid w:val="003A1D03"/>
    <w:rsid w:val="003A255D"/>
    <w:rsid w:val="003A26BF"/>
    <w:rsid w:val="003A3540"/>
    <w:rsid w:val="003A35F8"/>
    <w:rsid w:val="003A3B85"/>
    <w:rsid w:val="003A4445"/>
    <w:rsid w:val="003A4E3E"/>
    <w:rsid w:val="003A5C09"/>
    <w:rsid w:val="003A62F9"/>
    <w:rsid w:val="003A683B"/>
    <w:rsid w:val="003A777B"/>
    <w:rsid w:val="003B1016"/>
    <w:rsid w:val="003B1342"/>
    <w:rsid w:val="003B161D"/>
    <w:rsid w:val="003B1D28"/>
    <w:rsid w:val="003B384B"/>
    <w:rsid w:val="003B3B68"/>
    <w:rsid w:val="003B430A"/>
    <w:rsid w:val="003B44CC"/>
    <w:rsid w:val="003B46C1"/>
    <w:rsid w:val="003B498E"/>
    <w:rsid w:val="003B4D2C"/>
    <w:rsid w:val="003B52A4"/>
    <w:rsid w:val="003B591B"/>
    <w:rsid w:val="003B5B0B"/>
    <w:rsid w:val="003B620F"/>
    <w:rsid w:val="003B6684"/>
    <w:rsid w:val="003B69D5"/>
    <w:rsid w:val="003B6AEC"/>
    <w:rsid w:val="003B7C83"/>
    <w:rsid w:val="003C0AC8"/>
    <w:rsid w:val="003C0EFE"/>
    <w:rsid w:val="003C1124"/>
    <w:rsid w:val="003C1C91"/>
    <w:rsid w:val="003C249B"/>
    <w:rsid w:val="003C52CE"/>
    <w:rsid w:val="003C5E25"/>
    <w:rsid w:val="003C5FC6"/>
    <w:rsid w:val="003C7298"/>
    <w:rsid w:val="003D1BE4"/>
    <w:rsid w:val="003D31EE"/>
    <w:rsid w:val="003D4250"/>
    <w:rsid w:val="003D5E86"/>
    <w:rsid w:val="003D6652"/>
    <w:rsid w:val="003D79DE"/>
    <w:rsid w:val="003D7B1F"/>
    <w:rsid w:val="003D7EFE"/>
    <w:rsid w:val="003E046B"/>
    <w:rsid w:val="003E09B5"/>
    <w:rsid w:val="003E18A8"/>
    <w:rsid w:val="003E1F2B"/>
    <w:rsid w:val="003E275A"/>
    <w:rsid w:val="003E5217"/>
    <w:rsid w:val="003E6270"/>
    <w:rsid w:val="003E65DD"/>
    <w:rsid w:val="003E72B8"/>
    <w:rsid w:val="003E7810"/>
    <w:rsid w:val="003F11F0"/>
    <w:rsid w:val="003F1285"/>
    <w:rsid w:val="003F18AC"/>
    <w:rsid w:val="003F1BFA"/>
    <w:rsid w:val="003F3203"/>
    <w:rsid w:val="003F34CC"/>
    <w:rsid w:val="003F41BB"/>
    <w:rsid w:val="003F4866"/>
    <w:rsid w:val="003F4A95"/>
    <w:rsid w:val="003F5497"/>
    <w:rsid w:val="003F7E96"/>
    <w:rsid w:val="00400BE7"/>
    <w:rsid w:val="00401D25"/>
    <w:rsid w:val="00403532"/>
    <w:rsid w:val="00405025"/>
    <w:rsid w:val="00405A88"/>
    <w:rsid w:val="00406E66"/>
    <w:rsid w:val="00407386"/>
    <w:rsid w:val="004108A1"/>
    <w:rsid w:val="0041169E"/>
    <w:rsid w:val="00411A15"/>
    <w:rsid w:val="004150F2"/>
    <w:rsid w:val="00415FBB"/>
    <w:rsid w:val="00416B22"/>
    <w:rsid w:val="00416B39"/>
    <w:rsid w:val="00420C06"/>
    <w:rsid w:val="00420DA0"/>
    <w:rsid w:val="0042424E"/>
    <w:rsid w:val="00424CF7"/>
    <w:rsid w:val="00425272"/>
    <w:rsid w:val="0042535E"/>
    <w:rsid w:val="004266E2"/>
    <w:rsid w:val="004309EE"/>
    <w:rsid w:val="00430E0E"/>
    <w:rsid w:val="00430F69"/>
    <w:rsid w:val="00430FAD"/>
    <w:rsid w:val="00431582"/>
    <w:rsid w:val="00431696"/>
    <w:rsid w:val="00431C1D"/>
    <w:rsid w:val="00432763"/>
    <w:rsid w:val="00433046"/>
    <w:rsid w:val="00433C80"/>
    <w:rsid w:val="00434500"/>
    <w:rsid w:val="00436953"/>
    <w:rsid w:val="0043781F"/>
    <w:rsid w:val="0044002D"/>
    <w:rsid w:val="00440E78"/>
    <w:rsid w:val="00442B7E"/>
    <w:rsid w:val="00443306"/>
    <w:rsid w:val="00443C00"/>
    <w:rsid w:val="00445DDB"/>
    <w:rsid w:val="00446067"/>
    <w:rsid w:val="00446A1A"/>
    <w:rsid w:val="00447A8C"/>
    <w:rsid w:val="00447B04"/>
    <w:rsid w:val="00450E7C"/>
    <w:rsid w:val="0045161E"/>
    <w:rsid w:val="00451A9E"/>
    <w:rsid w:val="004531FB"/>
    <w:rsid w:val="0045332E"/>
    <w:rsid w:val="0045516C"/>
    <w:rsid w:val="0045516F"/>
    <w:rsid w:val="00455B65"/>
    <w:rsid w:val="00456343"/>
    <w:rsid w:val="004568B9"/>
    <w:rsid w:val="004612EB"/>
    <w:rsid w:val="004635E6"/>
    <w:rsid w:val="00463896"/>
    <w:rsid w:val="004646D7"/>
    <w:rsid w:val="00464D53"/>
    <w:rsid w:val="00467CE7"/>
    <w:rsid w:val="00470B48"/>
    <w:rsid w:val="00471C7E"/>
    <w:rsid w:val="00472581"/>
    <w:rsid w:val="004725BB"/>
    <w:rsid w:val="0047315D"/>
    <w:rsid w:val="00473EB5"/>
    <w:rsid w:val="00474E6D"/>
    <w:rsid w:val="004755C0"/>
    <w:rsid w:val="004774A9"/>
    <w:rsid w:val="004800BB"/>
    <w:rsid w:val="00481E52"/>
    <w:rsid w:val="0048268F"/>
    <w:rsid w:val="0048271B"/>
    <w:rsid w:val="004839EF"/>
    <w:rsid w:val="00483D79"/>
    <w:rsid w:val="00484FC6"/>
    <w:rsid w:val="00486352"/>
    <w:rsid w:val="00487551"/>
    <w:rsid w:val="00487D2E"/>
    <w:rsid w:val="0049029B"/>
    <w:rsid w:val="004907B7"/>
    <w:rsid w:val="004907F9"/>
    <w:rsid w:val="004914DB"/>
    <w:rsid w:val="00491AE8"/>
    <w:rsid w:val="00492260"/>
    <w:rsid w:val="00492991"/>
    <w:rsid w:val="00493247"/>
    <w:rsid w:val="0049384C"/>
    <w:rsid w:val="00495697"/>
    <w:rsid w:val="00495FBE"/>
    <w:rsid w:val="0049621E"/>
    <w:rsid w:val="00497123"/>
    <w:rsid w:val="004972C1"/>
    <w:rsid w:val="0049775D"/>
    <w:rsid w:val="004A1297"/>
    <w:rsid w:val="004A12E2"/>
    <w:rsid w:val="004A1400"/>
    <w:rsid w:val="004A3732"/>
    <w:rsid w:val="004A4053"/>
    <w:rsid w:val="004A5E20"/>
    <w:rsid w:val="004A61D1"/>
    <w:rsid w:val="004A6AEB"/>
    <w:rsid w:val="004A7432"/>
    <w:rsid w:val="004A7B84"/>
    <w:rsid w:val="004A7DD7"/>
    <w:rsid w:val="004B083F"/>
    <w:rsid w:val="004B0A10"/>
    <w:rsid w:val="004B0E5C"/>
    <w:rsid w:val="004B3040"/>
    <w:rsid w:val="004B4E30"/>
    <w:rsid w:val="004B56C0"/>
    <w:rsid w:val="004C2EF5"/>
    <w:rsid w:val="004C34AC"/>
    <w:rsid w:val="004C34DD"/>
    <w:rsid w:val="004C3B06"/>
    <w:rsid w:val="004C7516"/>
    <w:rsid w:val="004C7E1A"/>
    <w:rsid w:val="004D12B4"/>
    <w:rsid w:val="004D14BF"/>
    <w:rsid w:val="004D2DEA"/>
    <w:rsid w:val="004D2F73"/>
    <w:rsid w:val="004D3ABC"/>
    <w:rsid w:val="004D3DF8"/>
    <w:rsid w:val="004D42FD"/>
    <w:rsid w:val="004D5ABB"/>
    <w:rsid w:val="004D66F2"/>
    <w:rsid w:val="004D67CA"/>
    <w:rsid w:val="004D6C83"/>
    <w:rsid w:val="004D7A74"/>
    <w:rsid w:val="004D7C26"/>
    <w:rsid w:val="004E032A"/>
    <w:rsid w:val="004E2F48"/>
    <w:rsid w:val="004E5B03"/>
    <w:rsid w:val="004E6A0D"/>
    <w:rsid w:val="004E78C0"/>
    <w:rsid w:val="004E7A5D"/>
    <w:rsid w:val="004F0359"/>
    <w:rsid w:val="004F160F"/>
    <w:rsid w:val="004F16CA"/>
    <w:rsid w:val="004F20C3"/>
    <w:rsid w:val="004F3937"/>
    <w:rsid w:val="004F3A2F"/>
    <w:rsid w:val="004F41E0"/>
    <w:rsid w:val="004F4CE1"/>
    <w:rsid w:val="004F4E50"/>
    <w:rsid w:val="004F4E88"/>
    <w:rsid w:val="004F7061"/>
    <w:rsid w:val="004F7817"/>
    <w:rsid w:val="004F7B6B"/>
    <w:rsid w:val="005003E2"/>
    <w:rsid w:val="00500699"/>
    <w:rsid w:val="005007BC"/>
    <w:rsid w:val="0050107C"/>
    <w:rsid w:val="005024B4"/>
    <w:rsid w:val="00502F42"/>
    <w:rsid w:val="00503500"/>
    <w:rsid w:val="00503AE4"/>
    <w:rsid w:val="0050496F"/>
    <w:rsid w:val="005050D4"/>
    <w:rsid w:val="005051B2"/>
    <w:rsid w:val="005054DD"/>
    <w:rsid w:val="00506F8F"/>
    <w:rsid w:val="005073C3"/>
    <w:rsid w:val="00510AC3"/>
    <w:rsid w:val="0051347E"/>
    <w:rsid w:val="00513D91"/>
    <w:rsid w:val="00514C0C"/>
    <w:rsid w:val="00515265"/>
    <w:rsid w:val="005155AA"/>
    <w:rsid w:val="00515852"/>
    <w:rsid w:val="005166E3"/>
    <w:rsid w:val="00516FC1"/>
    <w:rsid w:val="005201BE"/>
    <w:rsid w:val="005221CD"/>
    <w:rsid w:val="00523325"/>
    <w:rsid w:val="005244E3"/>
    <w:rsid w:val="00524535"/>
    <w:rsid w:val="00524613"/>
    <w:rsid w:val="0052477F"/>
    <w:rsid w:val="0052502D"/>
    <w:rsid w:val="005253DE"/>
    <w:rsid w:val="00526274"/>
    <w:rsid w:val="005271F8"/>
    <w:rsid w:val="00527EE1"/>
    <w:rsid w:val="005302ED"/>
    <w:rsid w:val="005307BA"/>
    <w:rsid w:val="005322B8"/>
    <w:rsid w:val="005323BF"/>
    <w:rsid w:val="005342B0"/>
    <w:rsid w:val="0053505F"/>
    <w:rsid w:val="00535650"/>
    <w:rsid w:val="00536630"/>
    <w:rsid w:val="0053682D"/>
    <w:rsid w:val="00536AD7"/>
    <w:rsid w:val="00536F6B"/>
    <w:rsid w:val="00540F49"/>
    <w:rsid w:val="0054184C"/>
    <w:rsid w:val="00543B1A"/>
    <w:rsid w:val="0054403F"/>
    <w:rsid w:val="005464C8"/>
    <w:rsid w:val="00551359"/>
    <w:rsid w:val="00551479"/>
    <w:rsid w:val="005528F1"/>
    <w:rsid w:val="005554FD"/>
    <w:rsid w:val="00555857"/>
    <w:rsid w:val="0055688E"/>
    <w:rsid w:val="00556F0B"/>
    <w:rsid w:val="005605DA"/>
    <w:rsid w:val="0056089E"/>
    <w:rsid w:val="00562357"/>
    <w:rsid w:val="00562741"/>
    <w:rsid w:val="00562A03"/>
    <w:rsid w:val="00563DCB"/>
    <w:rsid w:val="00564D27"/>
    <w:rsid w:val="00565D2E"/>
    <w:rsid w:val="005660D2"/>
    <w:rsid w:val="00566321"/>
    <w:rsid w:val="00566509"/>
    <w:rsid w:val="005667E0"/>
    <w:rsid w:val="00566828"/>
    <w:rsid w:val="00571AEB"/>
    <w:rsid w:val="0057307E"/>
    <w:rsid w:val="005742F6"/>
    <w:rsid w:val="0057439B"/>
    <w:rsid w:val="00575751"/>
    <w:rsid w:val="00576EDB"/>
    <w:rsid w:val="00577735"/>
    <w:rsid w:val="00580B6E"/>
    <w:rsid w:val="00580D9B"/>
    <w:rsid w:val="0058175C"/>
    <w:rsid w:val="005846C8"/>
    <w:rsid w:val="00584C27"/>
    <w:rsid w:val="00584E59"/>
    <w:rsid w:val="005855D6"/>
    <w:rsid w:val="005871E3"/>
    <w:rsid w:val="00587663"/>
    <w:rsid w:val="005877B7"/>
    <w:rsid w:val="00587A64"/>
    <w:rsid w:val="00590A72"/>
    <w:rsid w:val="005914F5"/>
    <w:rsid w:val="005931A0"/>
    <w:rsid w:val="00593D48"/>
    <w:rsid w:val="00594B7B"/>
    <w:rsid w:val="0059706B"/>
    <w:rsid w:val="0059754D"/>
    <w:rsid w:val="005A060E"/>
    <w:rsid w:val="005A0D7A"/>
    <w:rsid w:val="005A2439"/>
    <w:rsid w:val="005A45D3"/>
    <w:rsid w:val="005A4946"/>
    <w:rsid w:val="005A5897"/>
    <w:rsid w:val="005A5B51"/>
    <w:rsid w:val="005A664E"/>
    <w:rsid w:val="005A6E60"/>
    <w:rsid w:val="005A770E"/>
    <w:rsid w:val="005B0DEB"/>
    <w:rsid w:val="005B13F1"/>
    <w:rsid w:val="005B2112"/>
    <w:rsid w:val="005B253B"/>
    <w:rsid w:val="005B43E2"/>
    <w:rsid w:val="005B7D37"/>
    <w:rsid w:val="005C0DBA"/>
    <w:rsid w:val="005C1700"/>
    <w:rsid w:val="005C2145"/>
    <w:rsid w:val="005C4224"/>
    <w:rsid w:val="005C4C1D"/>
    <w:rsid w:val="005C5068"/>
    <w:rsid w:val="005C5239"/>
    <w:rsid w:val="005C5F41"/>
    <w:rsid w:val="005C690D"/>
    <w:rsid w:val="005C7114"/>
    <w:rsid w:val="005C7FC4"/>
    <w:rsid w:val="005D0428"/>
    <w:rsid w:val="005D253B"/>
    <w:rsid w:val="005D256A"/>
    <w:rsid w:val="005D2B83"/>
    <w:rsid w:val="005D3132"/>
    <w:rsid w:val="005D39CC"/>
    <w:rsid w:val="005D5618"/>
    <w:rsid w:val="005D5BD8"/>
    <w:rsid w:val="005D6224"/>
    <w:rsid w:val="005D765F"/>
    <w:rsid w:val="005E0048"/>
    <w:rsid w:val="005E0E94"/>
    <w:rsid w:val="005E4A56"/>
    <w:rsid w:val="005E5ABF"/>
    <w:rsid w:val="005E5C90"/>
    <w:rsid w:val="005E5D8A"/>
    <w:rsid w:val="005E7572"/>
    <w:rsid w:val="005E75A7"/>
    <w:rsid w:val="005F0989"/>
    <w:rsid w:val="005F1D18"/>
    <w:rsid w:val="005F2432"/>
    <w:rsid w:val="005F3B5F"/>
    <w:rsid w:val="005F55AE"/>
    <w:rsid w:val="005F57D6"/>
    <w:rsid w:val="005F6057"/>
    <w:rsid w:val="005F7AB9"/>
    <w:rsid w:val="0060184C"/>
    <w:rsid w:val="00601EA9"/>
    <w:rsid w:val="00603628"/>
    <w:rsid w:val="006037C6"/>
    <w:rsid w:val="00604153"/>
    <w:rsid w:val="00604C53"/>
    <w:rsid w:val="006055F3"/>
    <w:rsid w:val="00605F87"/>
    <w:rsid w:val="00607A0C"/>
    <w:rsid w:val="006104B7"/>
    <w:rsid w:val="00611004"/>
    <w:rsid w:val="0061119E"/>
    <w:rsid w:val="00611BAF"/>
    <w:rsid w:val="00614B92"/>
    <w:rsid w:val="00616C18"/>
    <w:rsid w:val="00620851"/>
    <w:rsid w:val="00620D92"/>
    <w:rsid w:val="00621153"/>
    <w:rsid w:val="006224AB"/>
    <w:rsid w:val="00622635"/>
    <w:rsid w:val="00622E0B"/>
    <w:rsid w:val="0062440F"/>
    <w:rsid w:val="00625667"/>
    <w:rsid w:val="00630AA1"/>
    <w:rsid w:val="006322B7"/>
    <w:rsid w:val="006335E9"/>
    <w:rsid w:val="0063399E"/>
    <w:rsid w:val="00633DF2"/>
    <w:rsid w:val="00634069"/>
    <w:rsid w:val="006347F8"/>
    <w:rsid w:val="00634CF9"/>
    <w:rsid w:val="006363D8"/>
    <w:rsid w:val="00636F0E"/>
    <w:rsid w:val="006378A5"/>
    <w:rsid w:val="006404B5"/>
    <w:rsid w:val="006407FE"/>
    <w:rsid w:val="00640B50"/>
    <w:rsid w:val="00640E83"/>
    <w:rsid w:val="00640E8C"/>
    <w:rsid w:val="00641296"/>
    <w:rsid w:val="006412E7"/>
    <w:rsid w:val="00641D5C"/>
    <w:rsid w:val="00642597"/>
    <w:rsid w:val="00642D2A"/>
    <w:rsid w:val="006433C3"/>
    <w:rsid w:val="00643E8C"/>
    <w:rsid w:val="006443F8"/>
    <w:rsid w:val="00645254"/>
    <w:rsid w:val="00645827"/>
    <w:rsid w:val="00645CBE"/>
    <w:rsid w:val="006460B0"/>
    <w:rsid w:val="006471A1"/>
    <w:rsid w:val="0065001B"/>
    <w:rsid w:val="0065129B"/>
    <w:rsid w:val="0065153D"/>
    <w:rsid w:val="00651A7E"/>
    <w:rsid w:val="006523B1"/>
    <w:rsid w:val="00652912"/>
    <w:rsid w:val="006532E2"/>
    <w:rsid w:val="006536B2"/>
    <w:rsid w:val="0065386C"/>
    <w:rsid w:val="006546B9"/>
    <w:rsid w:val="006546E5"/>
    <w:rsid w:val="006554B4"/>
    <w:rsid w:val="00655B2C"/>
    <w:rsid w:val="00656989"/>
    <w:rsid w:val="00656DED"/>
    <w:rsid w:val="00657761"/>
    <w:rsid w:val="00657B64"/>
    <w:rsid w:val="006606BC"/>
    <w:rsid w:val="0066102C"/>
    <w:rsid w:val="00661B90"/>
    <w:rsid w:val="006621B9"/>
    <w:rsid w:val="0066266F"/>
    <w:rsid w:val="00663E70"/>
    <w:rsid w:val="006673F2"/>
    <w:rsid w:val="006707BC"/>
    <w:rsid w:val="00671CA4"/>
    <w:rsid w:val="006723D8"/>
    <w:rsid w:val="00673486"/>
    <w:rsid w:val="0067655B"/>
    <w:rsid w:val="006767F0"/>
    <w:rsid w:val="00680503"/>
    <w:rsid w:val="00680CF2"/>
    <w:rsid w:val="0068157E"/>
    <w:rsid w:val="00681CDC"/>
    <w:rsid w:val="00683B90"/>
    <w:rsid w:val="006840DA"/>
    <w:rsid w:val="006864C1"/>
    <w:rsid w:val="00690100"/>
    <w:rsid w:val="006908B5"/>
    <w:rsid w:val="006909E2"/>
    <w:rsid w:val="00691E76"/>
    <w:rsid w:val="006923EE"/>
    <w:rsid w:val="0069262C"/>
    <w:rsid w:val="00693827"/>
    <w:rsid w:val="00693AE5"/>
    <w:rsid w:val="00694F6A"/>
    <w:rsid w:val="0069786C"/>
    <w:rsid w:val="006A1668"/>
    <w:rsid w:val="006A2008"/>
    <w:rsid w:val="006A3407"/>
    <w:rsid w:val="006A4C8A"/>
    <w:rsid w:val="006A6B50"/>
    <w:rsid w:val="006A7D9A"/>
    <w:rsid w:val="006B0027"/>
    <w:rsid w:val="006B0A4A"/>
    <w:rsid w:val="006B0D58"/>
    <w:rsid w:val="006B1F63"/>
    <w:rsid w:val="006B4EC9"/>
    <w:rsid w:val="006B57A7"/>
    <w:rsid w:val="006B57BB"/>
    <w:rsid w:val="006B6E35"/>
    <w:rsid w:val="006C0089"/>
    <w:rsid w:val="006C079F"/>
    <w:rsid w:val="006C0B07"/>
    <w:rsid w:val="006C1E3E"/>
    <w:rsid w:val="006C4102"/>
    <w:rsid w:val="006C5EF0"/>
    <w:rsid w:val="006C6808"/>
    <w:rsid w:val="006C736B"/>
    <w:rsid w:val="006D0621"/>
    <w:rsid w:val="006D0905"/>
    <w:rsid w:val="006D1904"/>
    <w:rsid w:val="006D231C"/>
    <w:rsid w:val="006D281C"/>
    <w:rsid w:val="006D2894"/>
    <w:rsid w:val="006D2CEB"/>
    <w:rsid w:val="006D3936"/>
    <w:rsid w:val="006D3AD2"/>
    <w:rsid w:val="006D5858"/>
    <w:rsid w:val="006D5BC7"/>
    <w:rsid w:val="006D5DCA"/>
    <w:rsid w:val="006D62B4"/>
    <w:rsid w:val="006D6BA4"/>
    <w:rsid w:val="006D6BBB"/>
    <w:rsid w:val="006D6CDD"/>
    <w:rsid w:val="006D7841"/>
    <w:rsid w:val="006E0656"/>
    <w:rsid w:val="006E1FA2"/>
    <w:rsid w:val="006E4431"/>
    <w:rsid w:val="006E54BA"/>
    <w:rsid w:val="006E5C60"/>
    <w:rsid w:val="006E6C6F"/>
    <w:rsid w:val="006E6CDF"/>
    <w:rsid w:val="006E751B"/>
    <w:rsid w:val="006F0C73"/>
    <w:rsid w:val="006F1591"/>
    <w:rsid w:val="006F1C11"/>
    <w:rsid w:val="006F2247"/>
    <w:rsid w:val="006F36DC"/>
    <w:rsid w:val="006F3C7E"/>
    <w:rsid w:val="006F3EFD"/>
    <w:rsid w:val="006F5239"/>
    <w:rsid w:val="006F5243"/>
    <w:rsid w:val="006F5584"/>
    <w:rsid w:val="006F5CEA"/>
    <w:rsid w:val="006F7868"/>
    <w:rsid w:val="00700157"/>
    <w:rsid w:val="007007A1"/>
    <w:rsid w:val="00700DC9"/>
    <w:rsid w:val="007043B1"/>
    <w:rsid w:val="007052CF"/>
    <w:rsid w:val="007053F6"/>
    <w:rsid w:val="007054C8"/>
    <w:rsid w:val="0070631B"/>
    <w:rsid w:val="0070639F"/>
    <w:rsid w:val="007078B9"/>
    <w:rsid w:val="007128B8"/>
    <w:rsid w:val="00712AAC"/>
    <w:rsid w:val="00712F79"/>
    <w:rsid w:val="00713FC2"/>
    <w:rsid w:val="00715C36"/>
    <w:rsid w:val="00715D62"/>
    <w:rsid w:val="007175F0"/>
    <w:rsid w:val="00721ADB"/>
    <w:rsid w:val="00723F39"/>
    <w:rsid w:val="00724F6E"/>
    <w:rsid w:val="00725301"/>
    <w:rsid w:val="007264CF"/>
    <w:rsid w:val="007303FB"/>
    <w:rsid w:val="007321A7"/>
    <w:rsid w:val="00732732"/>
    <w:rsid w:val="007329D3"/>
    <w:rsid w:val="007343D6"/>
    <w:rsid w:val="00736596"/>
    <w:rsid w:val="00736DEE"/>
    <w:rsid w:val="00740A3D"/>
    <w:rsid w:val="00741925"/>
    <w:rsid w:val="0074200E"/>
    <w:rsid w:val="007435A8"/>
    <w:rsid w:val="007449AA"/>
    <w:rsid w:val="00745099"/>
    <w:rsid w:val="00745846"/>
    <w:rsid w:val="00745D4A"/>
    <w:rsid w:val="00745D6C"/>
    <w:rsid w:val="00745F5F"/>
    <w:rsid w:val="00746BBB"/>
    <w:rsid w:val="00750766"/>
    <w:rsid w:val="007509A0"/>
    <w:rsid w:val="007511FB"/>
    <w:rsid w:val="0075181C"/>
    <w:rsid w:val="00752970"/>
    <w:rsid w:val="007529B2"/>
    <w:rsid w:val="00754AF1"/>
    <w:rsid w:val="00755265"/>
    <w:rsid w:val="00755753"/>
    <w:rsid w:val="00755AFC"/>
    <w:rsid w:val="00756E22"/>
    <w:rsid w:val="0076090B"/>
    <w:rsid w:val="00761560"/>
    <w:rsid w:val="00761EB4"/>
    <w:rsid w:val="0076367E"/>
    <w:rsid w:val="00763D61"/>
    <w:rsid w:val="00764342"/>
    <w:rsid w:val="00764D32"/>
    <w:rsid w:val="0076575D"/>
    <w:rsid w:val="007668A0"/>
    <w:rsid w:val="00766B37"/>
    <w:rsid w:val="0077050C"/>
    <w:rsid w:val="00770694"/>
    <w:rsid w:val="007712AF"/>
    <w:rsid w:val="007730C4"/>
    <w:rsid w:val="00773710"/>
    <w:rsid w:val="007746A3"/>
    <w:rsid w:val="0077520E"/>
    <w:rsid w:val="007762A3"/>
    <w:rsid w:val="007769B3"/>
    <w:rsid w:val="00780679"/>
    <w:rsid w:val="007806C9"/>
    <w:rsid w:val="00781555"/>
    <w:rsid w:val="007815E3"/>
    <w:rsid w:val="0078186E"/>
    <w:rsid w:val="007824E9"/>
    <w:rsid w:val="00782DB6"/>
    <w:rsid w:val="007838B7"/>
    <w:rsid w:val="007858C0"/>
    <w:rsid w:val="00785A6F"/>
    <w:rsid w:val="00787C1B"/>
    <w:rsid w:val="0079085B"/>
    <w:rsid w:val="007911CE"/>
    <w:rsid w:val="007918CF"/>
    <w:rsid w:val="007922A0"/>
    <w:rsid w:val="00792384"/>
    <w:rsid w:val="007925AA"/>
    <w:rsid w:val="0079332A"/>
    <w:rsid w:val="00793889"/>
    <w:rsid w:val="00794140"/>
    <w:rsid w:val="007956BB"/>
    <w:rsid w:val="007957F1"/>
    <w:rsid w:val="00795C53"/>
    <w:rsid w:val="00796ECE"/>
    <w:rsid w:val="007A0628"/>
    <w:rsid w:val="007A0732"/>
    <w:rsid w:val="007A0A40"/>
    <w:rsid w:val="007A1734"/>
    <w:rsid w:val="007A2282"/>
    <w:rsid w:val="007A2CEA"/>
    <w:rsid w:val="007A3C66"/>
    <w:rsid w:val="007A61DF"/>
    <w:rsid w:val="007A6DD1"/>
    <w:rsid w:val="007B2036"/>
    <w:rsid w:val="007B275F"/>
    <w:rsid w:val="007B2CC4"/>
    <w:rsid w:val="007B3DC6"/>
    <w:rsid w:val="007B5740"/>
    <w:rsid w:val="007B65B8"/>
    <w:rsid w:val="007B6B4A"/>
    <w:rsid w:val="007B79D1"/>
    <w:rsid w:val="007C01B3"/>
    <w:rsid w:val="007C01CC"/>
    <w:rsid w:val="007C1013"/>
    <w:rsid w:val="007C2384"/>
    <w:rsid w:val="007C4927"/>
    <w:rsid w:val="007C4C13"/>
    <w:rsid w:val="007C5BA9"/>
    <w:rsid w:val="007C6AF2"/>
    <w:rsid w:val="007D0C2E"/>
    <w:rsid w:val="007D191D"/>
    <w:rsid w:val="007D2397"/>
    <w:rsid w:val="007D26A3"/>
    <w:rsid w:val="007D2E69"/>
    <w:rsid w:val="007D48F4"/>
    <w:rsid w:val="007D5C8D"/>
    <w:rsid w:val="007D624A"/>
    <w:rsid w:val="007D65BF"/>
    <w:rsid w:val="007E0A31"/>
    <w:rsid w:val="007E2195"/>
    <w:rsid w:val="007E340E"/>
    <w:rsid w:val="007E385B"/>
    <w:rsid w:val="007E63FB"/>
    <w:rsid w:val="007E7279"/>
    <w:rsid w:val="007E73E0"/>
    <w:rsid w:val="007E7C21"/>
    <w:rsid w:val="007E7FA8"/>
    <w:rsid w:val="007F150A"/>
    <w:rsid w:val="007F489C"/>
    <w:rsid w:val="007F491B"/>
    <w:rsid w:val="007F491F"/>
    <w:rsid w:val="007F673A"/>
    <w:rsid w:val="007F7A7E"/>
    <w:rsid w:val="00800912"/>
    <w:rsid w:val="00802ECB"/>
    <w:rsid w:val="00803DEF"/>
    <w:rsid w:val="00804500"/>
    <w:rsid w:val="008045E9"/>
    <w:rsid w:val="00804B4A"/>
    <w:rsid w:val="00804CEF"/>
    <w:rsid w:val="008062B5"/>
    <w:rsid w:val="0080785E"/>
    <w:rsid w:val="00810579"/>
    <w:rsid w:val="00811E41"/>
    <w:rsid w:val="00813602"/>
    <w:rsid w:val="008137D6"/>
    <w:rsid w:val="00814584"/>
    <w:rsid w:val="00814FDA"/>
    <w:rsid w:val="00815114"/>
    <w:rsid w:val="008167EB"/>
    <w:rsid w:val="00816B89"/>
    <w:rsid w:val="00816CC1"/>
    <w:rsid w:val="0082033A"/>
    <w:rsid w:val="00821869"/>
    <w:rsid w:val="00823263"/>
    <w:rsid w:val="008245AA"/>
    <w:rsid w:val="00824E54"/>
    <w:rsid w:val="0082583F"/>
    <w:rsid w:val="00825A7E"/>
    <w:rsid w:val="008267F7"/>
    <w:rsid w:val="00827F8E"/>
    <w:rsid w:val="0083070F"/>
    <w:rsid w:val="00831460"/>
    <w:rsid w:val="00831576"/>
    <w:rsid w:val="0083332B"/>
    <w:rsid w:val="00833513"/>
    <w:rsid w:val="00833579"/>
    <w:rsid w:val="0083480A"/>
    <w:rsid w:val="008348CF"/>
    <w:rsid w:val="00834EC3"/>
    <w:rsid w:val="008365C0"/>
    <w:rsid w:val="00836603"/>
    <w:rsid w:val="00836D4C"/>
    <w:rsid w:val="0083719A"/>
    <w:rsid w:val="0083750C"/>
    <w:rsid w:val="0083774B"/>
    <w:rsid w:val="008377B7"/>
    <w:rsid w:val="00840D9F"/>
    <w:rsid w:val="008423D1"/>
    <w:rsid w:val="008423FE"/>
    <w:rsid w:val="00844A25"/>
    <w:rsid w:val="00844E91"/>
    <w:rsid w:val="00845662"/>
    <w:rsid w:val="0084703E"/>
    <w:rsid w:val="0085034B"/>
    <w:rsid w:val="00850A0C"/>
    <w:rsid w:val="00850D55"/>
    <w:rsid w:val="00850EF0"/>
    <w:rsid w:val="00851769"/>
    <w:rsid w:val="00851D28"/>
    <w:rsid w:val="00853BFA"/>
    <w:rsid w:val="008545C2"/>
    <w:rsid w:val="008573A7"/>
    <w:rsid w:val="008579AB"/>
    <w:rsid w:val="00860A9E"/>
    <w:rsid w:val="00860DC8"/>
    <w:rsid w:val="008616C0"/>
    <w:rsid w:val="008618A7"/>
    <w:rsid w:val="00864280"/>
    <w:rsid w:val="00865CE8"/>
    <w:rsid w:val="00866004"/>
    <w:rsid w:val="00866501"/>
    <w:rsid w:val="008677A3"/>
    <w:rsid w:val="00870EF7"/>
    <w:rsid w:val="00871378"/>
    <w:rsid w:val="00871B7C"/>
    <w:rsid w:val="00872FF6"/>
    <w:rsid w:val="008762DE"/>
    <w:rsid w:val="00876403"/>
    <w:rsid w:val="00876E7B"/>
    <w:rsid w:val="00877B25"/>
    <w:rsid w:val="00881F3C"/>
    <w:rsid w:val="00883965"/>
    <w:rsid w:val="00883F16"/>
    <w:rsid w:val="00884FC4"/>
    <w:rsid w:val="00885408"/>
    <w:rsid w:val="00885BD8"/>
    <w:rsid w:val="00885DFE"/>
    <w:rsid w:val="00886A32"/>
    <w:rsid w:val="008878A9"/>
    <w:rsid w:val="0089077B"/>
    <w:rsid w:val="00890C62"/>
    <w:rsid w:val="008927CE"/>
    <w:rsid w:val="00892E49"/>
    <w:rsid w:val="0089304C"/>
    <w:rsid w:val="008934F4"/>
    <w:rsid w:val="00893CD4"/>
    <w:rsid w:val="00894729"/>
    <w:rsid w:val="0089613F"/>
    <w:rsid w:val="00896D1B"/>
    <w:rsid w:val="008973C2"/>
    <w:rsid w:val="008977D5"/>
    <w:rsid w:val="00897C4D"/>
    <w:rsid w:val="008A0961"/>
    <w:rsid w:val="008A3423"/>
    <w:rsid w:val="008A6B1B"/>
    <w:rsid w:val="008A7611"/>
    <w:rsid w:val="008A7E34"/>
    <w:rsid w:val="008A7F89"/>
    <w:rsid w:val="008B0829"/>
    <w:rsid w:val="008B1681"/>
    <w:rsid w:val="008B1DAE"/>
    <w:rsid w:val="008B2081"/>
    <w:rsid w:val="008B2EF0"/>
    <w:rsid w:val="008B3279"/>
    <w:rsid w:val="008B3899"/>
    <w:rsid w:val="008B423F"/>
    <w:rsid w:val="008B7570"/>
    <w:rsid w:val="008B7A59"/>
    <w:rsid w:val="008C1400"/>
    <w:rsid w:val="008C146D"/>
    <w:rsid w:val="008C4079"/>
    <w:rsid w:val="008C4718"/>
    <w:rsid w:val="008C6567"/>
    <w:rsid w:val="008D0199"/>
    <w:rsid w:val="008D0EE1"/>
    <w:rsid w:val="008D1326"/>
    <w:rsid w:val="008D3079"/>
    <w:rsid w:val="008D348B"/>
    <w:rsid w:val="008D4181"/>
    <w:rsid w:val="008D4B58"/>
    <w:rsid w:val="008D6E4D"/>
    <w:rsid w:val="008D704C"/>
    <w:rsid w:val="008D71B6"/>
    <w:rsid w:val="008D732F"/>
    <w:rsid w:val="008D7527"/>
    <w:rsid w:val="008D7698"/>
    <w:rsid w:val="008D7EC0"/>
    <w:rsid w:val="008E000A"/>
    <w:rsid w:val="008E0BF1"/>
    <w:rsid w:val="008E0DDB"/>
    <w:rsid w:val="008E1ADA"/>
    <w:rsid w:val="008E2A22"/>
    <w:rsid w:val="008E7456"/>
    <w:rsid w:val="008E77AE"/>
    <w:rsid w:val="008F111A"/>
    <w:rsid w:val="008F167D"/>
    <w:rsid w:val="008F1FEB"/>
    <w:rsid w:val="008F2136"/>
    <w:rsid w:val="008F2C2F"/>
    <w:rsid w:val="008F34B4"/>
    <w:rsid w:val="008F46A3"/>
    <w:rsid w:val="008F4793"/>
    <w:rsid w:val="008F4E85"/>
    <w:rsid w:val="009004F2"/>
    <w:rsid w:val="00901E6D"/>
    <w:rsid w:val="009028B7"/>
    <w:rsid w:val="009035C8"/>
    <w:rsid w:val="00903A5B"/>
    <w:rsid w:val="00903AD5"/>
    <w:rsid w:val="00905600"/>
    <w:rsid w:val="00905CC5"/>
    <w:rsid w:val="00907BD9"/>
    <w:rsid w:val="00910646"/>
    <w:rsid w:val="00914686"/>
    <w:rsid w:val="00915B9C"/>
    <w:rsid w:val="00915D08"/>
    <w:rsid w:val="00917BB5"/>
    <w:rsid w:val="0092002F"/>
    <w:rsid w:val="009205DE"/>
    <w:rsid w:val="0092092C"/>
    <w:rsid w:val="00920BD4"/>
    <w:rsid w:val="00921756"/>
    <w:rsid w:val="0092283F"/>
    <w:rsid w:val="009228A4"/>
    <w:rsid w:val="009231C5"/>
    <w:rsid w:val="00923912"/>
    <w:rsid w:val="009241C9"/>
    <w:rsid w:val="009256E2"/>
    <w:rsid w:val="0092642D"/>
    <w:rsid w:val="00926484"/>
    <w:rsid w:val="00927C30"/>
    <w:rsid w:val="00930D2F"/>
    <w:rsid w:val="0093257F"/>
    <w:rsid w:val="0093303D"/>
    <w:rsid w:val="009341BC"/>
    <w:rsid w:val="0093437A"/>
    <w:rsid w:val="00934898"/>
    <w:rsid w:val="00935853"/>
    <w:rsid w:val="00936191"/>
    <w:rsid w:val="009405D3"/>
    <w:rsid w:val="00940678"/>
    <w:rsid w:val="00940D06"/>
    <w:rsid w:val="00940E32"/>
    <w:rsid w:val="00940E83"/>
    <w:rsid w:val="0094173F"/>
    <w:rsid w:val="00943342"/>
    <w:rsid w:val="00943A06"/>
    <w:rsid w:val="009452EC"/>
    <w:rsid w:val="00945A72"/>
    <w:rsid w:val="009460D6"/>
    <w:rsid w:val="009467B7"/>
    <w:rsid w:val="00951694"/>
    <w:rsid w:val="00951D98"/>
    <w:rsid w:val="00951E4D"/>
    <w:rsid w:val="00952DFB"/>
    <w:rsid w:val="00953156"/>
    <w:rsid w:val="00953B20"/>
    <w:rsid w:val="00953CB4"/>
    <w:rsid w:val="00955237"/>
    <w:rsid w:val="009578E5"/>
    <w:rsid w:val="00960532"/>
    <w:rsid w:val="0096114C"/>
    <w:rsid w:val="009641B2"/>
    <w:rsid w:val="0096430D"/>
    <w:rsid w:val="00964B26"/>
    <w:rsid w:val="009662C3"/>
    <w:rsid w:val="009669F1"/>
    <w:rsid w:val="00967DC1"/>
    <w:rsid w:val="00970A11"/>
    <w:rsid w:val="00972657"/>
    <w:rsid w:val="00973443"/>
    <w:rsid w:val="00974038"/>
    <w:rsid w:val="00974127"/>
    <w:rsid w:val="009747FD"/>
    <w:rsid w:val="00974AF7"/>
    <w:rsid w:val="00981646"/>
    <w:rsid w:val="009817AF"/>
    <w:rsid w:val="00982C2D"/>
    <w:rsid w:val="00982FDD"/>
    <w:rsid w:val="00983766"/>
    <w:rsid w:val="00983871"/>
    <w:rsid w:val="00983AEE"/>
    <w:rsid w:val="00983AFD"/>
    <w:rsid w:val="00983B78"/>
    <w:rsid w:val="00983BCE"/>
    <w:rsid w:val="009858C9"/>
    <w:rsid w:val="0098637E"/>
    <w:rsid w:val="00987621"/>
    <w:rsid w:val="00987C36"/>
    <w:rsid w:val="0099025E"/>
    <w:rsid w:val="00992650"/>
    <w:rsid w:val="00992B5A"/>
    <w:rsid w:val="00992F20"/>
    <w:rsid w:val="009937DF"/>
    <w:rsid w:val="0099428A"/>
    <w:rsid w:val="009958E2"/>
    <w:rsid w:val="00995B8E"/>
    <w:rsid w:val="00995D7C"/>
    <w:rsid w:val="0099612D"/>
    <w:rsid w:val="0099700B"/>
    <w:rsid w:val="00997579"/>
    <w:rsid w:val="009A0176"/>
    <w:rsid w:val="009A15A4"/>
    <w:rsid w:val="009A4922"/>
    <w:rsid w:val="009A52FA"/>
    <w:rsid w:val="009A597B"/>
    <w:rsid w:val="009A5F5E"/>
    <w:rsid w:val="009A6F97"/>
    <w:rsid w:val="009A733C"/>
    <w:rsid w:val="009A7390"/>
    <w:rsid w:val="009A75A3"/>
    <w:rsid w:val="009A785C"/>
    <w:rsid w:val="009A7E16"/>
    <w:rsid w:val="009B01E9"/>
    <w:rsid w:val="009B0C6A"/>
    <w:rsid w:val="009B173D"/>
    <w:rsid w:val="009B1A40"/>
    <w:rsid w:val="009B1D97"/>
    <w:rsid w:val="009B468A"/>
    <w:rsid w:val="009B4C04"/>
    <w:rsid w:val="009B4F7C"/>
    <w:rsid w:val="009B5356"/>
    <w:rsid w:val="009B5B0E"/>
    <w:rsid w:val="009B5C27"/>
    <w:rsid w:val="009B6EE1"/>
    <w:rsid w:val="009B76ED"/>
    <w:rsid w:val="009C2604"/>
    <w:rsid w:val="009C3642"/>
    <w:rsid w:val="009C6127"/>
    <w:rsid w:val="009C6533"/>
    <w:rsid w:val="009D0869"/>
    <w:rsid w:val="009D0B5F"/>
    <w:rsid w:val="009D3B41"/>
    <w:rsid w:val="009D3E63"/>
    <w:rsid w:val="009D539A"/>
    <w:rsid w:val="009D576F"/>
    <w:rsid w:val="009D5A36"/>
    <w:rsid w:val="009D6E92"/>
    <w:rsid w:val="009D6F8A"/>
    <w:rsid w:val="009E0150"/>
    <w:rsid w:val="009E1235"/>
    <w:rsid w:val="009E2ED1"/>
    <w:rsid w:val="009E4A71"/>
    <w:rsid w:val="009E58C3"/>
    <w:rsid w:val="009E594A"/>
    <w:rsid w:val="009E6AF5"/>
    <w:rsid w:val="009E6B1E"/>
    <w:rsid w:val="009E7739"/>
    <w:rsid w:val="009F2D22"/>
    <w:rsid w:val="009F3C62"/>
    <w:rsid w:val="009F4299"/>
    <w:rsid w:val="009F481B"/>
    <w:rsid w:val="009F4E63"/>
    <w:rsid w:val="00A007FD"/>
    <w:rsid w:val="00A00F2A"/>
    <w:rsid w:val="00A02E8A"/>
    <w:rsid w:val="00A032CD"/>
    <w:rsid w:val="00A0356D"/>
    <w:rsid w:val="00A03C3E"/>
    <w:rsid w:val="00A03F0F"/>
    <w:rsid w:val="00A0491D"/>
    <w:rsid w:val="00A04F39"/>
    <w:rsid w:val="00A05813"/>
    <w:rsid w:val="00A059A1"/>
    <w:rsid w:val="00A06B81"/>
    <w:rsid w:val="00A070D1"/>
    <w:rsid w:val="00A07AAF"/>
    <w:rsid w:val="00A10CF7"/>
    <w:rsid w:val="00A121B8"/>
    <w:rsid w:val="00A135D5"/>
    <w:rsid w:val="00A152A1"/>
    <w:rsid w:val="00A15517"/>
    <w:rsid w:val="00A16A69"/>
    <w:rsid w:val="00A16AD1"/>
    <w:rsid w:val="00A176C5"/>
    <w:rsid w:val="00A2181B"/>
    <w:rsid w:val="00A24325"/>
    <w:rsid w:val="00A24E2D"/>
    <w:rsid w:val="00A25D0A"/>
    <w:rsid w:val="00A26358"/>
    <w:rsid w:val="00A264C3"/>
    <w:rsid w:val="00A27A6F"/>
    <w:rsid w:val="00A3191E"/>
    <w:rsid w:val="00A32615"/>
    <w:rsid w:val="00A32639"/>
    <w:rsid w:val="00A3339C"/>
    <w:rsid w:val="00A3354D"/>
    <w:rsid w:val="00A33C88"/>
    <w:rsid w:val="00A33D54"/>
    <w:rsid w:val="00A358DE"/>
    <w:rsid w:val="00A35BA5"/>
    <w:rsid w:val="00A35E7B"/>
    <w:rsid w:val="00A374A0"/>
    <w:rsid w:val="00A37DE2"/>
    <w:rsid w:val="00A41F8A"/>
    <w:rsid w:val="00A43811"/>
    <w:rsid w:val="00A445AC"/>
    <w:rsid w:val="00A4480A"/>
    <w:rsid w:val="00A45987"/>
    <w:rsid w:val="00A47188"/>
    <w:rsid w:val="00A50828"/>
    <w:rsid w:val="00A51BC0"/>
    <w:rsid w:val="00A526A6"/>
    <w:rsid w:val="00A5284C"/>
    <w:rsid w:val="00A53736"/>
    <w:rsid w:val="00A53B8B"/>
    <w:rsid w:val="00A557AB"/>
    <w:rsid w:val="00A55B72"/>
    <w:rsid w:val="00A55EAD"/>
    <w:rsid w:val="00A56079"/>
    <w:rsid w:val="00A602B2"/>
    <w:rsid w:val="00A610E7"/>
    <w:rsid w:val="00A614DD"/>
    <w:rsid w:val="00A61BAC"/>
    <w:rsid w:val="00A6276A"/>
    <w:rsid w:val="00A63758"/>
    <w:rsid w:val="00A645B6"/>
    <w:rsid w:val="00A66E14"/>
    <w:rsid w:val="00A672E2"/>
    <w:rsid w:val="00A67DC0"/>
    <w:rsid w:val="00A67FBE"/>
    <w:rsid w:val="00A708CB"/>
    <w:rsid w:val="00A71C7B"/>
    <w:rsid w:val="00A71FAB"/>
    <w:rsid w:val="00A7237E"/>
    <w:rsid w:val="00A73D31"/>
    <w:rsid w:val="00A7463C"/>
    <w:rsid w:val="00A754BB"/>
    <w:rsid w:val="00A7698D"/>
    <w:rsid w:val="00A77165"/>
    <w:rsid w:val="00A77273"/>
    <w:rsid w:val="00A8024D"/>
    <w:rsid w:val="00A81798"/>
    <w:rsid w:val="00A82515"/>
    <w:rsid w:val="00A82C3B"/>
    <w:rsid w:val="00A82DD8"/>
    <w:rsid w:val="00A8416A"/>
    <w:rsid w:val="00A848BC"/>
    <w:rsid w:val="00A87E9B"/>
    <w:rsid w:val="00A90700"/>
    <w:rsid w:val="00A909CC"/>
    <w:rsid w:val="00A910F3"/>
    <w:rsid w:val="00A91ABE"/>
    <w:rsid w:val="00A94A4D"/>
    <w:rsid w:val="00A95DDC"/>
    <w:rsid w:val="00A96E8B"/>
    <w:rsid w:val="00AA127F"/>
    <w:rsid w:val="00AA15A9"/>
    <w:rsid w:val="00AA33DD"/>
    <w:rsid w:val="00AA3DE5"/>
    <w:rsid w:val="00AA4948"/>
    <w:rsid w:val="00AA51AD"/>
    <w:rsid w:val="00AA556E"/>
    <w:rsid w:val="00AA5C94"/>
    <w:rsid w:val="00AA5D3B"/>
    <w:rsid w:val="00AA64CF"/>
    <w:rsid w:val="00AB18E8"/>
    <w:rsid w:val="00AB1AFC"/>
    <w:rsid w:val="00AB203C"/>
    <w:rsid w:val="00AB2BAC"/>
    <w:rsid w:val="00AB5C46"/>
    <w:rsid w:val="00AB718B"/>
    <w:rsid w:val="00AB74A9"/>
    <w:rsid w:val="00AB7728"/>
    <w:rsid w:val="00AB7A5B"/>
    <w:rsid w:val="00AC0F98"/>
    <w:rsid w:val="00AC177D"/>
    <w:rsid w:val="00AC3194"/>
    <w:rsid w:val="00AC3F8F"/>
    <w:rsid w:val="00AC554D"/>
    <w:rsid w:val="00AD030A"/>
    <w:rsid w:val="00AD09DA"/>
    <w:rsid w:val="00AD48F0"/>
    <w:rsid w:val="00AD64B1"/>
    <w:rsid w:val="00AD6A24"/>
    <w:rsid w:val="00AD6B08"/>
    <w:rsid w:val="00AD7ECE"/>
    <w:rsid w:val="00AE07E1"/>
    <w:rsid w:val="00AE11E5"/>
    <w:rsid w:val="00AE169C"/>
    <w:rsid w:val="00AE34E8"/>
    <w:rsid w:val="00AE37E7"/>
    <w:rsid w:val="00AE388A"/>
    <w:rsid w:val="00AE4431"/>
    <w:rsid w:val="00AE599A"/>
    <w:rsid w:val="00AE634E"/>
    <w:rsid w:val="00AE685F"/>
    <w:rsid w:val="00AE6BB1"/>
    <w:rsid w:val="00AE7549"/>
    <w:rsid w:val="00AE765E"/>
    <w:rsid w:val="00AF271E"/>
    <w:rsid w:val="00AF2C8F"/>
    <w:rsid w:val="00AF320B"/>
    <w:rsid w:val="00AF4A7D"/>
    <w:rsid w:val="00AF4BB1"/>
    <w:rsid w:val="00AF6E69"/>
    <w:rsid w:val="00AF7BE7"/>
    <w:rsid w:val="00B01A1C"/>
    <w:rsid w:val="00B0212A"/>
    <w:rsid w:val="00B02446"/>
    <w:rsid w:val="00B0392E"/>
    <w:rsid w:val="00B04113"/>
    <w:rsid w:val="00B054D3"/>
    <w:rsid w:val="00B057E8"/>
    <w:rsid w:val="00B07E6A"/>
    <w:rsid w:val="00B100B0"/>
    <w:rsid w:val="00B109D5"/>
    <w:rsid w:val="00B11652"/>
    <w:rsid w:val="00B135A6"/>
    <w:rsid w:val="00B13E65"/>
    <w:rsid w:val="00B17172"/>
    <w:rsid w:val="00B172D4"/>
    <w:rsid w:val="00B1766E"/>
    <w:rsid w:val="00B17E89"/>
    <w:rsid w:val="00B2000A"/>
    <w:rsid w:val="00B20737"/>
    <w:rsid w:val="00B2320E"/>
    <w:rsid w:val="00B23603"/>
    <w:rsid w:val="00B24FE3"/>
    <w:rsid w:val="00B25352"/>
    <w:rsid w:val="00B25E14"/>
    <w:rsid w:val="00B26123"/>
    <w:rsid w:val="00B267D6"/>
    <w:rsid w:val="00B26EC6"/>
    <w:rsid w:val="00B275B6"/>
    <w:rsid w:val="00B276B3"/>
    <w:rsid w:val="00B31091"/>
    <w:rsid w:val="00B31D19"/>
    <w:rsid w:val="00B326DF"/>
    <w:rsid w:val="00B3274F"/>
    <w:rsid w:val="00B32853"/>
    <w:rsid w:val="00B32911"/>
    <w:rsid w:val="00B34248"/>
    <w:rsid w:val="00B35E2E"/>
    <w:rsid w:val="00B37A71"/>
    <w:rsid w:val="00B40384"/>
    <w:rsid w:val="00B40966"/>
    <w:rsid w:val="00B40CE6"/>
    <w:rsid w:val="00B41F23"/>
    <w:rsid w:val="00B4277E"/>
    <w:rsid w:val="00B43FF7"/>
    <w:rsid w:val="00B445FA"/>
    <w:rsid w:val="00B462C1"/>
    <w:rsid w:val="00B47576"/>
    <w:rsid w:val="00B51659"/>
    <w:rsid w:val="00B53217"/>
    <w:rsid w:val="00B53B3A"/>
    <w:rsid w:val="00B5421F"/>
    <w:rsid w:val="00B5480E"/>
    <w:rsid w:val="00B553C2"/>
    <w:rsid w:val="00B5662E"/>
    <w:rsid w:val="00B56AEF"/>
    <w:rsid w:val="00B606A9"/>
    <w:rsid w:val="00B61E86"/>
    <w:rsid w:val="00B632C7"/>
    <w:rsid w:val="00B63622"/>
    <w:rsid w:val="00B63978"/>
    <w:rsid w:val="00B6453B"/>
    <w:rsid w:val="00B646F1"/>
    <w:rsid w:val="00B64BA3"/>
    <w:rsid w:val="00B65042"/>
    <w:rsid w:val="00B669B2"/>
    <w:rsid w:val="00B67EDA"/>
    <w:rsid w:val="00B701B1"/>
    <w:rsid w:val="00B71E67"/>
    <w:rsid w:val="00B71EA9"/>
    <w:rsid w:val="00B71FA5"/>
    <w:rsid w:val="00B723CA"/>
    <w:rsid w:val="00B75AEB"/>
    <w:rsid w:val="00B7686C"/>
    <w:rsid w:val="00B76FC9"/>
    <w:rsid w:val="00B7737D"/>
    <w:rsid w:val="00B7753E"/>
    <w:rsid w:val="00B778EA"/>
    <w:rsid w:val="00B77AC9"/>
    <w:rsid w:val="00B77AD9"/>
    <w:rsid w:val="00B77FB4"/>
    <w:rsid w:val="00B808D3"/>
    <w:rsid w:val="00B80A9C"/>
    <w:rsid w:val="00B83F7D"/>
    <w:rsid w:val="00B84282"/>
    <w:rsid w:val="00B862D9"/>
    <w:rsid w:val="00B86F56"/>
    <w:rsid w:val="00B87FD7"/>
    <w:rsid w:val="00B90815"/>
    <w:rsid w:val="00B912D9"/>
    <w:rsid w:val="00B9146C"/>
    <w:rsid w:val="00B93BF3"/>
    <w:rsid w:val="00B93E08"/>
    <w:rsid w:val="00B94136"/>
    <w:rsid w:val="00B94903"/>
    <w:rsid w:val="00B95FA5"/>
    <w:rsid w:val="00B96C11"/>
    <w:rsid w:val="00B96F05"/>
    <w:rsid w:val="00B97A5C"/>
    <w:rsid w:val="00B97C71"/>
    <w:rsid w:val="00B97C97"/>
    <w:rsid w:val="00BA0300"/>
    <w:rsid w:val="00BA06E0"/>
    <w:rsid w:val="00BA0D88"/>
    <w:rsid w:val="00BA1250"/>
    <w:rsid w:val="00BA1253"/>
    <w:rsid w:val="00BA237A"/>
    <w:rsid w:val="00BA28FC"/>
    <w:rsid w:val="00BA60C2"/>
    <w:rsid w:val="00BA6A0C"/>
    <w:rsid w:val="00BA6B08"/>
    <w:rsid w:val="00BA7273"/>
    <w:rsid w:val="00BB10CA"/>
    <w:rsid w:val="00BB2C39"/>
    <w:rsid w:val="00BB3112"/>
    <w:rsid w:val="00BB399E"/>
    <w:rsid w:val="00BB4F4E"/>
    <w:rsid w:val="00BB5F61"/>
    <w:rsid w:val="00BB61D0"/>
    <w:rsid w:val="00BB6507"/>
    <w:rsid w:val="00BB6DD9"/>
    <w:rsid w:val="00BC07F1"/>
    <w:rsid w:val="00BC107D"/>
    <w:rsid w:val="00BC13FB"/>
    <w:rsid w:val="00BC2928"/>
    <w:rsid w:val="00BC2C2E"/>
    <w:rsid w:val="00BC368B"/>
    <w:rsid w:val="00BC3C88"/>
    <w:rsid w:val="00BC6FC3"/>
    <w:rsid w:val="00BD25A3"/>
    <w:rsid w:val="00BD3084"/>
    <w:rsid w:val="00BD3503"/>
    <w:rsid w:val="00BD3B84"/>
    <w:rsid w:val="00BD3CBD"/>
    <w:rsid w:val="00BD6E99"/>
    <w:rsid w:val="00BD7D69"/>
    <w:rsid w:val="00BE028E"/>
    <w:rsid w:val="00BE0DE9"/>
    <w:rsid w:val="00BE3ADE"/>
    <w:rsid w:val="00BE5884"/>
    <w:rsid w:val="00BE5935"/>
    <w:rsid w:val="00BE628E"/>
    <w:rsid w:val="00BF11DA"/>
    <w:rsid w:val="00BF20B1"/>
    <w:rsid w:val="00BF2D48"/>
    <w:rsid w:val="00BF30AE"/>
    <w:rsid w:val="00BF493A"/>
    <w:rsid w:val="00BF4E43"/>
    <w:rsid w:val="00BF5921"/>
    <w:rsid w:val="00C012CA"/>
    <w:rsid w:val="00C01A49"/>
    <w:rsid w:val="00C0246B"/>
    <w:rsid w:val="00C02BC3"/>
    <w:rsid w:val="00C02CDB"/>
    <w:rsid w:val="00C032C7"/>
    <w:rsid w:val="00C036B4"/>
    <w:rsid w:val="00C04A8F"/>
    <w:rsid w:val="00C056C8"/>
    <w:rsid w:val="00C065A1"/>
    <w:rsid w:val="00C068FA"/>
    <w:rsid w:val="00C07A9E"/>
    <w:rsid w:val="00C07F4C"/>
    <w:rsid w:val="00C105DC"/>
    <w:rsid w:val="00C113DF"/>
    <w:rsid w:val="00C1290F"/>
    <w:rsid w:val="00C1324D"/>
    <w:rsid w:val="00C14046"/>
    <w:rsid w:val="00C145AF"/>
    <w:rsid w:val="00C15ED6"/>
    <w:rsid w:val="00C17411"/>
    <w:rsid w:val="00C2074C"/>
    <w:rsid w:val="00C22EC5"/>
    <w:rsid w:val="00C230F3"/>
    <w:rsid w:val="00C23C69"/>
    <w:rsid w:val="00C2534F"/>
    <w:rsid w:val="00C25B52"/>
    <w:rsid w:val="00C25D96"/>
    <w:rsid w:val="00C260CE"/>
    <w:rsid w:val="00C3053A"/>
    <w:rsid w:val="00C31132"/>
    <w:rsid w:val="00C31294"/>
    <w:rsid w:val="00C315ED"/>
    <w:rsid w:val="00C31CC3"/>
    <w:rsid w:val="00C32857"/>
    <w:rsid w:val="00C332DA"/>
    <w:rsid w:val="00C34AA9"/>
    <w:rsid w:val="00C409B0"/>
    <w:rsid w:val="00C43B08"/>
    <w:rsid w:val="00C44880"/>
    <w:rsid w:val="00C464AF"/>
    <w:rsid w:val="00C4668E"/>
    <w:rsid w:val="00C46FDE"/>
    <w:rsid w:val="00C47521"/>
    <w:rsid w:val="00C47D7C"/>
    <w:rsid w:val="00C47F30"/>
    <w:rsid w:val="00C51721"/>
    <w:rsid w:val="00C52F84"/>
    <w:rsid w:val="00C53264"/>
    <w:rsid w:val="00C5404C"/>
    <w:rsid w:val="00C547AE"/>
    <w:rsid w:val="00C5489D"/>
    <w:rsid w:val="00C55383"/>
    <w:rsid w:val="00C556FB"/>
    <w:rsid w:val="00C62DB5"/>
    <w:rsid w:val="00C63D3D"/>
    <w:rsid w:val="00C6474B"/>
    <w:rsid w:val="00C65AF1"/>
    <w:rsid w:val="00C65D6B"/>
    <w:rsid w:val="00C66322"/>
    <w:rsid w:val="00C67546"/>
    <w:rsid w:val="00C70A1E"/>
    <w:rsid w:val="00C72DE2"/>
    <w:rsid w:val="00C735A4"/>
    <w:rsid w:val="00C743D2"/>
    <w:rsid w:val="00C75E1F"/>
    <w:rsid w:val="00C77EA0"/>
    <w:rsid w:val="00C8119E"/>
    <w:rsid w:val="00C8183D"/>
    <w:rsid w:val="00C81942"/>
    <w:rsid w:val="00C81D87"/>
    <w:rsid w:val="00C81E30"/>
    <w:rsid w:val="00C822F3"/>
    <w:rsid w:val="00C82B20"/>
    <w:rsid w:val="00C8324D"/>
    <w:rsid w:val="00C84F33"/>
    <w:rsid w:val="00C859C1"/>
    <w:rsid w:val="00C85FEF"/>
    <w:rsid w:val="00C8607C"/>
    <w:rsid w:val="00C90464"/>
    <w:rsid w:val="00C91315"/>
    <w:rsid w:val="00C91F19"/>
    <w:rsid w:val="00C93843"/>
    <w:rsid w:val="00C93E78"/>
    <w:rsid w:val="00C94B98"/>
    <w:rsid w:val="00C95015"/>
    <w:rsid w:val="00C964F5"/>
    <w:rsid w:val="00C966FA"/>
    <w:rsid w:val="00CA0290"/>
    <w:rsid w:val="00CA1997"/>
    <w:rsid w:val="00CA2066"/>
    <w:rsid w:val="00CA2AA0"/>
    <w:rsid w:val="00CA318D"/>
    <w:rsid w:val="00CA3F47"/>
    <w:rsid w:val="00CA43CA"/>
    <w:rsid w:val="00CA6B17"/>
    <w:rsid w:val="00CA752E"/>
    <w:rsid w:val="00CA7587"/>
    <w:rsid w:val="00CA7DDA"/>
    <w:rsid w:val="00CA7EAF"/>
    <w:rsid w:val="00CB2261"/>
    <w:rsid w:val="00CB3124"/>
    <w:rsid w:val="00CB40DC"/>
    <w:rsid w:val="00CB4607"/>
    <w:rsid w:val="00CB5997"/>
    <w:rsid w:val="00CB6196"/>
    <w:rsid w:val="00CB7632"/>
    <w:rsid w:val="00CC10E6"/>
    <w:rsid w:val="00CC3818"/>
    <w:rsid w:val="00CC6066"/>
    <w:rsid w:val="00CC66B5"/>
    <w:rsid w:val="00CC6F88"/>
    <w:rsid w:val="00CC7731"/>
    <w:rsid w:val="00CD015B"/>
    <w:rsid w:val="00CD0B45"/>
    <w:rsid w:val="00CD0C14"/>
    <w:rsid w:val="00CD12AF"/>
    <w:rsid w:val="00CD16EA"/>
    <w:rsid w:val="00CD1A37"/>
    <w:rsid w:val="00CD1AD4"/>
    <w:rsid w:val="00CD2CE4"/>
    <w:rsid w:val="00CD3174"/>
    <w:rsid w:val="00CD34FD"/>
    <w:rsid w:val="00CD4AC9"/>
    <w:rsid w:val="00CD60BE"/>
    <w:rsid w:val="00CD6111"/>
    <w:rsid w:val="00CD61A2"/>
    <w:rsid w:val="00CD64EB"/>
    <w:rsid w:val="00CD7250"/>
    <w:rsid w:val="00CD74D3"/>
    <w:rsid w:val="00CD7595"/>
    <w:rsid w:val="00CD7679"/>
    <w:rsid w:val="00CD7C96"/>
    <w:rsid w:val="00CE0003"/>
    <w:rsid w:val="00CE1CB0"/>
    <w:rsid w:val="00CE1DEC"/>
    <w:rsid w:val="00CE2CAD"/>
    <w:rsid w:val="00CE322B"/>
    <w:rsid w:val="00CE3AC2"/>
    <w:rsid w:val="00CE4D44"/>
    <w:rsid w:val="00CE59E8"/>
    <w:rsid w:val="00CE6E24"/>
    <w:rsid w:val="00CE6FFE"/>
    <w:rsid w:val="00CE724E"/>
    <w:rsid w:val="00CE78AD"/>
    <w:rsid w:val="00CF0550"/>
    <w:rsid w:val="00CF0D37"/>
    <w:rsid w:val="00CF2C54"/>
    <w:rsid w:val="00CF2F17"/>
    <w:rsid w:val="00CF3436"/>
    <w:rsid w:val="00CF4206"/>
    <w:rsid w:val="00CF5235"/>
    <w:rsid w:val="00CF6F10"/>
    <w:rsid w:val="00CF7013"/>
    <w:rsid w:val="00CF7F66"/>
    <w:rsid w:val="00D00160"/>
    <w:rsid w:val="00D00937"/>
    <w:rsid w:val="00D00A1B"/>
    <w:rsid w:val="00D012AA"/>
    <w:rsid w:val="00D019AB"/>
    <w:rsid w:val="00D04760"/>
    <w:rsid w:val="00D04E3A"/>
    <w:rsid w:val="00D04FAC"/>
    <w:rsid w:val="00D0553B"/>
    <w:rsid w:val="00D061E5"/>
    <w:rsid w:val="00D07D45"/>
    <w:rsid w:val="00D10491"/>
    <w:rsid w:val="00D123E8"/>
    <w:rsid w:val="00D12814"/>
    <w:rsid w:val="00D12973"/>
    <w:rsid w:val="00D147AC"/>
    <w:rsid w:val="00D154BA"/>
    <w:rsid w:val="00D1640E"/>
    <w:rsid w:val="00D2091C"/>
    <w:rsid w:val="00D20E25"/>
    <w:rsid w:val="00D2143D"/>
    <w:rsid w:val="00D219C2"/>
    <w:rsid w:val="00D21DC5"/>
    <w:rsid w:val="00D224AF"/>
    <w:rsid w:val="00D22E03"/>
    <w:rsid w:val="00D230AC"/>
    <w:rsid w:val="00D23304"/>
    <w:rsid w:val="00D23880"/>
    <w:rsid w:val="00D2421A"/>
    <w:rsid w:val="00D251CF"/>
    <w:rsid w:val="00D26C0F"/>
    <w:rsid w:val="00D26D96"/>
    <w:rsid w:val="00D302BE"/>
    <w:rsid w:val="00D30563"/>
    <w:rsid w:val="00D3091B"/>
    <w:rsid w:val="00D30D8C"/>
    <w:rsid w:val="00D31A22"/>
    <w:rsid w:val="00D31F42"/>
    <w:rsid w:val="00D31F8F"/>
    <w:rsid w:val="00D321F7"/>
    <w:rsid w:val="00D32906"/>
    <w:rsid w:val="00D32919"/>
    <w:rsid w:val="00D33002"/>
    <w:rsid w:val="00D33256"/>
    <w:rsid w:val="00D3356A"/>
    <w:rsid w:val="00D34B50"/>
    <w:rsid w:val="00D35236"/>
    <w:rsid w:val="00D403C7"/>
    <w:rsid w:val="00D404A4"/>
    <w:rsid w:val="00D405CA"/>
    <w:rsid w:val="00D43D26"/>
    <w:rsid w:val="00D47172"/>
    <w:rsid w:val="00D50D18"/>
    <w:rsid w:val="00D50E88"/>
    <w:rsid w:val="00D51215"/>
    <w:rsid w:val="00D5130A"/>
    <w:rsid w:val="00D51313"/>
    <w:rsid w:val="00D532F8"/>
    <w:rsid w:val="00D542AF"/>
    <w:rsid w:val="00D560C3"/>
    <w:rsid w:val="00D56671"/>
    <w:rsid w:val="00D5748D"/>
    <w:rsid w:val="00D57EB2"/>
    <w:rsid w:val="00D6215A"/>
    <w:rsid w:val="00D63353"/>
    <w:rsid w:val="00D63BEA"/>
    <w:rsid w:val="00D64A48"/>
    <w:rsid w:val="00D66654"/>
    <w:rsid w:val="00D67517"/>
    <w:rsid w:val="00D7053F"/>
    <w:rsid w:val="00D71280"/>
    <w:rsid w:val="00D71F82"/>
    <w:rsid w:val="00D72170"/>
    <w:rsid w:val="00D72666"/>
    <w:rsid w:val="00D72668"/>
    <w:rsid w:val="00D72E93"/>
    <w:rsid w:val="00D7349D"/>
    <w:rsid w:val="00D73D52"/>
    <w:rsid w:val="00D7548F"/>
    <w:rsid w:val="00D76B52"/>
    <w:rsid w:val="00D76F89"/>
    <w:rsid w:val="00D80290"/>
    <w:rsid w:val="00D80D62"/>
    <w:rsid w:val="00D80F55"/>
    <w:rsid w:val="00D81032"/>
    <w:rsid w:val="00D82001"/>
    <w:rsid w:val="00D82EEF"/>
    <w:rsid w:val="00D833B9"/>
    <w:rsid w:val="00D835C9"/>
    <w:rsid w:val="00D83C5D"/>
    <w:rsid w:val="00D84239"/>
    <w:rsid w:val="00D846BC"/>
    <w:rsid w:val="00D85232"/>
    <w:rsid w:val="00D867D6"/>
    <w:rsid w:val="00D871D9"/>
    <w:rsid w:val="00D8747F"/>
    <w:rsid w:val="00D90777"/>
    <w:rsid w:val="00D91CC9"/>
    <w:rsid w:val="00D92A5D"/>
    <w:rsid w:val="00D92E92"/>
    <w:rsid w:val="00D93051"/>
    <w:rsid w:val="00D947D9"/>
    <w:rsid w:val="00D94881"/>
    <w:rsid w:val="00D94894"/>
    <w:rsid w:val="00D94B59"/>
    <w:rsid w:val="00D95044"/>
    <w:rsid w:val="00D9519F"/>
    <w:rsid w:val="00D9527F"/>
    <w:rsid w:val="00D95535"/>
    <w:rsid w:val="00D95CFB"/>
    <w:rsid w:val="00D95DF9"/>
    <w:rsid w:val="00D96933"/>
    <w:rsid w:val="00D97885"/>
    <w:rsid w:val="00DA03CB"/>
    <w:rsid w:val="00DA03DD"/>
    <w:rsid w:val="00DA0463"/>
    <w:rsid w:val="00DA07C1"/>
    <w:rsid w:val="00DA0F54"/>
    <w:rsid w:val="00DA3E11"/>
    <w:rsid w:val="00DA6654"/>
    <w:rsid w:val="00DA7378"/>
    <w:rsid w:val="00DB03EF"/>
    <w:rsid w:val="00DB0D25"/>
    <w:rsid w:val="00DB2108"/>
    <w:rsid w:val="00DB2D21"/>
    <w:rsid w:val="00DB3468"/>
    <w:rsid w:val="00DB61B0"/>
    <w:rsid w:val="00DB7FB6"/>
    <w:rsid w:val="00DC1D6C"/>
    <w:rsid w:val="00DC1ECE"/>
    <w:rsid w:val="00DC2559"/>
    <w:rsid w:val="00DC268C"/>
    <w:rsid w:val="00DC5223"/>
    <w:rsid w:val="00DC5387"/>
    <w:rsid w:val="00DC7EE5"/>
    <w:rsid w:val="00DD04CE"/>
    <w:rsid w:val="00DD06BC"/>
    <w:rsid w:val="00DD1FF8"/>
    <w:rsid w:val="00DD26B5"/>
    <w:rsid w:val="00DD2B5C"/>
    <w:rsid w:val="00DD2E84"/>
    <w:rsid w:val="00DD3575"/>
    <w:rsid w:val="00DD368F"/>
    <w:rsid w:val="00DD38C1"/>
    <w:rsid w:val="00DD41D2"/>
    <w:rsid w:val="00DD4907"/>
    <w:rsid w:val="00DD4A95"/>
    <w:rsid w:val="00DD5A09"/>
    <w:rsid w:val="00DD6B0B"/>
    <w:rsid w:val="00DD6D7A"/>
    <w:rsid w:val="00DD7258"/>
    <w:rsid w:val="00DD7B3D"/>
    <w:rsid w:val="00DD7CF2"/>
    <w:rsid w:val="00DE0D7E"/>
    <w:rsid w:val="00DE30EB"/>
    <w:rsid w:val="00DE4340"/>
    <w:rsid w:val="00DE49DE"/>
    <w:rsid w:val="00DE59BE"/>
    <w:rsid w:val="00DE6038"/>
    <w:rsid w:val="00DE6282"/>
    <w:rsid w:val="00DE713C"/>
    <w:rsid w:val="00DE717A"/>
    <w:rsid w:val="00DE7E5D"/>
    <w:rsid w:val="00DF0036"/>
    <w:rsid w:val="00DF10F7"/>
    <w:rsid w:val="00DF1F18"/>
    <w:rsid w:val="00DF2338"/>
    <w:rsid w:val="00DF2C7E"/>
    <w:rsid w:val="00DF40F5"/>
    <w:rsid w:val="00DF46F7"/>
    <w:rsid w:val="00DF4ECF"/>
    <w:rsid w:val="00DF4FFA"/>
    <w:rsid w:val="00DF61FA"/>
    <w:rsid w:val="00DF666F"/>
    <w:rsid w:val="00E00610"/>
    <w:rsid w:val="00E01B73"/>
    <w:rsid w:val="00E036DD"/>
    <w:rsid w:val="00E04582"/>
    <w:rsid w:val="00E04E8A"/>
    <w:rsid w:val="00E0584E"/>
    <w:rsid w:val="00E05B8E"/>
    <w:rsid w:val="00E07BD7"/>
    <w:rsid w:val="00E112C7"/>
    <w:rsid w:val="00E12187"/>
    <w:rsid w:val="00E12E31"/>
    <w:rsid w:val="00E14B30"/>
    <w:rsid w:val="00E14D0A"/>
    <w:rsid w:val="00E155DF"/>
    <w:rsid w:val="00E15701"/>
    <w:rsid w:val="00E15F91"/>
    <w:rsid w:val="00E17593"/>
    <w:rsid w:val="00E17FC5"/>
    <w:rsid w:val="00E200D7"/>
    <w:rsid w:val="00E20357"/>
    <w:rsid w:val="00E21027"/>
    <w:rsid w:val="00E2116C"/>
    <w:rsid w:val="00E21816"/>
    <w:rsid w:val="00E22B5C"/>
    <w:rsid w:val="00E234E5"/>
    <w:rsid w:val="00E24A59"/>
    <w:rsid w:val="00E24A5D"/>
    <w:rsid w:val="00E24AE2"/>
    <w:rsid w:val="00E25179"/>
    <w:rsid w:val="00E25294"/>
    <w:rsid w:val="00E25743"/>
    <w:rsid w:val="00E25F56"/>
    <w:rsid w:val="00E26548"/>
    <w:rsid w:val="00E270BC"/>
    <w:rsid w:val="00E2734D"/>
    <w:rsid w:val="00E2749A"/>
    <w:rsid w:val="00E27E4A"/>
    <w:rsid w:val="00E31A70"/>
    <w:rsid w:val="00E32B5E"/>
    <w:rsid w:val="00E33434"/>
    <w:rsid w:val="00E34B37"/>
    <w:rsid w:val="00E3743F"/>
    <w:rsid w:val="00E374AB"/>
    <w:rsid w:val="00E3763E"/>
    <w:rsid w:val="00E42177"/>
    <w:rsid w:val="00E42FF4"/>
    <w:rsid w:val="00E43251"/>
    <w:rsid w:val="00E438A5"/>
    <w:rsid w:val="00E44D22"/>
    <w:rsid w:val="00E4583E"/>
    <w:rsid w:val="00E45FEF"/>
    <w:rsid w:val="00E46FC7"/>
    <w:rsid w:val="00E47D2A"/>
    <w:rsid w:val="00E5125A"/>
    <w:rsid w:val="00E53D43"/>
    <w:rsid w:val="00E5445E"/>
    <w:rsid w:val="00E558D1"/>
    <w:rsid w:val="00E565DD"/>
    <w:rsid w:val="00E5676D"/>
    <w:rsid w:val="00E56AF7"/>
    <w:rsid w:val="00E56E1F"/>
    <w:rsid w:val="00E5786F"/>
    <w:rsid w:val="00E60559"/>
    <w:rsid w:val="00E60EC0"/>
    <w:rsid w:val="00E61038"/>
    <w:rsid w:val="00E61054"/>
    <w:rsid w:val="00E61A36"/>
    <w:rsid w:val="00E61CCF"/>
    <w:rsid w:val="00E638EF"/>
    <w:rsid w:val="00E63D00"/>
    <w:rsid w:val="00E63DBC"/>
    <w:rsid w:val="00E6410C"/>
    <w:rsid w:val="00E64D27"/>
    <w:rsid w:val="00E65043"/>
    <w:rsid w:val="00E65FA8"/>
    <w:rsid w:val="00E6658C"/>
    <w:rsid w:val="00E66D30"/>
    <w:rsid w:val="00E67CE4"/>
    <w:rsid w:val="00E714E4"/>
    <w:rsid w:val="00E744B6"/>
    <w:rsid w:val="00E747D1"/>
    <w:rsid w:val="00E76772"/>
    <w:rsid w:val="00E76B52"/>
    <w:rsid w:val="00E7727A"/>
    <w:rsid w:val="00E80C62"/>
    <w:rsid w:val="00E81079"/>
    <w:rsid w:val="00E810D1"/>
    <w:rsid w:val="00E810D6"/>
    <w:rsid w:val="00E821F3"/>
    <w:rsid w:val="00E82B1E"/>
    <w:rsid w:val="00E82F7D"/>
    <w:rsid w:val="00E83637"/>
    <w:rsid w:val="00E83936"/>
    <w:rsid w:val="00E845CC"/>
    <w:rsid w:val="00E868A8"/>
    <w:rsid w:val="00E8748F"/>
    <w:rsid w:val="00E8758E"/>
    <w:rsid w:val="00E87D79"/>
    <w:rsid w:val="00E87F09"/>
    <w:rsid w:val="00E9291C"/>
    <w:rsid w:val="00E92987"/>
    <w:rsid w:val="00E9579D"/>
    <w:rsid w:val="00E97C82"/>
    <w:rsid w:val="00E97E84"/>
    <w:rsid w:val="00EA0582"/>
    <w:rsid w:val="00EA0BA6"/>
    <w:rsid w:val="00EA12B8"/>
    <w:rsid w:val="00EA1C81"/>
    <w:rsid w:val="00EA24D2"/>
    <w:rsid w:val="00EA2761"/>
    <w:rsid w:val="00EA2F46"/>
    <w:rsid w:val="00EA5C3A"/>
    <w:rsid w:val="00EA5CC2"/>
    <w:rsid w:val="00EA5FCC"/>
    <w:rsid w:val="00EA7D4B"/>
    <w:rsid w:val="00EA7DD4"/>
    <w:rsid w:val="00EB0C2B"/>
    <w:rsid w:val="00EB2B0B"/>
    <w:rsid w:val="00EB3C6B"/>
    <w:rsid w:val="00EB44EA"/>
    <w:rsid w:val="00EB5544"/>
    <w:rsid w:val="00EB726C"/>
    <w:rsid w:val="00EB7ABC"/>
    <w:rsid w:val="00EB7EB4"/>
    <w:rsid w:val="00EC1D24"/>
    <w:rsid w:val="00EC3242"/>
    <w:rsid w:val="00EC32DD"/>
    <w:rsid w:val="00EC37FA"/>
    <w:rsid w:val="00EC3E42"/>
    <w:rsid w:val="00EC44FA"/>
    <w:rsid w:val="00EC494E"/>
    <w:rsid w:val="00EC6AC3"/>
    <w:rsid w:val="00ED024B"/>
    <w:rsid w:val="00ED067B"/>
    <w:rsid w:val="00ED0DB0"/>
    <w:rsid w:val="00ED0E3C"/>
    <w:rsid w:val="00ED1333"/>
    <w:rsid w:val="00ED1827"/>
    <w:rsid w:val="00ED1A0B"/>
    <w:rsid w:val="00ED1AC6"/>
    <w:rsid w:val="00ED2D4B"/>
    <w:rsid w:val="00ED3E5E"/>
    <w:rsid w:val="00ED498F"/>
    <w:rsid w:val="00ED5179"/>
    <w:rsid w:val="00ED64DB"/>
    <w:rsid w:val="00ED7FB8"/>
    <w:rsid w:val="00EE1206"/>
    <w:rsid w:val="00EE28BD"/>
    <w:rsid w:val="00EE320D"/>
    <w:rsid w:val="00EE39E2"/>
    <w:rsid w:val="00EE3E61"/>
    <w:rsid w:val="00EE47D1"/>
    <w:rsid w:val="00EE47FA"/>
    <w:rsid w:val="00EE4880"/>
    <w:rsid w:val="00EE4E51"/>
    <w:rsid w:val="00EE5C41"/>
    <w:rsid w:val="00EE645F"/>
    <w:rsid w:val="00EE717A"/>
    <w:rsid w:val="00EE717E"/>
    <w:rsid w:val="00EE72EF"/>
    <w:rsid w:val="00EE78B1"/>
    <w:rsid w:val="00EE7D79"/>
    <w:rsid w:val="00EE7EDC"/>
    <w:rsid w:val="00EF13AB"/>
    <w:rsid w:val="00EF21BC"/>
    <w:rsid w:val="00EF22CC"/>
    <w:rsid w:val="00EF3418"/>
    <w:rsid w:val="00EF42EF"/>
    <w:rsid w:val="00EF4397"/>
    <w:rsid w:val="00EF494C"/>
    <w:rsid w:val="00EF5659"/>
    <w:rsid w:val="00EF5C91"/>
    <w:rsid w:val="00EF7A2F"/>
    <w:rsid w:val="00EF7F1B"/>
    <w:rsid w:val="00F00149"/>
    <w:rsid w:val="00F002AD"/>
    <w:rsid w:val="00F00D2A"/>
    <w:rsid w:val="00F0146C"/>
    <w:rsid w:val="00F035E7"/>
    <w:rsid w:val="00F03788"/>
    <w:rsid w:val="00F0504A"/>
    <w:rsid w:val="00F05096"/>
    <w:rsid w:val="00F074C9"/>
    <w:rsid w:val="00F10A72"/>
    <w:rsid w:val="00F11969"/>
    <w:rsid w:val="00F11A05"/>
    <w:rsid w:val="00F11BC9"/>
    <w:rsid w:val="00F11CF2"/>
    <w:rsid w:val="00F132C0"/>
    <w:rsid w:val="00F13C5D"/>
    <w:rsid w:val="00F1567F"/>
    <w:rsid w:val="00F15FB4"/>
    <w:rsid w:val="00F202C0"/>
    <w:rsid w:val="00F2421B"/>
    <w:rsid w:val="00F24900"/>
    <w:rsid w:val="00F24A02"/>
    <w:rsid w:val="00F252D2"/>
    <w:rsid w:val="00F25438"/>
    <w:rsid w:val="00F256E8"/>
    <w:rsid w:val="00F27795"/>
    <w:rsid w:val="00F3021D"/>
    <w:rsid w:val="00F303C1"/>
    <w:rsid w:val="00F30B39"/>
    <w:rsid w:val="00F310B2"/>
    <w:rsid w:val="00F317C6"/>
    <w:rsid w:val="00F334E7"/>
    <w:rsid w:val="00F33FBF"/>
    <w:rsid w:val="00F35CD0"/>
    <w:rsid w:val="00F36B0D"/>
    <w:rsid w:val="00F3728D"/>
    <w:rsid w:val="00F4044A"/>
    <w:rsid w:val="00F41346"/>
    <w:rsid w:val="00F4340C"/>
    <w:rsid w:val="00F437EE"/>
    <w:rsid w:val="00F43934"/>
    <w:rsid w:val="00F43B2F"/>
    <w:rsid w:val="00F43B4A"/>
    <w:rsid w:val="00F47934"/>
    <w:rsid w:val="00F515C6"/>
    <w:rsid w:val="00F51A57"/>
    <w:rsid w:val="00F52CD0"/>
    <w:rsid w:val="00F53588"/>
    <w:rsid w:val="00F53F53"/>
    <w:rsid w:val="00F54CE4"/>
    <w:rsid w:val="00F54DD7"/>
    <w:rsid w:val="00F54ED3"/>
    <w:rsid w:val="00F55121"/>
    <w:rsid w:val="00F57808"/>
    <w:rsid w:val="00F607E9"/>
    <w:rsid w:val="00F60D4E"/>
    <w:rsid w:val="00F6133B"/>
    <w:rsid w:val="00F6176D"/>
    <w:rsid w:val="00F62863"/>
    <w:rsid w:val="00F629E0"/>
    <w:rsid w:val="00F63CCA"/>
    <w:rsid w:val="00F64554"/>
    <w:rsid w:val="00F64896"/>
    <w:rsid w:val="00F64F5C"/>
    <w:rsid w:val="00F6688C"/>
    <w:rsid w:val="00F67680"/>
    <w:rsid w:val="00F70097"/>
    <w:rsid w:val="00F7308E"/>
    <w:rsid w:val="00F733FF"/>
    <w:rsid w:val="00F744EA"/>
    <w:rsid w:val="00F74B92"/>
    <w:rsid w:val="00F766E3"/>
    <w:rsid w:val="00F76FB0"/>
    <w:rsid w:val="00F7729C"/>
    <w:rsid w:val="00F80172"/>
    <w:rsid w:val="00F80A71"/>
    <w:rsid w:val="00F81B16"/>
    <w:rsid w:val="00F81D55"/>
    <w:rsid w:val="00F81DB3"/>
    <w:rsid w:val="00F81E85"/>
    <w:rsid w:val="00F83311"/>
    <w:rsid w:val="00F83D33"/>
    <w:rsid w:val="00F84664"/>
    <w:rsid w:val="00F84C1C"/>
    <w:rsid w:val="00F84F85"/>
    <w:rsid w:val="00F85014"/>
    <w:rsid w:val="00F85182"/>
    <w:rsid w:val="00F86604"/>
    <w:rsid w:val="00F901AB"/>
    <w:rsid w:val="00F916D3"/>
    <w:rsid w:val="00F91BB7"/>
    <w:rsid w:val="00F925AD"/>
    <w:rsid w:val="00F94384"/>
    <w:rsid w:val="00F94672"/>
    <w:rsid w:val="00F94A69"/>
    <w:rsid w:val="00F94FD1"/>
    <w:rsid w:val="00F95EF0"/>
    <w:rsid w:val="00F968D3"/>
    <w:rsid w:val="00F968D9"/>
    <w:rsid w:val="00F96BB1"/>
    <w:rsid w:val="00F96FD8"/>
    <w:rsid w:val="00F9702F"/>
    <w:rsid w:val="00F970D2"/>
    <w:rsid w:val="00FA082A"/>
    <w:rsid w:val="00FA1C29"/>
    <w:rsid w:val="00FA222F"/>
    <w:rsid w:val="00FA2C79"/>
    <w:rsid w:val="00FA2CC5"/>
    <w:rsid w:val="00FA2D6A"/>
    <w:rsid w:val="00FA3B5C"/>
    <w:rsid w:val="00FA4C4F"/>
    <w:rsid w:val="00FA518E"/>
    <w:rsid w:val="00FA5E71"/>
    <w:rsid w:val="00FA628F"/>
    <w:rsid w:val="00FA6EF1"/>
    <w:rsid w:val="00FB0BD6"/>
    <w:rsid w:val="00FB0D01"/>
    <w:rsid w:val="00FB107D"/>
    <w:rsid w:val="00FB1AC5"/>
    <w:rsid w:val="00FB36AA"/>
    <w:rsid w:val="00FB4DBC"/>
    <w:rsid w:val="00FB4E63"/>
    <w:rsid w:val="00FB5E0C"/>
    <w:rsid w:val="00FB5EBF"/>
    <w:rsid w:val="00FC02A0"/>
    <w:rsid w:val="00FC0763"/>
    <w:rsid w:val="00FC0F76"/>
    <w:rsid w:val="00FC13B0"/>
    <w:rsid w:val="00FC15E7"/>
    <w:rsid w:val="00FC190D"/>
    <w:rsid w:val="00FC1D39"/>
    <w:rsid w:val="00FC2081"/>
    <w:rsid w:val="00FC38A0"/>
    <w:rsid w:val="00FC393B"/>
    <w:rsid w:val="00FC4083"/>
    <w:rsid w:val="00FC4C30"/>
    <w:rsid w:val="00FC5129"/>
    <w:rsid w:val="00FD004A"/>
    <w:rsid w:val="00FD1270"/>
    <w:rsid w:val="00FD136D"/>
    <w:rsid w:val="00FD24FB"/>
    <w:rsid w:val="00FD2806"/>
    <w:rsid w:val="00FD3177"/>
    <w:rsid w:val="00FD3347"/>
    <w:rsid w:val="00FD35F2"/>
    <w:rsid w:val="00FD3B66"/>
    <w:rsid w:val="00FD52FF"/>
    <w:rsid w:val="00FD6240"/>
    <w:rsid w:val="00FD6658"/>
    <w:rsid w:val="00FD6A67"/>
    <w:rsid w:val="00FD7F8C"/>
    <w:rsid w:val="00FE0003"/>
    <w:rsid w:val="00FE0A1E"/>
    <w:rsid w:val="00FE0CA2"/>
    <w:rsid w:val="00FE18E4"/>
    <w:rsid w:val="00FE22B1"/>
    <w:rsid w:val="00FE292E"/>
    <w:rsid w:val="00FE2ED3"/>
    <w:rsid w:val="00FE39DB"/>
    <w:rsid w:val="00FE3E24"/>
    <w:rsid w:val="00FE52E2"/>
    <w:rsid w:val="00FE6FA1"/>
    <w:rsid w:val="00FE7292"/>
    <w:rsid w:val="00FE7434"/>
    <w:rsid w:val="00FE763C"/>
    <w:rsid w:val="00FE768E"/>
    <w:rsid w:val="00FE7CF9"/>
    <w:rsid w:val="00FF0057"/>
    <w:rsid w:val="00FF0D88"/>
    <w:rsid w:val="00FF140B"/>
    <w:rsid w:val="00FF43F5"/>
    <w:rsid w:val="00FF5280"/>
    <w:rsid w:val="00FF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aliases w:val=" Знак"/>
    <w:basedOn w:val="a"/>
    <w:next w:val="a"/>
    <w:qFormat/>
    <w:rsid w:val="00A5373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aliases w:val="Заголовок 2 Знак, Знак12 Знак, Знак12"/>
    <w:basedOn w:val="a"/>
    <w:next w:val="a"/>
    <w:qFormat/>
    <w:rsid w:val="00A5373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37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A5373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 Знак"/>
    <w:rsid w:val="00A53736"/>
    <w:rPr>
      <w:sz w:val="28"/>
      <w:szCs w:val="24"/>
    </w:rPr>
  </w:style>
  <w:style w:type="character" w:customStyle="1" w:styleId="20">
    <w:name w:val="Заголовок 2 Знак Знак"/>
    <w:aliases w:val=" Знак12 Знак Знак, Знак12 Знак Знак1"/>
    <w:rsid w:val="00A53736"/>
    <w:rPr>
      <w:rFonts w:ascii="Cambria" w:hAnsi="Cambria"/>
      <w:b/>
      <w:bCs/>
      <w:i/>
      <w:iCs/>
      <w:sz w:val="28"/>
      <w:szCs w:val="28"/>
    </w:rPr>
  </w:style>
  <w:style w:type="character" w:customStyle="1" w:styleId="12">
    <w:name w:val="Знак Знак12"/>
    <w:rsid w:val="00A53736"/>
    <w:rPr>
      <w:rFonts w:ascii="Cambria" w:hAnsi="Cambria"/>
      <w:b/>
      <w:bCs/>
      <w:sz w:val="26"/>
      <w:szCs w:val="26"/>
    </w:rPr>
  </w:style>
  <w:style w:type="paragraph" w:styleId="30">
    <w:name w:val="Body Text 3"/>
    <w:basedOn w:val="a"/>
    <w:rsid w:val="00A53736"/>
    <w:pPr>
      <w:tabs>
        <w:tab w:val="left" w:pos="993"/>
      </w:tabs>
      <w:spacing w:line="360" w:lineRule="auto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rsid w:val="00A53736"/>
    <w:pPr>
      <w:tabs>
        <w:tab w:val="center" w:pos="4677"/>
        <w:tab w:val="right" w:pos="9355"/>
      </w:tabs>
    </w:pPr>
    <w:rPr>
      <w:rFonts w:cs="Times New Roman"/>
      <w:lang/>
    </w:rPr>
  </w:style>
  <w:style w:type="paragraph" w:styleId="a6">
    <w:name w:val="footer"/>
    <w:basedOn w:val="a"/>
    <w:link w:val="a7"/>
    <w:uiPriority w:val="99"/>
    <w:rsid w:val="00A5373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100">
    <w:name w:val="Знак Знак10"/>
    <w:rsid w:val="00A53736"/>
    <w:rPr>
      <w:rFonts w:ascii="Arial" w:hAnsi="Arial" w:cs="Arial"/>
    </w:rPr>
  </w:style>
  <w:style w:type="character" w:styleId="a8">
    <w:name w:val="page number"/>
    <w:basedOn w:val="a0"/>
    <w:rsid w:val="00A53736"/>
  </w:style>
  <w:style w:type="paragraph" w:customStyle="1" w:styleId="40">
    <w:name w:val="заголовок 4"/>
    <w:basedOn w:val="a"/>
    <w:next w:val="a"/>
    <w:rsid w:val="00A53736"/>
    <w:pPr>
      <w:keepNext/>
      <w:widowControl/>
      <w:autoSpaceDE/>
      <w:autoSpaceDN/>
      <w:adjustRightInd/>
      <w:spacing w:before="240" w:after="60"/>
    </w:pPr>
    <w:rPr>
      <w:rFonts w:cs="Times New Roman"/>
      <w:b/>
      <w:sz w:val="24"/>
      <w:lang w:val="en-US"/>
    </w:rPr>
  </w:style>
  <w:style w:type="paragraph" w:styleId="a9">
    <w:name w:val="List Paragraph"/>
    <w:basedOn w:val="a"/>
    <w:uiPriority w:val="34"/>
    <w:qFormat/>
    <w:rsid w:val="00A537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a">
    <w:name w:val="Normal (Web)"/>
    <w:aliases w:val="Обычный (веб) Знак,Обычный (Web) Знак,Обычный (Web)"/>
    <w:basedOn w:val="a"/>
    <w:unhideWhenUsed/>
    <w:rsid w:val="00A537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b">
    <w:name w:val="Обычный (веб) Знак Знак"/>
    <w:aliases w:val="Обычный (Web) Знак Знак,Обычный (Web) Знак Знак1"/>
    <w:locked/>
    <w:rsid w:val="00A53736"/>
    <w:rPr>
      <w:rFonts w:ascii="Arial" w:hAnsi="Arial" w:cs="Arial"/>
      <w:sz w:val="24"/>
      <w:szCs w:val="24"/>
      <w:lang w:val="ru-RU" w:eastAsia="en-US" w:bidi="ar-SA"/>
    </w:rPr>
  </w:style>
  <w:style w:type="paragraph" w:styleId="21">
    <w:name w:val="Body Text Indent 2"/>
    <w:basedOn w:val="a"/>
    <w:rsid w:val="00A53736"/>
    <w:pPr>
      <w:widowControl/>
      <w:overflowPunct w:val="0"/>
      <w:spacing w:line="360" w:lineRule="auto"/>
      <w:ind w:firstLine="709"/>
      <w:jc w:val="both"/>
      <w:textAlignment w:val="baseline"/>
    </w:pPr>
    <w:rPr>
      <w:rFonts w:ascii="TextBook" w:hAnsi="TextBook" w:cs="Times New Roman"/>
      <w:sz w:val="28"/>
    </w:rPr>
  </w:style>
  <w:style w:type="character" w:customStyle="1" w:styleId="9">
    <w:name w:val="Знак Знак9"/>
    <w:rsid w:val="00A53736"/>
    <w:rPr>
      <w:rFonts w:ascii="TextBook" w:hAnsi="TextBook"/>
      <w:sz w:val="28"/>
    </w:rPr>
  </w:style>
  <w:style w:type="paragraph" w:styleId="ac">
    <w:name w:val="Block Text"/>
    <w:basedOn w:val="a"/>
    <w:rsid w:val="00A53736"/>
    <w:pPr>
      <w:widowControl/>
      <w:autoSpaceDE/>
      <w:autoSpaceDN/>
      <w:adjustRightInd/>
      <w:ind w:left="360" w:right="1435"/>
    </w:pPr>
    <w:rPr>
      <w:rFonts w:ascii="Times New Roman" w:hAnsi="Times New Roman" w:cs="Times New Roman"/>
      <w:b/>
      <w:bCs/>
      <w:sz w:val="24"/>
      <w:szCs w:val="28"/>
    </w:rPr>
  </w:style>
  <w:style w:type="paragraph" w:styleId="ad">
    <w:name w:val="Body Text Indent"/>
    <w:basedOn w:val="a"/>
    <w:unhideWhenUsed/>
    <w:rsid w:val="00A53736"/>
    <w:pPr>
      <w:spacing w:after="120"/>
      <w:ind w:left="283"/>
    </w:pPr>
  </w:style>
  <w:style w:type="character" w:customStyle="1" w:styleId="8">
    <w:name w:val="Знак Знак8"/>
    <w:rsid w:val="00A53736"/>
    <w:rPr>
      <w:rFonts w:ascii="Arial" w:hAnsi="Arial" w:cs="Arial"/>
    </w:rPr>
  </w:style>
  <w:style w:type="paragraph" w:customStyle="1" w:styleId="22">
    <w:name w:val="Стиль2"/>
    <w:basedOn w:val="ae"/>
    <w:rsid w:val="00A53736"/>
    <w:pPr>
      <w:widowControl/>
      <w:autoSpaceDE/>
      <w:autoSpaceDN/>
      <w:adjustRightInd/>
    </w:pPr>
    <w:rPr>
      <w:rFonts w:cs="Times New Roman"/>
      <w:spacing w:val="6"/>
      <w:sz w:val="24"/>
    </w:rPr>
  </w:style>
  <w:style w:type="paragraph" w:styleId="ae">
    <w:name w:val="table of authorities"/>
    <w:basedOn w:val="a"/>
    <w:next w:val="a"/>
    <w:semiHidden/>
    <w:unhideWhenUsed/>
    <w:rsid w:val="00A53736"/>
    <w:pPr>
      <w:ind w:left="200" w:hanging="200"/>
    </w:pPr>
  </w:style>
  <w:style w:type="paragraph" w:customStyle="1" w:styleId="ConsPlusNormal">
    <w:name w:val="ConsPlusNormal"/>
    <w:rsid w:val="00A53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одпункт"/>
    <w:basedOn w:val="3"/>
    <w:rsid w:val="00A53736"/>
    <w:pPr>
      <w:keepNext w:val="0"/>
      <w:widowControl/>
      <w:autoSpaceDE/>
      <w:autoSpaceDN/>
      <w:adjustRightInd/>
      <w:spacing w:before="0" w:after="0" w:line="480" w:lineRule="auto"/>
      <w:jc w:val="both"/>
    </w:pPr>
    <w:rPr>
      <w:rFonts w:ascii="Times New Roman" w:hAnsi="Times New Roman"/>
      <w:b w:val="0"/>
      <w:bCs w:val="0"/>
      <w:sz w:val="28"/>
      <w:szCs w:val="28"/>
    </w:rPr>
  </w:style>
  <w:style w:type="character" w:customStyle="1" w:styleId="7">
    <w:name w:val="Знак Знак7"/>
    <w:semiHidden/>
    <w:rsid w:val="00A53736"/>
    <w:rPr>
      <w:rFonts w:ascii="Arial" w:hAnsi="Arial" w:cs="Arial"/>
      <w:sz w:val="16"/>
      <w:szCs w:val="16"/>
    </w:rPr>
  </w:style>
  <w:style w:type="paragraph" w:styleId="31">
    <w:name w:val="Body Text Indent 3"/>
    <w:basedOn w:val="a"/>
    <w:unhideWhenUsed/>
    <w:rsid w:val="00A53736"/>
    <w:pPr>
      <w:spacing w:after="120"/>
      <w:ind w:left="283"/>
    </w:pPr>
    <w:rPr>
      <w:sz w:val="16"/>
      <w:szCs w:val="16"/>
    </w:rPr>
  </w:style>
  <w:style w:type="paragraph" w:styleId="af0">
    <w:name w:val="Body Text"/>
    <w:basedOn w:val="a"/>
    <w:unhideWhenUsed/>
    <w:rsid w:val="00A53736"/>
    <w:pPr>
      <w:spacing w:after="120"/>
    </w:pPr>
  </w:style>
  <w:style w:type="character" w:customStyle="1" w:styleId="6">
    <w:name w:val="Знак Знак6"/>
    <w:rsid w:val="00A53736"/>
    <w:rPr>
      <w:rFonts w:ascii="Arial" w:hAnsi="Arial" w:cs="Arial"/>
    </w:rPr>
  </w:style>
  <w:style w:type="paragraph" w:customStyle="1" w:styleId="13">
    <w:name w:val="Основной текст1"/>
    <w:basedOn w:val="a"/>
    <w:rsid w:val="00A53736"/>
    <w:pPr>
      <w:autoSpaceDE/>
      <w:autoSpaceDN/>
      <w:adjustRightInd/>
      <w:ind w:left="6696" w:hanging="2160"/>
      <w:jc w:val="both"/>
    </w:pPr>
    <w:rPr>
      <w:rFonts w:ascii="Times New Roman" w:hAnsi="Times New Roman" w:cs="Times New Roman"/>
      <w:snapToGrid w:val="0"/>
      <w:sz w:val="28"/>
    </w:rPr>
  </w:style>
  <w:style w:type="paragraph" w:styleId="23">
    <w:name w:val="List 2"/>
    <w:basedOn w:val="a"/>
    <w:rsid w:val="00A53736"/>
    <w:pPr>
      <w:widowControl/>
      <w:adjustRightInd/>
      <w:ind w:left="566" w:hanging="283"/>
    </w:pPr>
    <w:rPr>
      <w:rFonts w:ascii="Times New Roman" w:hAnsi="Times New Roman" w:cs="Times New Roman"/>
    </w:rPr>
  </w:style>
  <w:style w:type="paragraph" w:styleId="af1">
    <w:name w:val="Plain Text"/>
    <w:basedOn w:val="a"/>
    <w:unhideWhenUsed/>
    <w:rsid w:val="00A53736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5">
    <w:name w:val="Знак Знак5"/>
    <w:rsid w:val="00A53736"/>
    <w:rPr>
      <w:rFonts w:ascii="Consolas" w:hAnsi="Consolas"/>
      <w:sz w:val="21"/>
      <w:szCs w:val="21"/>
    </w:rPr>
  </w:style>
  <w:style w:type="paragraph" w:customStyle="1" w:styleId="ConsPlusTitle">
    <w:name w:val="ConsPlusTitle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A53736"/>
    <w:pPr>
      <w:widowControl w:val="0"/>
    </w:pPr>
    <w:rPr>
      <w:snapToGrid w:val="0"/>
    </w:rPr>
  </w:style>
  <w:style w:type="paragraph" w:customStyle="1" w:styleId="15">
    <w:name w:val="Абзац списка1"/>
    <w:basedOn w:val="a"/>
    <w:rsid w:val="00A5373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f2">
    <w:name w:val="annotation text"/>
    <w:basedOn w:val="a"/>
    <w:link w:val="af3"/>
    <w:uiPriority w:val="99"/>
    <w:rsid w:val="00A53736"/>
    <w:rPr>
      <w:rFonts w:cs="Times New Roman"/>
      <w:lang/>
    </w:rPr>
  </w:style>
  <w:style w:type="character" w:customStyle="1" w:styleId="41">
    <w:name w:val="Знак Знак4"/>
    <w:semiHidden/>
    <w:rsid w:val="00A53736"/>
    <w:rPr>
      <w:rFonts w:ascii="Arial" w:hAnsi="Arial" w:cs="Arial"/>
    </w:rPr>
  </w:style>
  <w:style w:type="character" w:customStyle="1" w:styleId="32">
    <w:name w:val="Знак Знак3"/>
    <w:semiHidden/>
    <w:rsid w:val="00A53736"/>
    <w:rPr>
      <w:rFonts w:ascii="Arial" w:hAnsi="Arial" w:cs="Arial"/>
      <w:b/>
      <w:bCs/>
    </w:rPr>
  </w:style>
  <w:style w:type="paragraph" w:styleId="af4">
    <w:name w:val="annotation subject"/>
    <w:basedOn w:val="af2"/>
    <w:next w:val="af2"/>
    <w:link w:val="af5"/>
    <w:uiPriority w:val="99"/>
    <w:semiHidden/>
    <w:rsid w:val="00A53736"/>
    <w:rPr>
      <w:b/>
      <w:bCs/>
    </w:rPr>
  </w:style>
  <w:style w:type="character" w:customStyle="1" w:styleId="24">
    <w:name w:val="Знак Знак2"/>
    <w:semiHidden/>
    <w:rsid w:val="00A53736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A53736"/>
    <w:rPr>
      <w:rFonts w:ascii="Tahoma" w:hAnsi="Tahoma" w:cs="Times New Roman"/>
      <w:sz w:val="16"/>
      <w:szCs w:val="16"/>
      <w:lang/>
    </w:rPr>
  </w:style>
  <w:style w:type="paragraph" w:styleId="25">
    <w:name w:val="Body Text 2"/>
    <w:basedOn w:val="a"/>
    <w:rsid w:val="00A53736"/>
    <w:pPr>
      <w:spacing w:after="120" w:line="480" w:lineRule="auto"/>
    </w:pPr>
  </w:style>
  <w:style w:type="character" w:customStyle="1" w:styleId="16">
    <w:name w:val="Знак Знак1"/>
    <w:rsid w:val="00A53736"/>
    <w:rPr>
      <w:rFonts w:ascii="Arial" w:hAnsi="Arial" w:cs="Arial"/>
    </w:rPr>
  </w:style>
  <w:style w:type="character" w:customStyle="1" w:styleId="210">
    <w:name w:val="Знак Знак21"/>
    <w:locked/>
    <w:rsid w:val="00A53736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"/>
    <w:rsid w:val="00A537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A537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3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Указатель2"/>
    <w:basedOn w:val="a"/>
    <w:rsid w:val="00A53736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A53736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нак8"/>
    <w:rsid w:val="00A53736"/>
    <w:rPr>
      <w:rFonts w:ascii="Arial" w:hAnsi="Arial" w:cs="Arial"/>
    </w:rPr>
  </w:style>
  <w:style w:type="character" w:customStyle="1" w:styleId="60">
    <w:name w:val="Знак6"/>
    <w:rsid w:val="00A53736"/>
    <w:rPr>
      <w:rFonts w:ascii="Arial" w:hAnsi="Arial" w:cs="Arial"/>
    </w:rPr>
  </w:style>
  <w:style w:type="character" w:customStyle="1" w:styleId="17">
    <w:name w:val="Знак1"/>
    <w:rsid w:val="00A53736"/>
    <w:rPr>
      <w:rFonts w:ascii="Arial" w:hAnsi="Arial" w:cs="Arial"/>
    </w:rPr>
  </w:style>
  <w:style w:type="character" w:customStyle="1" w:styleId="61">
    <w:name w:val="Знак Знак61"/>
    <w:locked/>
    <w:rsid w:val="00A53736"/>
    <w:rPr>
      <w:rFonts w:ascii="Arial" w:hAnsi="Arial" w:cs="Arial"/>
      <w:lang w:val="ru-RU" w:eastAsia="ru-RU" w:bidi="ar-SA"/>
    </w:rPr>
  </w:style>
  <w:style w:type="character" w:customStyle="1" w:styleId="110">
    <w:name w:val="Знак Знак11"/>
    <w:rsid w:val="00A53736"/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B93BF3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table" w:styleId="af9">
    <w:name w:val="Table Grid"/>
    <w:basedOn w:val="a1"/>
    <w:uiPriority w:val="59"/>
    <w:rsid w:val="004C34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FF0057"/>
    <w:rPr>
      <w:rFonts w:ascii="Arial" w:hAnsi="Arial" w:cs="Arial"/>
    </w:rPr>
  </w:style>
  <w:style w:type="character" w:customStyle="1" w:styleId="a7">
    <w:name w:val="Нижний колонтитул Знак"/>
    <w:link w:val="a6"/>
    <w:uiPriority w:val="99"/>
    <w:rsid w:val="00CA7587"/>
    <w:rPr>
      <w:rFonts w:ascii="Arial" w:hAnsi="Arial" w:cs="Arial"/>
    </w:rPr>
  </w:style>
  <w:style w:type="character" w:styleId="afb">
    <w:name w:val="Hyperlink"/>
    <w:rsid w:val="00850D55"/>
    <w:rPr>
      <w:color w:val="0000FF"/>
      <w:u w:val="single"/>
    </w:rPr>
  </w:style>
  <w:style w:type="character" w:styleId="afc">
    <w:name w:val="annotation reference"/>
    <w:uiPriority w:val="99"/>
    <w:rsid w:val="00267EC3"/>
    <w:rPr>
      <w:sz w:val="16"/>
      <w:szCs w:val="16"/>
    </w:rPr>
  </w:style>
  <w:style w:type="character" w:customStyle="1" w:styleId="af3">
    <w:name w:val="Текст примечания Знак"/>
    <w:link w:val="af2"/>
    <w:uiPriority w:val="99"/>
    <w:rsid w:val="003616DD"/>
    <w:rPr>
      <w:rFonts w:ascii="Arial" w:hAnsi="Arial" w:cs="Arial"/>
    </w:rPr>
  </w:style>
  <w:style w:type="numbering" w:customStyle="1" w:styleId="18">
    <w:name w:val="Нет списка1"/>
    <w:next w:val="a2"/>
    <w:uiPriority w:val="99"/>
    <w:semiHidden/>
    <w:unhideWhenUsed/>
    <w:rsid w:val="009205DE"/>
  </w:style>
  <w:style w:type="numbering" w:customStyle="1" w:styleId="111">
    <w:name w:val="Нет списка11"/>
    <w:next w:val="a2"/>
    <w:uiPriority w:val="99"/>
    <w:semiHidden/>
    <w:unhideWhenUsed/>
    <w:rsid w:val="009205DE"/>
  </w:style>
  <w:style w:type="character" w:customStyle="1" w:styleId="a5">
    <w:name w:val="Верхний колонтитул Знак"/>
    <w:link w:val="a4"/>
    <w:uiPriority w:val="99"/>
    <w:rsid w:val="009205DE"/>
    <w:rPr>
      <w:rFonts w:ascii="Arial" w:hAnsi="Arial" w:cs="Arial"/>
    </w:rPr>
  </w:style>
  <w:style w:type="table" w:customStyle="1" w:styleId="19">
    <w:name w:val="Сетка таблицы1"/>
    <w:basedOn w:val="a1"/>
    <w:next w:val="af9"/>
    <w:uiPriority w:val="59"/>
    <w:rsid w:val="009205D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Текст выноски Знак"/>
    <w:link w:val="af6"/>
    <w:uiPriority w:val="99"/>
    <w:semiHidden/>
    <w:rsid w:val="009205DE"/>
    <w:rPr>
      <w:rFonts w:ascii="Tahoma" w:hAnsi="Tahoma" w:cs="Tahoma"/>
      <w:sz w:val="16"/>
      <w:szCs w:val="16"/>
    </w:rPr>
  </w:style>
  <w:style w:type="character" w:customStyle="1" w:styleId="af5">
    <w:name w:val="Тема примечания Знак"/>
    <w:link w:val="af4"/>
    <w:uiPriority w:val="99"/>
    <w:semiHidden/>
    <w:rsid w:val="009205DE"/>
    <w:rPr>
      <w:rFonts w:ascii="Arial" w:hAnsi="Arial" w:cs="Arial"/>
      <w:b/>
      <w:bCs/>
    </w:rPr>
  </w:style>
  <w:style w:type="numbering" w:customStyle="1" w:styleId="1">
    <w:name w:val="Стиль1"/>
    <w:uiPriority w:val="99"/>
    <w:rsid w:val="009205DE"/>
    <w:pPr>
      <w:numPr>
        <w:numId w:val="5"/>
      </w:numPr>
    </w:pPr>
  </w:style>
  <w:style w:type="numbering" w:customStyle="1" w:styleId="27">
    <w:name w:val="Нет списка2"/>
    <w:next w:val="a2"/>
    <w:uiPriority w:val="99"/>
    <w:semiHidden/>
    <w:unhideWhenUsed/>
    <w:rsid w:val="009205DE"/>
  </w:style>
  <w:style w:type="numbering" w:customStyle="1" w:styleId="11">
    <w:name w:val="Стиль11"/>
    <w:uiPriority w:val="99"/>
    <w:rsid w:val="009205DE"/>
    <w:pPr>
      <w:numPr>
        <w:numId w:val="2"/>
      </w:numPr>
    </w:pPr>
  </w:style>
  <w:style w:type="numbering" w:customStyle="1" w:styleId="33">
    <w:name w:val="Нет списка3"/>
    <w:next w:val="a2"/>
    <w:uiPriority w:val="99"/>
    <w:semiHidden/>
    <w:unhideWhenUsed/>
    <w:rsid w:val="00885BD8"/>
  </w:style>
  <w:style w:type="table" w:customStyle="1" w:styleId="28">
    <w:name w:val="Сетка таблицы2"/>
    <w:basedOn w:val="a1"/>
    <w:next w:val="af9"/>
    <w:uiPriority w:val="59"/>
    <w:rsid w:val="00885BD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F84F85"/>
  </w:style>
  <w:style w:type="table" w:customStyle="1" w:styleId="34">
    <w:name w:val="Сетка таблицы3"/>
    <w:basedOn w:val="a1"/>
    <w:next w:val="af9"/>
    <w:uiPriority w:val="59"/>
    <w:rsid w:val="00F84F8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Стиль12"/>
    <w:uiPriority w:val="99"/>
    <w:rsid w:val="00F84F85"/>
  </w:style>
  <w:style w:type="numbering" w:customStyle="1" w:styleId="50">
    <w:name w:val="Нет списка5"/>
    <w:next w:val="a2"/>
    <w:uiPriority w:val="99"/>
    <w:semiHidden/>
    <w:unhideWhenUsed/>
    <w:rsid w:val="00F84F85"/>
  </w:style>
  <w:style w:type="table" w:customStyle="1" w:styleId="43">
    <w:name w:val="Сетка таблицы4"/>
    <w:basedOn w:val="a1"/>
    <w:next w:val="af9"/>
    <w:uiPriority w:val="59"/>
    <w:rsid w:val="00F84F8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Цветовое выделение"/>
    <w:uiPriority w:val="99"/>
    <w:rsid w:val="00D51215"/>
    <w:rPr>
      <w:b/>
      <w:bCs/>
      <w:color w:val="26282F"/>
    </w:rPr>
  </w:style>
  <w:style w:type="character" w:customStyle="1" w:styleId="afe">
    <w:name w:val="Гипертекстовая ссылка"/>
    <w:uiPriority w:val="99"/>
    <w:rsid w:val="00D51215"/>
    <w:rPr>
      <w:b/>
      <w:bCs/>
      <w:color w:val="106BBE"/>
    </w:rPr>
  </w:style>
  <w:style w:type="paragraph" w:customStyle="1" w:styleId="aff">
    <w:name w:val="Таблицы (моноширинный)"/>
    <w:basedOn w:val="a"/>
    <w:next w:val="a"/>
    <w:uiPriority w:val="99"/>
    <w:rsid w:val="00D51215"/>
    <w:rPr>
      <w:rFonts w:ascii="Courier New" w:hAnsi="Courier New" w:cs="Courier New"/>
      <w:sz w:val="24"/>
      <w:szCs w:val="24"/>
    </w:rPr>
  </w:style>
  <w:style w:type="paragraph" w:styleId="aff0">
    <w:name w:val="caption"/>
    <w:basedOn w:val="a"/>
    <w:next w:val="a"/>
    <w:uiPriority w:val="35"/>
    <w:unhideWhenUsed/>
    <w:qFormat/>
    <w:rsid w:val="00D51215"/>
    <w:pPr>
      <w:spacing w:after="200"/>
      <w:ind w:firstLine="720"/>
      <w:jc w:val="both"/>
    </w:pPr>
    <w:rPr>
      <w:b/>
      <w:bCs/>
      <w:color w:val="4F81BD"/>
      <w:sz w:val="18"/>
      <w:szCs w:val="18"/>
    </w:rPr>
  </w:style>
  <w:style w:type="character" w:styleId="aff1">
    <w:name w:val="Placeholder Text"/>
    <w:uiPriority w:val="99"/>
    <w:semiHidden/>
    <w:rsid w:val="00F437EE"/>
    <w:rPr>
      <w:color w:val="808080"/>
    </w:rPr>
  </w:style>
  <w:style w:type="character" w:customStyle="1" w:styleId="apple-converted-space">
    <w:name w:val="apple-converted-space"/>
    <w:basedOn w:val="a0"/>
    <w:rsid w:val="004A3732"/>
  </w:style>
  <w:style w:type="paragraph" w:customStyle="1" w:styleId="headertext">
    <w:name w:val="headertext"/>
    <w:basedOn w:val="a"/>
    <w:rsid w:val="00AD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Стиль3"/>
    <w:basedOn w:val="a"/>
    <w:link w:val="36"/>
    <w:qFormat/>
    <w:rsid w:val="00AD6A24"/>
    <w:pPr>
      <w:spacing w:line="360" w:lineRule="auto"/>
      <w:ind w:firstLine="709"/>
      <w:jc w:val="both"/>
    </w:pPr>
    <w:rPr>
      <w:rFonts w:cs="Times New Roman"/>
      <w:bCs/>
      <w:sz w:val="24"/>
      <w:szCs w:val="24"/>
      <w:lang/>
    </w:rPr>
  </w:style>
  <w:style w:type="character" w:customStyle="1" w:styleId="36">
    <w:name w:val="Стиль3 Знак"/>
    <w:link w:val="35"/>
    <w:rsid w:val="00AD6A24"/>
    <w:rPr>
      <w:rFonts w:ascii="Arial" w:hAnsi="Arial" w:cs="Arial"/>
      <w:bCs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5B2112"/>
  </w:style>
  <w:style w:type="table" w:customStyle="1" w:styleId="51">
    <w:name w:val="Сетка таблицы5"/>
    <w:basedOn w:val="a1"/>
    <w:next w:val="af9"/>
    <w:uiPriority w:val="59"/>
    <w:rsid w:val="005B211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тиль1 Знак"/>
    <w:rsid w:val="005B2112"/>
    <w:rPr>
      <w:rFonts w:ascii="Arial" w:hAnsi="Arial" w:cs="Arial"/>
      <w:sz w:val="28"/>
      <w:szCs w:val="28"/>
    </w:rPr>
  </w:style>
  <w:style w:type="table" w:customStyle="1" w:styleId="112">
    <w:name w:val="Сетка таблицы11"/>
    <w:basedOn w:val="a1"/>
    <w:next w:val="af9"/>
    <w:uiPriority w:val="59"/>
    <w:rsid w:val="005B21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B2112"/>
  </w:style>
  <w:style w:type="table" w:customStyle="1" w:styleId="211">
    <w:name w:val="Сетка таблицы21"/>
    <w:basedOn w:val="a1"/>
    <w:next w:val="af9"/>
    <w:uiPriority w:val="59"/>
    <w:rsid w:val="005B21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9"/>
    <w:uiPriority w:val="59"/>
    <w:rsid w:val="007A1734"/>
    <w:rPr>
      <w:rFonts w:ascii="Arial Narrow" w:eastAsia="Calibri" w:hAnsi="Arial Narrow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aliases w:val=" Знак"/>
    <w:basedOn w:val="a"/>
    <w:next w:val="a"/>
    <w:qFormat/>
    <w:rsid w:val="00A5373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aliases w:val="Заголовок 2 Знак, Знак12 Знак, Знак12"/>
    <w:basedOn w:val="a"/>
    <w:next w:val="a"/>
    <w:qFormat/>
    <w:rsid w:val="00A5373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37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A5373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 Знак"/>
    <w:rsid w:val="00A53736"/>
    <w:rPr>
      <w:sz w:val="28"/>
      <w:szCs w:val="24"/>
    </w:rPr>
  </w:style>
  <w:style w:type="character" w:customStyle="1" w:styleId="20">
    <w:name w:val="Заголовок 2 Знак Знак"/>
    <w:aliases w:val=" Знак12 Знак Знак, Знак12 Знак Знак1"/>
    <w:rsid w:val="00A53736"/>
    <w:rPr>
      <w:rFonts w:ascii="Cambria" w:hAnsi="Cambria"/>
      <w:b/>
      <w:bCs/>
      <w:i/>
      <w:iCs/>
      <w:sz w:val="28"/>
      <w:szCs w:val="28"/>
    </w:rPr>
  </w:style>
  <w:style w:type="character" w:customStyle="1" w:styleId="12">
    <w:name w:val="Знак Знак12"/>
    <w:rsid w:val="00A53736"/>
    <w:rPr>
      <w:rFonts w:ascii="Cambria" w:hAnsi="Cambria"/>
      <w:b/>
      <w:bCs/>
      <w:sz w:val="26"/>
      <w:szCs w:val="26"/>
    </w:rPr>
  </w:style>
  <w:style w:type="paragraph" w:styleId="30">
    <w:name w:val="Body Text 3"/>
    <w:basedOn w:val="a"/>
    <w:rsid w:val="00A53736"/>
    <w:pPr>
      <w:tabs>
        <w:tab w:val="left" w:pos="993"/>
      </w:tabs>
      <w:spacing w:line="360" w:lineRule="auto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rsid w:val="00A5373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6">
    <w:name w:val="footer"/>
    <w:basedOn w:val="a"/>
    <w:link w:val="a7"/>
    <w:uiPriority w:val="99"/>
    <w:rsid w:val="00A5373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100">
    <w:name w:val="Знак Знак10"/>
    <w:rsid w:val="00A53736"/>
    <w:rPr>
      <w:rFonts w:ascii="Arial" w:hAnsi="Arial" w:cs="Arial"/>
    </w:rPr>
  </w:style>
  <w:style w:type="character" w:styleId="a8">
    <w:name w:val="page number"/>
    <w:basedOn w:val="a0"/>
    <w:rsid w:val="00A53736"/>
  </w:style>
  <w:style w:type="paragraph" w:customStyle="1" w:styleId="40">
    <w:name w:val="заголовок 4"/>
    <w:basedOn w:val="a"/>
    <w:next w:val="a"/>
    <w:rsid w:val="00A53736"/>
    <w:pPr>
      <w:keepNext/>
      <w:widowControl/>
      <w:autoSpaceDE/>
      <w:autoSpaceDN/>
      <w:adjustRightInd/>
      <w:spacing w:before="240" w:after="60"/>
    </w:pPr>
    <w:rPr>
      <w:rFonts w:cs="Times New Roman"/>
      <w:b/>
      <w:sz w:val="24"/>
      <w:lang w:val="en-US"/>
    </w:rPr>
  </w:style>
  <w:style w:type="paragraph" w:styleId="a9">
    <w:name w:val="List Paragraph"/>
    <w:basedOn w:val="a"/>
    <w:uiPriority w:val="34"/>
    <w:qFormat/>
    <w:rsid w:val="00A537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a">
    <w:name w:val="Normal (Web)"/>
    <w:aliases w:val="Обычный (веб) Знак,Обычный (Web) Знак,Обычный (Web)"/>
    <w:basedOn w:val="a"/>
    <w:unhideWhenUsed/>
    <w:rsid w:val="00A537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b">
    <w:name w:val="Обычный (веб) Знак Знак"/>
    <w:aliases w:val="Обычный (Web) Знак Знак,Обычный (Web) Знак Знак1"/>
    <w:locked/>
    <w:rsid w:val="00A53736"/>
    <w:rPr>
      <w:rFonts w:ascii="Arial" w:hAnsi="Arial" w:cs="Arial"/>
      <w:sz w:val="24"/>
      <w:szCs w:val="24"/>
      <w:lang w:val="ru-RU" w:eastAsia="en-US" w:bidi="ar-SA"/>
    </w:rPr>
  </w:style>
  <w:style w:type="paragraph" w:styleId="21">
    <w:name w:val="Body Text Indent 2"/>
    <w:basedOn w:val="a"/>
    <w:rsid w:val="00A53736"/>
    <w:pPr>
      <w:widowControl/>
      <w:overflowPunct w:val="0"/>
      <w:spacing w:line="360" w:lineRule="auto"/>
      <w:ind w:firstLine="709"/>
      <w:jc w:val="both"/>
      <w:textAlignment w:val="baseline"/>
    </w:pPr>
    <w:rPr>
      <w:rFonts w:ascii="TextBook" w:hAnsi="TextBook" w:cs="Times New Roman"/>
      <w:sz w:val="28"/>
    </w:rPr>
  </w:style>
  <w:style w:type="character" w:customStyle="1" w:styleId="9">
    <w:name w:val="Знак Знак9"/>
    <w:rsid w:val="00A53736"/>
    <w:rPr>
      <w:rFonts w:ascii="TextBook" w:hAnsi="TextBook"/>
      <w:sz w:val="28"/>
    </w:rPr>
  </w:style>
  <w:style w:type="paragraph" w:styleId="ac">
    <w:name w:val="Block Text"/>
    <w:basedOn w:val="a"/>
    <w:rsid w:val="00A53736"/>
    <w:pPr>
      <w:widowControl/>
      <w:autoSpaceDE/>
      <w:autoSpaceDN/>
      <w:adjustRightInd/>
      <w:ind w:left="360" w:right="1435"/>
    </w:pPr>
    <w:rPr>
      <w:rFonts w:ascii="Times New Roman" w:hAnsi="Times New Roman" w:cs="Times New Roman"/>
      <w:b/>
      <w:bCs/>
      <w:sz w:val="24"/>
      <w:szCs w:val="28"/>
    </w:rPr>
  </w:style>
  <w:style w:type="paragraph" w:styleId="ad">
    <w:name w:val="Body Text Indent"/>
    <w:basedOn w:val="a"/>
    <w:unhideWhenUsed/>
    <w:rsid w:val="00A53736"/>
    <w:pPr>
      <w:spacing w:after="120"/>
      <w:ind w:left="283"/>
    </w:pPr>
  </w:style>
  <w:style w:type="character" w:customStyle="1" w:styleId="8">
    <w:name w:val="Знак Знак8"/>
    <w:rsid w:val="00A53736"/>
    <w:rPr>
      <w:rFonts w:ascii="Arial" w:hAnsi="Arial" w:cs="Arial"/>
    </w:rPr>
  </w:style>
  <w:style w:type="paragraph" w:customStyle="1" w:styleId="22">
    <w:name w:val="Стиль2"/>
    <w:basedOn w:val="ae"/>
    <w:rsid w:val="00A53736"/>
    <w:pPr>
      <w:widowControl/>
      <w:autoSpaceDE/>
      <w:autoSpaceDN/>
      <w:adjustRightInd/>
    </w:pPr>
    <w:rPr>
      <w:rFonts w:cs="Times New Roman"/>
      <w:spacing w:val="6"/>
      <w:sz w:val="24"/>
    </w:rPr>
  </w:style>
  <w:style w:type="paragraph" w:styleId="ae">
    <w:name w:val="table of authorities"/>
    <w:basedOn w:val="a"/>
    <w:next w:val="a"/>
    <w:semiHidden/>
    <w:unhideWhenUsed/>
    <w:rsid w:val="00A53736"/>
    <w:pPr>
      <w:ind w:left="200" w:hanging="200"/>
    </w:pPr>
  </w:style>
  <w:style w:type="paragraph" w:customStyle="1" w:styleId="ConsPlusNormal">
    <w:name w:val="ConsPlusNormal"/>
    <w:rsid w:val="00A53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одпункт"/>
    <w:basedOn w:val="3"/>
    <w:rsid w:val="00A53736"/>
    <w:pPr>
      <w:keepNext w:val="0"/>
      <w:widowControl/>
      <w:autoSpaceDE/>
      <w:autoSpaceDN/>
      <w:adjustRightInd/>
      <w:spacing w:before="0" w:after="0" w:line="480" w:lineRule="auto"/>
      <w:jc w:val="both"/>
    </w:pPr>
    <w:rPr>
      <w:rFonts w:ascii="Times New Roman" w:hAnsi="Times New Roman"/>
      <w:b w:val="0"/>
      <w:bCs w:val="0"/>
      <w:sz w:val="28"/>
      <w:szCs w:val="28"/>
    </w:rPr>
  </w:style>
  <w:style w:type="character" w:customStyle="1" w:styleId="7">
    <w:name w:val="Знак Знак7"/>
    <w:semiHidden/>
    <w:rsid w:val="00A53736"/>
    <w:rPr>
      <w:rFonts w:ascii="Arial" w:hAnsi="Arial" w:cs="Arial"/>
      <w:sz w:val="16"/>
      <w:szCs w:val="16"/>
    </w:rPr>
  </w:style>
  <w:style w:type="paragraph" w:styleId="31">
    <w:name w:val="Body Text Indent 3"/>
    <w:basedOn w:val="a"/>
    <w:unhideWhenUsed/>
    <w:rsid w:val="00A53736"/>
    <w:pPr>
      <w:spacing w:after="120"/>
      <w:ind w:left="283"/>
    </w:pPr>
    <w:rPr>
      <w:sz w:val="16"/>
      <w:szCs w:val="16"/>
    </w:rPr>
  </w:style>
  <w:style w:type="paragraph" w:styleId="af0">
    <w:name w:val="Body Text"/>
    <w:basedOn w:val="a"/>
    <w:unhideWhenUsed/>
    <w:rsid w:val="00A53736"/>
    <w:pPr>
      <w:spacing w:after="120"/>
    </w:pPr>
  </w:style>
  <w:style w:type="character" w:customStyle="1" w:styleId="6">
    <w:name w:val="Знак Знак6"/>
    <w:rsid w:val="00A53736"/>
    <w:rPr>
      <w:rFonts w:ascii="Arial" w:hAnsi="Arial" w:cs="Arial"/>
    </w:rPr>
  </w:style>
  <w:style w:type="paragraph" w:customStyle="1" w:styleId="13">
    <w:name w:val="Основной текст1"/>
    <w:basedOn w:val="a"/>
    <w:rsid w:val="00A53736"/>
    <w:pPr>
      <w:autoSpaceDE/>
      <w:autoSpaceDN/>
      <w:adjustRightInd/>
      <w:ind w:left="6696" w:hanging="2160"/>
      <w:jc w:val="both"/>
    </w:pPr>
    <w:rPr>
      <w:rFonts w:ascii="Times New Roman" w:hAnsi="Times New Roman" w:cs="Times New Roman"/>
      <w:snapToGrid w:val="0"/>
      <w:sz w:val="28"/>
    </w:rPr>
  </w:style>
  <w:style w:type="paragraph" w:styleId="23">
    <w:name w:val="List 2"/>
    <w:basedOn w:val="a"/>
    <w:rsid w:val="00A53736"/>
    <w:pPr>
      <w:widowControl/>
      <w:adjustRightInd/>
      <w:ind w:left="566" w:hanging="283"/>
    </w:pPr>
    <w:rPr>
      <w:rFonts w:ascii="Times New Roman" w:hAnsi="Times New Roman" w:cs="Times New Roman"/>
    </w:rPr>
  </w:style>
  <w:style w:type="paragraph" w:styleId="af1">
    <w:name w:val="Plain Text"/>
    <w:basedOn w:val="a"/>
    <w:unhideWhenUsed/>
    <w:rsid w:val="00A53736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5">
    <w:name w:val="Знак Знак5"/>
    <w:rsid w:val="00A53736"/>
    <w:rPr>
      <w:rFonts w:ascii="Consolas" w:hAnsi="Consolas"/>
      <w:sz w:val="21"/>
      <w:szCs w:val="21"/>
    </w:rPr>
  </w:style>
  <w:style w:type="paragraph" w:customStyle="1" w:styleId="ConsPlusTitle">
    <w:name w:val="ConsPlusTitle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A53736"/>
    <w:pPr>
      <w:widowControl w:val="0"/>
    </w:pPr>
    <w:rPr>
      <w:snapToGrid w:val="0"/>
    </w:rPr>
  </w:style>
  <w:style w:type="paragraph" w:customStyle="1" w:styleId="15">
    <w:name w:val="Абзац списка1"/>
    <w:basedOn w:val="a"/>
    <w:rsid w:val="00A5373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f2">
    <w:name w:val="annotation text"/>
    <w:basedOn w:val="a"/>
    <w:link w:val="af3"/>
    <w:uiPriority w:val="99"/>
    <w:rsid w:val="00A53736"/>
    <w:rPr>
      <w:rFonts w:cs="Times New Roman"/>
      <w:lang w:val="x-none" w:eastAsia="x-none"/>
    </w:rPr>
  </w:style>
  <w:style w:type="character" w:customStyle="1" w:styleId="41">
    <w:name w:val="Знак Знак4"/>
    <w:semiHidden/>
    <w:rsid w:val="00A53736"/>
    <w:rPr>
      <w:rFonts w:ascii="Arial" w:hAnsi="Arial" w:cs="Arial"/>
    </w:rPr>
  </w:style>
  <w:style w:type="character" w:customStyle="1" w:styleId="32">
    <w:name w:val="Знак Знак3"/>
    <w:semiHidden/>
    <w:rsid w:val="00A53736"/>
    <w:rPr>
      <w:rFonts w:ascii="Arial" w:hAnsi="Arial" w:cs="Arial"/>
      <w:b/>
      <w:bCs/>
    </w:rPr>
  </w:style>
  <w:style w:type="paragraph" w:styleId="af4">
    <w:name w:val="annotation subject"/>
    <w:basedOn w:val="af2"/>
    <w:next w:val="af2"/>
    <w:link w:val="af5"/>
    <w:uiPriority w:val="99"/>
    <w:semiHidden/>
    <w:rsid w:val="00A53736"/>
    <w:rPr>
      <w:b/>
      <w:bCs/>
    </w:rPr>
  </w:style>
  <w:style w:type="character" w:customStyle="1" w:styleId="24">
    <w:name w:val="Знак Знак2"/>
    <w:semiHidden/>
    <w:rsid w:val="00A53736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A53736"/>
    <w:rPr>
      <w:rFonts w:ascii="Tahoma" w:hAnsi="Tahoma" w:cs="Times New Roman"/>
      <w:sz w:val="16"/>
      <w:szCs w:val="16"/>
      <w:lang w:val="x-none" w:eastAsia="x-none"/>
    </w:rPr>
  </w:style>
  <w:style w:type="paragraph" w:styleId="25">
    <w:name w:val="Body Text 2"/>
    <w:basedOn w:val="a"/>
    <w:rsid w:val="00A53736"/>
    <w:pPr>
      <w:spacing w:after="120" w:line="480" w:lineRule="auto"/>
    </w:pPr>
  </w:style>
  <w:style w:type="character" w:customStyle="1" w:styleId="16">
    <w:name w:val="Знак Знак1"/>
    <w:rsid w:val="00A53736"/>
    <w:rPr>
      <w:rFonts w:ascii="Arial" w:hAnsi="Arial" w:cs="Arial"/>
    </w:rPr>
  </w:style>
  <w:style w:type="character" w:customStyle="1" w:styleId="210">
    <w:name w:val="Знак Знак21"/>
    <w:locked/>
    <w:rsid w:val="00A53736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"/>
    <w:rsid w:val="00A537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A537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3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Указатель2"/>
    <w:basedOn w:val="a"/>
    <w:rsid w:val="00A53736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A53736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нак8"/>
    <w:rsid w:val="00A53736"/>
    <w:rPr>
      <w:rFonts w:ascii="Arial" w:hAnsi="Arial" w:cs="Arial"/>
    </w:rPr>
  </w:style>
  <w:style w:type="character" w:customStyle="1" w:styleId="60">
    <w:name w:val="Знак6"/>
    <w:rsid w:val="00A53736"/>
    <w:rPr>
      <w:rFonts w:ascii="Arial" w:hAnsi="Arial" w:cs="Arial"/>
    </w:rPr>
  </w:style>
  <w:style w:type="character" w:customStyle="1" w:styleId="17">
    <w:name w:val="Знак1"/>
    <w:rsid w:val="00A53736"/>
    <w:rPr>
      <w:rFonts w:ascii="Arial" w:hAnsi="Arial" w:cs="Arial"/>
    </w:rPr>
  </w:style>
  <w:style w:type="character" w:customStyle="1" w:styleId="61">
    <w:name w:val="Знак Знак61"/>
    <w:locked/>
    <w:rsid w:val="00A53736"/>
    <w:rPr>
      <w:rFonts w:ascii="Arial" w:hAnsi="Arial" w:cs="Arial"/>
      <w:lang w:val="ru-RU" w:eastAsia="ru-RU" w:bidi="ar-SA"/>
    </w:rPr>
  </w:style>
  <w:style w:type="character" w:customStyle="1" w:styleId="110">
    <w:name w:val="Знак Знак11"/>
    <w:rsid w:val="00A53736"/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B93BF3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table" w:styleId="af9">
    <w:name w:val="Table Grid"/>
    <w:basedOn w:val="a1"/>
    <w:uiPriority w:val="59"/>
    <w:rsid w:val="004C34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FF0057"/>
    <w:rPr>
      <w:rFonts w:ascii="Arial" w:hAnsi="Arial" w:cs="Arial"/>
    </w:rPr>
  </w:style>
  <w:style w:type="character" w:customStyle="1" w:styleId="a7">
    <w:name w:val="Нижний колонтитул Знак"/>
    <w:link w:val="a6"/>
    <w:uiPriority w:val="99"/>
    <w:rsid w:val="00CA7587"/>
    <w:rPr>
      <w:rFonts w:ascii="Arial" w:hAnsi="Arial" w:cs="Arial"/>
    </w:rPr>
  </w:style>
  <w:style w:type="character" w:styleId="afb">
    <w:name w:val="Hyperlink"/>
    <w:rsid w:val="00850D55"/>
    <w:rPr>
      <w:color w:val="0000FF"/>
      <w:u w:val="single"/>
    </w:rPr>
  </w:style>
  <w:style w:type="character" w:styleId="afc">
    <w:name w:val="annotation reference"/>
    <w:uiPriority w:val="99"/>
    <w:rsid w:val="00267EC3"/>
    <w:rPr>
      <w:sz w:val="16"/>
      <w:szCs w:val="16"/>
    </w:rPr>
  </w:style>
  <w:style w:type="character" w:customStyle="1" w:styleId="af3">
    <w:name w:val="Текст примечания Знак"/>
    <w:link w:val="af2"/>
    <w:uiPriority w:val="99"/>
    <w:rsid w:val="003616DD"/>
    <w:rPr>
      <w:rFonts w:ascii="Arial" w:hAnsi="Arial" w:cs="Arial"/>
    </w:rPr>
  </w:style>
  <w:style w:type="numbering" w:customStyle="1" w:styleId="18">
    <w:name w:val="Нет списка1"/>
    <w:next w:val="a2"/>
    <w:uiPriority w:val="99"/>
    <w:semiHidden/>
    <w:unhideWhenUsed/>
    <w:rsid w:val="009205DE"/>
  </w:style>
  <w:style w:type="numbering" w:customStyle="1" w:styleId="111">
    <w:name w:val="Нет списка11"/>
    <w:next w:val="a2"/>
    <w:uiPriority w:val="99"/>
    <w:semiHidden/>
    <w:unhideWhenUsed/>
    <w:rsid w:val="009205DE"/>
  </w:style>
  <w:style w:type="character" w:customStyle="1" w:styleId="a5">
    <w:name w:val="Верхний колонтитул Знак"/>
    <w:link w:val="a4"/>
    <w:uiPriority w:val="99"/>
    <w:rsid w:val="009205DE"/>
    <w:rPr>
      <w:rFonts w:ascii="Arial" w:hAnsi="Arial" w:cs="Arial"/>
    </w:rPr>
  </w:style>
  <w:style w:type="table" w:customStyle="1" w:styleId="19">
    <w:name w:val="Сетка таблицы1"/>
    <w:basedOn w:val="a1"/>
    <w:next w:val="af9"/>
    <w:uiPriority w:val="59"/>
    <w:rsid w:val="009205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Текст выноски Знак"/>
    <w:link w:val="af6"/>
    <w:uiPriority w:val="99"/>
    <w:semiHidden/>
    <w:rsid w:val="009205DE"/>
    <w:rPr>
      <w:rFonts w:ascii="Tahoma" w:hAnsi="Tahoma" w:cs="Tahoma"/>
      <w:sz w:val="16"/>
      <w:szCs w:val="16"/>
    </w:rPr>
  </w:style>
  <w:style w:type="character" w:customStyle="1" w:styleId="af5">
    <w:name w:val="Тема примечания Знак"/>
    <w:link w:val="af4"/>
    <w:uiPriority w:val="99"/>
    <w:semiHidden/>
    <w:rsid w:val="009205DE"/>
    <w:rPr>
      <w:rFonts w:ascii="Arial" w:hAnsi="Arial" w:cs="Arial"/>
      <w:b/>
      <w:bCs/>
    </w:rPr>
  </w:style>
  <w:style w:type="numbering" w:customStyle="1" w:styleId="1">
    <w:name w:val="Стиль1"/>
    <w:uiPriority w:val="99"/>
    <w:rsid w:val="009205DE"/>
    <w:pPr>
      <w:numPr>
        <w:numId w:val="5"/>
      </w:numPr>
    </w:pPr>
  </w:style>
  <w:style w:type="numbering" w:customStyle="1" w:styleId="27">
    <w:name w:val="Нет списка2"/>
    <w:next w:val="a2"/>
    <w:uiPriority w:val="99"/>
    <w:semiHidden/>
    <w:unhideWhenUsed/>
    <w:rsid w:val="009205DE"/>
  </w:style>
  <w:style w:type="numbering" w:customStyle="1" w:styleId="11">
    <w:name w:val="Стиль11"/>
    <w:uiPriority w:val="99"/>
    <w:rsid w:val="009205DE"/>
    <w:pPr>
      <w:numPr>
        <w:numId w:val="2"/>
      </w:numPr>
    </w:pPr>
  </w:style>
  <w:style w:type="numbering" w:customStyle="1" w:styleId="33">
    <w:name w:val="Нет списка3"/>
    <w:next w:val="a2"/>
    <w:uiPriority w:val="99"/>
    <w:semiHidden/>
    <w:unhideWhenUsed/>
    <w:rsid w:val="00885BD8"/>
  </w:style>
  <w:style w:type="table" w:customStyle="1" w:styleId="28">
    <w:name w:val="Сетка таблицы2"/>
    <w:basedOn w:val="a1"/>
    <w:next w:val="af9"/>
    <w:uiPriority w:val="59"/>
    <w:rsid w:val="00885B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F84F85"/>
  </w:style>
  <w:style w:type="table" w:customStyle="1" w:styleId="34">
    <w:name w:val="Сетка таблицы3"/>
    <w:basedOn w:val="a1"/>
    <w:next w:val="af9"/>
    <w:uiPriority w:val="59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F84F85"/>
  </w:style>
  <w:style w:type="numbering" w:customStyle="1" w:styleId="50">
    <w:name w:val="Нет списка5"/>
    <w:next w:val="a2"/>
    <w:uiPriority w:val="99"/>
    <w:semiHidden/>
    <w:unhideWhenUsed/>
    <w:rsid w:val="00F84F85"/>
  </w:style>
  <w:style w:type="table" w:customStyle="1" w:styleId="43">
    <w:name w:val="Сетка таблицы4"/>
    <w:basedOn w:val="a1"/>
    <w:next w:val="af9"/>
    <w:uiPriority w:val="59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Цветовое выделение"/>
    <w:uiPriority w:val="99"/>
    <w:rsid w:val="00D51215"/>
    <w:rPr>
      <w:b/>
      <w:bCs/>
      <w:color w:val="26282F"/>
    </w:rPr>
  </w:style>
  <w:style w:type="character" w:customStyle="1" w:styleId="afe">
    <w:name w:val="Гипертекстовая ссылка"/>
    <w:uiPriority w:val="99"/>
    <w:rsid w:val="00D51215"/>
    <w:rPr>
      <w:b/>
      <w:bCs/>
      <w:color w:val="106BBE"/>
    </w:rPr>
  </w:style>
  <w:style w:type="paragraph" w:customStyle="1" w:styleId="aff">
    <w:name w:val="Таблицы (моноширинный)"/>
    <w:basedOn w:val="a"/>
    <w:next w:val="a"/>
    <w:uiPriority w:val="99"/>
    <w:rsid w:val="00D51215"/>
    <w:rPr>
      <w:rFonts w:ascii="Courier New" w:hAnsi="Courier New" w:cs="Courier New"/>
      <w:sz w:val="24"/>
      <w:szCs w:val="24"/>
    </w:rPr>
  </w:style>
  <w:style w:type="paragraph" w:styleId="aff0">
    <w:name w:val="caption"/>
    <w:basedOn w:val="a"/>
    <w:next w:val="a"/>
    <w:uiPriority w:val="35"/>
    <w:unhideWhenUsed/>
    <w:qFormat/>
    <w:rsid w:val="00D51215"/>
    <w:pPr>
      <w:spacing w:after="200"/>
      <w:ind w:firstLine="720"/>
      <w:jc w:val="both"/>
    </w:pPr>
    <w:rPr>
      <w:b/>
      <w:bCs/>
      <w:color w:val="4F81BD"/>
      <w:sz w:val="18"/>
      <w:szCs w:val="18"/>
    </w:rPr>
  </w:style>
  <w:style w:type="character" w:styleId="aff1">
    <w:name w:val="Placeholder Text"/>
    <w:uiPriority w:val="99"/>
    <w:semiHidden/>
    <w:rsid w:val="00F437EE"/>
    <w:rPr>
      <w:color w:val="808080"/>
    </w:rPr>
  </w:style>
  <w:style w:type="character" w:customStyle="1" w:styleId="apple-converted-space">
    <w:name w:val="apple-converted-space"/>
    <w:basedOn w:val="a0"/>
    <w:rsid w:val="004A3732"/>
  </w:style>
  <w:style w:type="paragraph" w:customStyle="1" w:styleId="headertext">
    <w:name w:val="headertext"/>
    <w:basedOn w:val="a"/>
    <w:rsid w:val="00AD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Стиль3"/>
    <w:basedOn w:val="a"/>
    <w:link w:val="36"/>
    <w:qFormat/>
    <w:rsid w:val="00AD6A24"/>
    <w:pPr>
      <w:spacing w:line="360" w:lineRule="auto"/>
      <w:ind w:firstLine="709"/>
      <w:jc w:val="both"/>
    </w:pPr>
    <w:rPr>
      <w:rFonts w:cs="Times New Roman"/>
      <w:bCs/>
      <w:sz w:val="24"/>
      <w:szCs w:val="24"/>
      <w:lang w:val="x-none" w:eastAsia="x-none"/>
    </w:rPr>
  </w:style>
  <w:style w:type="character" w:customStyle="1" w:styleId="36">
    <w:name w:val="Стиль3 Знак"/>
    <w:link w:val="35"/>
    <w:rsid w:val="00AD6A24"/>
    <w:rPr>
      <w:rFonts w:ascii="Arial" w:hAnsi="Arial" w:cs="Arial"/>
      <w:bCs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5B2112"/>
  </w:style>
  <w:style w:type="table" w:customStyle="1" w:styleId="51">
    <w:name w:val="Сетка таблицы5"/>
    <w:basedOn w:val="a1"/>
    <w:next w:val="af9"/>
    <w:uiPriority w:val="59"/>
    <w:rsid w:val="005B2112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Стиль1 Знак"/>
    <w:rsid w:val="005B2112"/>
    <w:rPr>
      <w:rFonts w:ascii="Arial" w:hAnsi="Arial" w:cs="Arial"/>
      <w:sz w:val="28"/>
      <w:szCs w:val="28"/>
    </w:rPr>
  </w:style>
  <w:style w:type="table" w:customStyle="1" w:styleId="112">
    <w:name w:val="Сетка таблицы11"/>
    <w:basedOn w:val="a1"/>
    <w:next w:val="af9"/>
    <w:uiPriority w:val="59"/>
    <w:rsid w:val="005B21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5B2112"/>
  </w:style>
  <w:style w:type="table" w:customStyle="1" w:styleId="211">
    <w:name w:val="Сетка таблицы21"/>
    <w:basedOn w:val="a1"/>
    <w:next w:val="af9"/>
    <w:uiPriority w:val="59"/>
    <w:rsid w:val="005B21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1"/>
    <w:next w:val="af9"/>
    <w:uiPriority w:val="59"/>
    <w:rsid w:val="007A1734"/>
    <w:rPr>
      <w:rFonts w:ascii="Arial Narrow" w:eastAsia="Calibri" w:hAnsi="Arial Narrow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8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013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775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795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249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884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253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544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287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641343C4F5717A60C6C8B4034B0613718FFDBCC4623D19F11CD85Cw8T1N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2.bin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7.emf"/><Relationship Id="rId14" Type="http://schemas.openxmlformats.org/officeDocument/2006/relationships/header" Target="header3.xml"/><Relationship Id="rId22" Type="http://schemas.openxmlformats.org/officeDocument/2006/relationships/image" Target="media/image10.wmf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86C3-51D0-4A2D-80C7-D30818C1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15484</Words>
  <Characters>88259</Characters>
  <Application>Microsoft Office Word</Application>
  <DocSecurity>8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 И МЕТРОЛОГИИ </vt:lpstr>
    </vt:vector>
  </TitlesOfParts>
  <Company>Гипрониигаз</Company>
  <LinksUpToDate>false</LinksUpToDate>
  <CharactersWithSpaces>103536</CharactersWithSpaces>
  <SharedDoc>false</SharedDoc>
  <HLinks>
    <vt:vector size="12" baseType="variant">
      <vt:variant>
        <vt:i4>6291506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consultantplus://offline/ref=641343C4F5717A60C6C8B4034B0613718FFDBCC4623D19F11CD85Cw8T1N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 РЕГУЛИРОВАНИЮ И МЕТРОЛОГИИ</dc:title>
  <dc:creator>Гейзина</dc:creator>
  <cp:lastModifiedBy>karchevskii.rv</cp:lastModifiedBy>
  <cp:revision>2</cp:revision>
  <cp:lastPrinted>2015-08-11T10:34:00Z</cp:lastPrinted>
  <dcterms:created xsi:type="dcterms:W3CDTF">2015-09-24T04:47:00Z</dcterms:created>
  <dcterms:modified xsi:type="dcterms:W3CDTF">2015-09-24T04:47:00Z</dcterms:modified>
</cp:coreProperties>
</file>