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1D" w:rsidRDefault="0088789C" w:rsidP="0088789C">
      <w:pPr>
        <w:pStyle w:val="a3"/>
        <w:numPr>
          <w:ilvl w:val="0"/>
          <w:numId w:val="1"/>
        </w:numPr>
      </w:pPr>
      <w:r w:rsidRPr="0088789C">
        <w:rPr>
          <w:position w:val="-24"/>
        </w:rPr>
        <w:object w:dxaOrig="15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3pt" o:ole="">
            <v:imagedata r:id="rId5" o:title=""/>
          </v:shape>
          <o:OLEObject Type="Embed" ProgID="Equation.3" ShapeID="_x0000_i1025" DrawAspect="Content" ObjectID="_1445954384" r:id="rId6"/>
        </w:object>
      </w:r>
      <w:r>
        <w:t>, где</w:t>
      </w:r>
      <w:r w:rsidRPr="0088789C">
        <w:rPr>
          <w:position w:val="-10"/>
        </w:rPr>
        <w:object w:dxaOrig="1240" w:dyaOrig="320">
          <v:shape id="_x0000_i1026" type="#_x0000_t75" style="width:62.25pt;height:15.75pt" o:ole="">
            <v:imagedata r:id="rId7" o:title=""/>
          </v:shape>
          <o:OLEObject Type="Embed" ProgID="Equation.3" ShapeID="_x0000_i1026" DrawAspect="Content" ObjectID="_1445954385" r:id="rId8"/>
        </w:object>
      </w:r>
      <w:r>
        <w:t>-это конструктивный минимум для данной горелки</w:t>
      </w:r>
      <w:proofErr w:type="gramStart"/>
      <w:r>
        <w:t>,</w:t>
      </w:r>
      <w:r w:rsidRPr="0088789C">
        <w:t xml:space="preserve"> </w:t>
      </w:r>
      <w:r w:rsidRPr="0088789C">
        <w:rPr>
          <w:position w:val="-10"/>
        </w:rPr>
        <w:object w:dxaOrig="700" w:dyaOrig="320">
          <v:shape id="_x0000_i1027" type="#_x0000_t75" style="width:35.25pt;height:15.75pt" o:ole="">
            <v:imagedata r:id="rId9" o:title=""/>
          </v:shape>
          <o:OLEObject Type="Embed" ProgID="Equation.3" ShapeID="_x0000_i1027" DrawAspect="Content" ObjectID="_1445954386" r:id="rId10"/>
        </w:object>
      </w:r>
      <w:r>
        <w:t>,</w:t>
      </w:r>
      <w:proofErr w:type="gramEnd"/>
      <w:r>
        <w:t xml:space="preserve"> плотность газа либо задаетесь, либо считаете по составу газа и температуре (это будет круто!). Из этого находите скорость, для данной горелки рекомендуется скорость истечения газа для хорошего смешения с </w:t>
      </w:r>
      <w:proofErr w:type="gramStart"/>
      <w:r>
        <w:t>воздухом  50</w:t>
      </w:r>
      <w:proofErr w:type="gramEnd"/>
      <w:r>
        <w:t>-100м/с</w:t>
      </w:r>
    </w:p>
    <w:p w:rsidR="0088789C" w:rsidRDefault="00746592" w:rsidP="0088789C">
      <w:pPr>
        <w:pStyle w:val="a3"/>
        <w:numPr>
          <w:ilvl w:val="0"/>
          <w:numId w:val="1"/>
        </w:numPr>
      </w:pPr>
      <w:r w:rsidRPr="0088789C">
        <w:rPr>
          <w:position w:val="-30"/>
        </w:rPr>
        <w:object w:dxaOrig="1939" w:dyaOrig="700">
          <v:shape id="_x0000_i1028" type="#_x0000_t75" style="width:96.75pt;height:35.25pt" o:ole="">
            <v:imagedata r:id="rId11" o:title=""/>
          </v:shape>
          <o:OLEObject Type="Embed" ProgID="Equation.3" ShapeID="_x0000_i1028" DrawAspect="Content" ObjectID="_1445954387" r:id="rId12"/>
        </w:object>
      </w:r>
      <w:r>
        <w:t>. Скорость нашли, по конструктиву считаете площадь «живого» сечения и определяете расход газа.</w:t>
      </w:r>
    </w:p>
    <w:p w:rsidR="00746592" w:rsidRDefault="00746592" w:rsidP="0088789C">
      <w:pPr>
        <w:pStyle w:val="a3"/>
        <w:numPr>
          <w:ilvl w:val="0"/>
          <w:numId w:val="1"/>
        </w:numPr>
      </w:pPr>
      <w:r>
        <w:t>Ну и, как известно, расход газа и тепловая мощность связаны зависимостью</w:t>
      </w:r>
      <w:r w:rsidR="00A57E85" w:rsidRPr="00746592">
        <w:rPr>
          <w:position w:val="-34"/>
        </w:rPr>
        <w:object w:dxaOrig="1380" w:dyaOrig="720">
          <v:shape id="_x0000_i1029" type="#_x0000_t75" style="width:69pt;height:36pt" o:ole="">
            <v:imagedata r:id="rId13" o:title=""/>
          </v:shape>
          <o:OLEObject Type="Embed" ProgID="Equation.3" ShapeID="_x0000_i1029" DrawAspect="Content" ObjectID="_1445954388" r:id="rId14"/>
        </w:object>
      </w:r>
      <w:r w:rsidR="00A57E85">
        <w:t xml:space="preserve">, где </w:t>
      </w:r>
      <w:proofErr w:type="spellStart"/>
      <w:r w:rsidR="00A57E85">
        <w:t>кпд</w:t>
      </w:r>
      <w:proofErr w:type="spellEnd"/>
      <w:r w:rsidR="00A57E85">
        <w:t xml:space="preserve"> брутто можете принять 0,92.</w:t>
      </w:r>
    </w:p>
    <w:p w:rsidR="00A57E85" w:rsidRDefault="00A57E85" w:rsidP="00A57E85">
      <w:pPr>
        <w:ind w:left="360"/>
      </w:pPr>
      <w:r>
        <w:t>Вот и все….</w:t>
      </w:r>
      <w:bookmarkStart w:id="0" w:name="_GoBack"/>
      <w:bookmarkEnd w:id="0"/>
    </w:p>
    <w:sectPr w:rsidR="00A5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27C7"/>
    <w:multiLevelType w:val="hybridMultilevel"/>
    <w:tmpl w:val="EE5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68"/>
    <w:rsid w:val="00746592"/>
    <w:rsid w:val="007E0C1D"/>
    <w:rsid w:val="0088789C"/>
    <w:rsid w:val="00A57E85"/>
    <w:rsid w:val="00D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39F58-973A-4AB2-B5D6-D7510BF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2013-11-14T10:42:00Z</dcterms:created>
  <dcterms:modified xsi:type="dcterms:W3CDTF">2013-11-14T11:13:00Z</dcterms:modified>
</cp:coreProperties>
</file>